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9643" w14:textId="77777777" w:rsidR="00415B17" w:rsidRPr="00F15A51" w:rsidRDefault="003A24E7" w:rsidP="00415B17">
      <w:pPr>
        <w:spacing w:after="0"/>
        <w:jc w:val="center"/>
        <w:rPr>
          <w:rFonts w:ascii="Arial" w:hAnsi="Arial" w:cs="Arial"/>
          <w:b/>
          <w:bCs/>
          <w:color w:val="00375A"/>
          <w:sz w:val="28"/>
          <w:szCs w:val="28"/>
        </w:rPr>
      </w:pPr>
      <w:r w:rsidRPr="00F15A51">
        <w:rPr>
          <w:rFonts w:ascii="Arial" w:hAnsi="Arial" w:cs="Arial"/>
          <w:b/>
          <w:bCs/>
          <w:color w:val="00375A"/>
          <w:sz w:val="28"/>
          <w:szCs w:val="28"/>
        </w:rPr>
        <w:t xml:space="preserve">How Can Affiliates </w:t>
      </w:r>
      <w:r w:rsidR="00415B17" w:rsidRPr="00F15A51">
        <w:rPr>
          <w:rFonts w:ascii="Arial" w:hAnsi="Arial" w:cs="Arial"/>
          <w:b/>
          <w:bCs/>
          <w:color w:val="00375A"/>
          <w:sz w:val="28"/>
          <w:szCs w:val="28"/>
        </w:rPr>
        <w:t xml:space="preserve">Participate with </w:t>
      </w:r>
      <w:r w:rsidR="00755703" w:rsidRPr="00F15A51">
        <w:rPr>
          <w:rFonts w:ascii="Arial" w:hAnsi="Arial" w:cs="Arial"/>
          <w:b/>
          <w:bCs/>
          <w:color w:val="00375A"/>
          <w:sz w:val="28"/>
          <w:szCs w:val="28"/>
        </w:rPr>
        <w:t xml:space="preserve">VA </w:t>
      </w:r>
      <w:r w:rsidR="00415B17" w:rsidRPr="00F15A51">
        <w:rPr>
          <w:rFonts w:ascii="Arial" w:hAnsi="Arial" w:cs="Arial"/>
          <w:b/>
          <w:bCs/>
          <w:color w:val="00375A"/>
          <w:sz w:val="28"/>
          <w:szCs w:val="28"/>
        </w:rPr>
        <w:t>for</w:t>
      </w:r>
    </w:p>
    <w:p w14:paraId="006351C6" w14:textId="7DF10801" w:rsidR="004145A6" w:rsidRPr="00AA2CA6" w:rsidRDefault="003A24E7" w:rsidP="00D10404">
      <w:pPr>
        <w:spacing w:after="0"/>
        <w:jc w:val="center"/>
        <w:rPr>
          <w:rFonts w:ascii="Arial" w:hAnsi="Arial" w:cs="Arial"/>
          <w:color w:val="00375A"/>
        </w:rPr>
      </w:pPr>
      <w:r w:rsidRPr="00F15A51">
        <w:rPr>
          <w:rFonts w:ascii="Arial" w:hAnsi="Arial" w:cs="Arial"/>
          <w:b/>
          <w:bCs/>
          <w:color w:val="00375A"/>
          <w:sz w:val="28"/>
          <w:szCs w:val="28"/>
        </w:rPr>
        <w:t xml:space="preserve">Real Property </w:t>
      </w:r>
      <w:r w:rsidR="00415B17" w:rsidRPr="00F15A51">
        <w:rPr>
          <w:rFonts w:ascii="Arial" w:hAnsi="Arial" w:cs="Arial"/>
          <w:b/>
          <w:bCs/>
          <w:color w:val="00375A"/>
          <w:sz w:val="28"/>
          <w:szCs w:val="28"/>
        </w:rPr>
        <w:t>Leases under Section 704 of the PACT</w:t>
      </w:r>
      <w:r w:rsidR="004E4858" w:rsidRPr="00F15A51">
        <w:rPr>
          <w:rFonts w:ascii="Arial" w:hAnsi="Arial" w:cs="Arial"/>
          <w:b/>
          <w:bCs/>
          <w:color w:val="00375A"/>
          <w:sz w:val="28"/>
          <w:szCs w:val="28"/>
        </w:rPr>
        <w:t xml:space="preserve"> Act (38 USC 8103(h))</w:t>
      </w:r>
      <w:r w:rsidRPr="00F15A51">
        <w:rPr>
          <w:rFonts w:ascii="Arial" w:hAnsi="Arial" w:cs="Arial"/>
          <w:b/>
          <w:bCs/>
          <w:color w:val="00375A"/>
          <w:sz w:val="28"/>
          <w:szCs w:val="28"/>
        </w:rPr>
        <w:t>?</w:t>
      </w:r>
    </w:p>
    <w:p w14:paraId="279F8EBB" w14:textId="77777777" w:rsidR="00AA2CA6" w:rsidRPr="00075410" w:rsidRDefault="00AA2CA6" w:rsidP="004E4858">
      <w:pPr>
        <w:spacing w:after="0"/>
        <w:rPr>
          <w:rFonts w:ascii="Arial" w:hAnsi="Arial" w:cs="Arial"/>
          <w:b/>
          <w:bCs/>
          <w:color w:val="00375A"/>
          <w:sz w:val="16"/>
          <w:szCs w:val="16"/>
        </w:rPr>
      </w:pPr>
    </w:p>
    <w:tbl>
      <w:tblPr>
        <w:tblStyle w:val="TableGrid"/>
        <w:tblW w:w="10260" w:type="dxa"/>
        <w:tblInd w:w="355" w:type="dxa"/>
        <w:tblLook w:val="04A0" w:firstRow="1" w:lastRow="0" w:firstColumn="1" w:lastColumn="0" w:noHBand="0" w:noVBand="1"/>
      </w:tblPr>
      <w:tblGrid>
        <w:gridCol w:w="10260"/>
      </w:tblGrid>
      <w:tr w:rsidR="00055356" w14:paraId="080591C1" w14:textId="77777777" w:rsidTr="0073429D">
        <w:tc>
          <w:tcPr>
            <w:tcW w:w="10260" w:type="dxa"/>
            <w:tcBorders>
              <w:bottom w:val="single" w:sz="4" w:space="0" w:color="auto"/>
            </w:tcBorders>
            <w:shd w:val="clear" w:color="auto" w:fill="00375A"/>
          </w:tcPr>
          <w:p w14:paraId="56D016BF" w14:textId="445C1E07" w:rsidR="00055356" w:rsidRPr="00DD1655" w:rsidRDefault="000F1E7F" w:rsidP="004E4858">
            <w:pPr>
              <w:pStyle w:val="ListParagraph"/>
              <w:numPr>
                <w:ilvl w:val="0"/>
                <w:numId w:val="1"/>
              </w:numPr>
              <w:ind w:left="330" w:hanging="330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Affiliate e</w:t>
            </w:r>
            <w:r w:rsidR="00637596">
              <w:rPr>
                <w:b/>
                <w:bCs/>
                <w:sz w:val="24"/>
                <w:szCs w:val="24"/>
              </w:rPr>
              <w:t>ngage</w:t>
            </w:r>
            <w:r>
              <w:rPr>
                <w:b/>
                <w:bCs/>
                <w:sz w:val="24"/>
                <w:szCs w:val="24"/>
              </w:rPr>
              <w:t>s</w:t>
            </w:r>
            <w:r w:rsidR="00637596">
              <w:rPr>
                <w:b/>
                <w:bCs/>
                <w:sz w:val="24"/>
                <w:szCs w:val="24"/>
              </w:rPr>
              <w:t xml:space="preserve"> </w:t>
            </w:r>
            <w:r w:rsidR="00AA2712">
              <w:rPr>
                <w:b/>
                <w:bCs/>
                <w:sz w:val="24"/>
                <w:szCs w:val="24"/>
              </w:rPr>
              <w:t>VA</w:t>
            </w:r>
            <w:r w:rsidR="00713A48">
              <w:rPr>
                <w:b/>
                <w:bCs/>
                <w:sz w:val="24"/>
                <w:szCs w:val="24"/>
              </w:rPr>
              <w:t>MC</w:t>
            </w:r>
            <w:r w:rsidR="00AA2712">
              <w:rPr>
                <w:b/>
                <w:bCs/>
                <w:sz w:val="24"/>
                <w:szCs w:val="24"/>
              </w:rPr>
              <w:t xml:space="preserve"> </w:t>
            </w:r>
            <w:r w:rsidR="00637596">
              <w:rPr>
                <w:b/>
                <w:bCs/>
                <w:sz w:val="24"/>
                <w:szCs w:val="24"/>
              </w:rPr>
              <w:t xml:space="preserve">in </w:t>
            </w:r>
            <w:r w:rsidR="00AA2712">
              <w:rPr>
                <w:b/>
                <w:bCs/>
                <w:sz w:val="24"/>
                <w:szCs w:val="24"/>
              </w:rPr>
              <w:t>a</w:t>
            </w:r>
            <w:r w:rsidR="003D50DF" w:rsidRPr="00DD1655">
              <w:rPr>
                <w:b/>
                <w:bCs/>
                <w:sz w:val="24"/>
                <w:szCs w:val="24"/>
              </w:rPr>
              <w:t xml:space="preserve">ssessment </w:t>
            </w:r>
            <w:r w:rsidR="009B620F">
              <w:rPr>
                <w:b/>
                <w:bCs/>
                <w:sz w:val="24"/>
                <w:szCs w:val="24"/>
              </w:rPr>
              <w:t xml:space="preserve">of </w:t>
            </w:r>
            <w:r w:rsidR="00713A48">
              <w:rPr>
                <w:b/>
                <w:bCs/>
                <w:sz w:val="24"/>
                <w:szCs w:val="24"/>
              </w:rPr>
              <w:t xml:space="preserve">VA </w:t>
            </w:r>
            <w:r w:rsidR="009B620F">
              <w:rPr>
                <w:b/>
                <w:bCs/>
                <w:sz w:val="24"/>
                <w:szCs w:val="24"/>
              </w:rPr>
              <w:t>real property</w:t>
            </w:r>
            <w:r w:rsidR="00713A48">
              <w:rPr>
                <w:b/>
                <w:bCs/>
                <w:sz w:val="24"/>
                <w:szCs w:val="24"/>
              </w:rPr>
              <w:t>/space</w:t>
            </w:r>
            <w:r w:rsidR="009B620F">
              <w:rPr>
                <w:b/>
                <w:bCs/>
                <w:sz w:val="24"/>
                <w:szCs w:val="24"/>
              </w:rPr>
              <w:t xml:space="preserve"> </w:t>
            </w:r>
            <w:r w:rsidR="003D50DF" w:rsidRPr="00DD1655">
              <w:rPr>
                <w:b/>
                <w:bCs/>
                <w:sz w:val="24"/>
                <w:szCs w:val="24"/>
              </w:rPr>
              <w:t>needs</w:t>
            </w:r>
          </w:p>
        </w:tc>
      </w:tr>
      <w:tr w:rsidR="00D12449" w14:paraId="4FC2C783" w14:textId="77777777" w:rsidTr="0073429D">
        <w:tc>
          <w:tcPr>
            <w:tcW w:w="10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8E96CC" w14:textId="3185E2ED" w:rsidR="00D12449" w:rsidRPr="00D12449" w:rsidRDefault="00D12449" w:rsidP="0086177E">
            <w:pPr>
              <w:numPr>
                <w:ilvl w:val="0"/>
                <w:numId w:val="2"/>
              </w:numPr>
              <w:tabs>
                <w:tab w:val="clear" w:pos="720"/>
              </w:tabs>
              <w:spacing w:line="276" w:lineRule="auto"/>
              <w:ind w:left="331" w:hanging="331"/>
            </w:pPr>
            <w:r w:rsidRPr="00D12449">
              <w:t>Engage</w:t>
            </w:r>
            <w:r w:rsidR="00D10404">
              <w:t>s</w:t>
            </w:r>
            <w:r w:rsidRPr="00D12449">
              <w:t xml:space="preserve"> VAMC leadership to </w:t>
            </w:r>
            <w:r w:rsidR="00795850">
              <w:t xml:space="preserve">determine </w:t>
            </w:r>
            <w:r w:rsidR="00A76D51">
              <w:t xml:space="preserve">and understand </w:t>
            </w:r>
            <w:r w:rsidR="00713A48">
              <w:t xml:space="preserve">VA </w:t>
            </w:r>
            <w:r w:rsidR="00795850">
              <w:t xml:space="preserve">existing </w:t>
            </w:r>
            <w:r w:rsidR="00D10404">
              <w:t xml:space="preserve">or emerging </w:t>
            </w:r>
            <w:r w:rsidR="005758C8">
              <w:t>r</w:t>
            </w:r>
            <w:r w:rsidRPr="00D12449">
              <w:t xml:space="preserve">eal </w:t>
            </w:r>
            <w:r w:rsidR="005758C8">
              <w:t>p</w:t>
            </w:r>
            <w:r w:rsidRPr="00D12449">
              <w:t>roperty</w:t>
            </w:r>
            <w:r w:rsidR="00713A48">
              <w:t xml:space="preserve"> space</w:t>
            </w:r>
            <w:r w:rsidR="00795850">
              <w:t xml:space="preserve"> requirement</w:t>
            </w:r>
            <w:r w:rsidR="00D83AB5">
              <w:t>s</w:t>
            </w:r>
            <w:r w:rsidR="00F15A51">
              <w:t>:</w:t>
            </w:r>
          </w:p>
          <w:p w14:paraId="273BC5D6" w14:textId="22CCFB9C" w:rsidR="00D12449" w:rsidRPr="00D12449" w:rsidRDefault="00D12449" w:rsidP="0086177E">
            <w:pPr>
              <w:numPr>
                <w:ilvl w:val="1"/>
                <w:numId w:val="2"/>
              </w:numPr>
              <w:tabs>
                <w:tab w:val="clear" w:pos="1440"/>
                <w:tab w:val="num" w:pos="967"/>
              </w:tabs>
              <w:spacing w:line="276" w:lineRule="auto"/>
              <w:ind w:left="967" w:hanging="180"/>
            </w:pPr>
            <w:r w:rsidRPr="00D12449">
              <w:t>Recognize</w:t>
            </w:r>
            <w:r w:rsidR="00D10404">
              <w:t>s</w:t>
            </w:r>
            <w:r w:rsidRPr="00D12449">
              <w:t xml:space="preserve"> </w:t>
            </w:r>
            <w:r w:rsidR="00D10404">
              <w:t xml:space="preserve">shared </w:t>
            </w:r>
            <w:r w:rsidR="008B5727">
              <w:t>c</w:t>
            </w:r>
            <w:r w:rsidRPr="00D12449">
              <w:t xml:space="preserve">ommon </w:t>
            </w:r>
            <w:r w:rsidR="008B5727">
              <w:t>m</w:t>
            </w:r>
            <w:r w:rsidRPr="00D12449">
              <w:t>ission</w:t>
            </w:r>
            <w:r w:rsidR="00D10404">
              <w:t>s</w:t>
            </w:r>
            <w:r w:rsidR="00F15A51">
              <w:t>.</w:t>
            </w:r>
          </w:p>
          <w:p w14:paraId="3B377922" w14:textId="697A5459" w:rsidR="00CB73BC" w:rsidRDefault="005A7188" w:rsidP="00075410">
            <w:pPr>
              <w:numPr>
                <w:ilvl w:val="1"/>
                <w:numId w:val="2"/>
              </w:numPr>
              <w:tabs>
                <w:tab w:val="clear" w:pos="1440"/>
                <w:tab w:val="num" w:pos="967"/>
              </w:tabs>
              <w:spacing w:line="276" w:lineRule="auto"/>
              <w:ind w:left="900" w:hanging="180"/>
            </w:pPr>
            <w:bookmarkStart w:id="0" w:name="_Hlk116638951"/>
            <w:r>
              <w:t xml:space="preserve"> </w:t>
            </w:r>
            <w:r w:rsidR="00722D11">
              <w:t>Discuss</w:t>
            </w:r>
            <w:r w:rsidR="00D10404">
              <w:t>es</w:t>
            </w:r>
            <w:r w:rsidR="00722D11">
              <w:t xml:space="preserve"> </w:t>
            </w:r>
            <w:r w:rsidR="00F23129">
              <w:t xml:space="preserve">VA </w:t>
            </w:r>
            <w:r w:rsidR="00696133">
              <w:t xml:space="preserve">real </w:t>
            </w:r>
            <w:r w:rsidR="00D12449" w:rsidRPr="00D12449">
              <w:t>property needs</w:t>
            </w:r>
            <w:r w:rsidR="00C81718">
              <w:t xml:space="preserve"> </w:t>
            </w:r>
            <w:r w:rsidR="00F23129">
              <w:t xml:space="preserve">for clinical, research, education, or administrative </w:t>
            </w:r>
            <w:r w:rsidR="00403C95">
              <w:t>space</w:t>
            </w:r>
            <w:bookmarkEnd w:id="0"/>
            <w:r w:rsidR="00F15A51">
              <w:t>.</w:t>
            </w:r>
          </w:p>
          <w:p w14:paraId="3EC968B5" w14:textId="44342320" w:rsidR="007636A3" w:rsidRDefault="0091299A" w:rsidP="0086177E">
            <w:pPr>
              <w:numPr>
                <w:ilvl w:val="1"/>
                <w:numId w:val="2"/>
              </w:numPr>
              <w:tabs>
                <w:tab w:val="clear" w:pos="1440"/>
                <w:tab w:val="num" w:pos="967"/>
              </w:tabs>
              <w:spacing w:line="276" w:lineRule="auto"/>
              <w:ind w:left="967" w:hanging="180"/>
            </w:pPr>
            <w:r>
              <w:t>Identif</w:t>
            </w:r>
            <w:r w:rsidR="00D10404">
              <w:t>ies</w:t>
            </w:r>
            <w:r>
              <w:t xml:space="preserve"> potential for</w:t>
            </w:r>
            <w:r w:rsidR="00C81718">
              <w:t xml:space="preserve"> </w:t>
            </w:r>
            <w:r>
              <w:t xml:space="preserve">VA </w:t>
            </w:r>
            <w:r w:rsidR="00C81718">
              <w:t>to lease space for VA’s exclusive use</w:t>
            </w:r>
            <w:r w:rsidR="00F15A51">
              <w:t>.</w:t>
            </w:r>
          </w:p>
        </w:tc>
      </w:tr>
      <w:tr w:rsidR="00CF0FA4" w14:paraId="410E8396" w14:textId="77777777" w:rsidTr="0073429D">
        <w:tc>
          <w:tcPr>
            <w:tcW w:w="10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CE7295" w14:textId="77777777" w:rsidR="00CF0FA4" w:rsidRDefault="00CF0FA4" w:rsidP="004E4858"/>
        </w:tc>
      </w:tr>
      <w:tr w:rsidR="00CF0FA4" w14:paraId="6282BC4A" w14:textId="77777777" w:rsidTr="0073429D">
        <w:tc>
          <w:tcPr>
            <w:tcW w:w="10260" w:type="dxa"/>
            <w:tcBorders>
              <w:top w:val="nil"/>
              <w:bottom w:val="single" w:sz="4" w:space="0" w:color="auto"/>
            </w:tcBorders>
            <w:shd w:val="clear" w:color="auto" w:fill="00375A"/>
          </w:tcPr>
          <w:p w14:paraId="3FB37455" w14:textId="06C9AE1B" w:rsidR="00CF0FA4" w:rsidRPr="00DD1655" w:rsidRDefault="000F1E7F" w:rsidP="004E4858">
            <w:pPr>
              <w:pStyle w:val="ListParagraph"/>
              <w:numPr>
                <w:ilvl w:val="0"/>
                <w:numId w:val="1"/>
              </w:numPr>
              <w:ind w:left="337" w:hanging="337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Affiliate identifies </w:t>
            </w:r>
            <w:r w:rsidR="00A76D51">
              <w:rPr>
                <w:b/>
                <w:bCs/>
                <w:sz w:val="24"/>
                <w:szCs w:val="24"/>
              </w:rPr>
              <w:t xml:space="preserve">resources and opportunities </w:t>
            </w:r>
          </w:p>
        </w:tc>
      </w:tr>
      <w:tr w:rsidR="00CF0FA4" w14:paraId="2F853574" w14:textId="77777777" w:rsidTr="0073429D">
        <w:tc>
          <w:tcPr>
            <w:tcW w:w="10260" w:type="dxa"/>
            <w:tcBorders>
              <w:bottom w:val="single" w:sz="4" w:space="0" w:color="auto"/>
            </w:tcBorders>
          </w:tcPr>
          <w:p w14:paraId="67E65FF8" w14:textId="1F345CEA" w:rsidR="00306877" w:rsidRDefault="00306877" w:rsidP="0086177E">
            <w:pPr>
              <w:numPr>
                <w:ilvl w:val="0"/>
                <w:numId w:val="3"/>
              </w:numPr>
              <w:tabs>
                <w:tab w:val="clear" w:pos="720"/>
                <w:tab w:val="num" w:pos="427"/>
              </w:tabs>
              <w:spacing w:line="276" w:lineRule="auto"/>
              <w:ind w:left="331" w:hanging="331"/>
            </w:pPr>
            <w:r w:rsidRPr="00306877">
              <w:t>Identif</w:t>
            </w:r>
            <w:r w:rsidR="00D10404">
              <w:t>ies</w:t>
            </w:r>
            <w:r w:rsidRPr="00306877">
              <w:t xml:space="preserve"> </w:t>
            </w:r>
            <w:r w:rsidR="002B62F4">
              <w:t xml:space="preserve">current or potential </w:t>
            </w:r>
            <w:r w:rsidR="001B4C0F">
              <w:t>a</w:t>
            </w:r>
            <w:r w:rsidRPr="00306877">
              <w:t>ffiliate-owned or controlled assets to meet</w:t>
            </w:r>
            <w:r w:rsidR="00795850">
              <w:t xml:space="preserve"> </w:t>
            </w:r>
            <w:r w:rsidRPr="00306877">
              <w:t xml:space="preserve">VA-defined technical </w:t>
            </w:r>
            <w:r w:rsidR="00800DA9">
              <w:t xml:space="preserve">space </w:t>
            </w:r>
            <w:r w:rsidRPr="00306877">
              <w:t>requirement</w:t>
            </w:r>
            <w:r w:rsidR="00734CA8">
              <w:t>s as approved through the VA capital planning process</w:t>
            </w:r>
            <w:r w:rsidR="00F15A51">
              <w:t>.</w:t>
            </w:r>
          </w:p>
          <w:p w14:paraId="74FBEC06" w14:textId="511534CF" w:rsidR="00306877" w:rsidRPr="00306877" w:rsidRDefault="00306877" w:rsidP="0086177E">
            <w:pPr>
              <w:numPr>
                <w:ilvl w:val="0"/>
                <w:numId w:val="3"/>
              </w:numPr>
              <w:tabs>
                <w:tab w:val="clear" w:pos="720"/>
                <w:tab w:val="num" w:pos="427"/>
              </w:tabs>
              <w:spacing w:line="276" w:lineRule="auto"/>
              <w:ind w:left="337" w:hanging="337"/>
            </w:pPr>
            <w:r w:rsidRPr="00306877">
              <w:t>Engage</w:t>
            </w:r>
            <w:r w:rsidR="00D10404">
              <w:t>s</w:t>
            </w:r>
            <w:r w:rsidRPr="00306877">
              <w:t xml:space="preserve"> VAMC leadership to </w:t>
            </w:r>
            <w:r w:rsidR="00BF7F0D">
              <w:t xml:space="preserve">discuss </w:t>
            </w:r>
            <w:r w:rsidRPr="00306877">
              <w:t xml:space="preserve">existing or new </w:t>
            </w:r>
            <w:r w:rsidR="00BA1ED5">
              <w:t>a</w:t>
            </w:r>
            <w:r w:rsidRPr="00306877">
              <w:t xml:space="preserve">ffiliate assets that </w:t>
            </w:r>
            <w:r w:rsidR="00C81718">
              <w:t xml:space="preserve">may </w:t>
            </w:r>
            <w:r w:rsidRPr="00306877">
              <w:t xml:space="preserve">meet VA </w:t>
            </w:r>
            <w:r w:rsidR="000105D1">
              <w:t>lease</w:t>
            </w:r>
            <w:r w:rsidR="000105D1" w:rsidRPr="00306877">
              <w:t xml:space="preserve"> </w:t>
            </w:r>
            <w:r w:rsidRPr="00306877">
              <w:t>requirements</w:t>
            </w:r>
            <w:r w:rsidR="00800DA9">
              <w:t>.</w:t>
            </w:r>
            <w:r w:rsidR="007702DA">
              <w:t xml:space="preserve"> </w:t>
            </w:r>
            <w:r w:rsidR="00C81718">
              <w:t xml:space="preserve"> These assets c</w:t>
            </w:r>
            <w:r w:rsidR="007702DA">
              <w:t>ould be:</w:t>
            </w:r>
          </w:p>
          <w:p w14:paraId="41C0404B" w14:textId="69F17D18" w:rsidR="000517D7" w:rsidRDefault="00734CA8" w:rsidP="0086177E">
            <w:pPr>
              <w:numPr>
                <w:ilvl w:val="1"/>
                <w:numId w:val="3"/>
              </w:numPr>
              <w:tabs>
                <w:tab w:val="clear" w:pos="1440"/>
                <w:tab w:val="num" w:pos="877"/>
                <w:tab w:val="left" w:pos="1014"/>
                <w:tab w:val="num" w:pos="1237"/>
              </w:tabs>
              <w:spacing w:line="276" w:lineRule="auto"/>
              <w:ind w:left="877" w:hanging="90"/>
            </w:pPr>
            <w:r>
              <w:t>C</w:t>
            </w:r>
            <w:r w:rsidR="00306877" w:rsidRPr="00306877">
              <w:t xml:space="preserve">onstruction </w:t>
            </w:r>
            <w:r w:rsidR="000517D7">
              <w:t>of a new facility, unit or other subdivision</w:t>
            </w:r>
            <w:r w:rsidR="00F15A51">
              <w:t>.</w:t>
            </w:r>
          </w:p>
          <w:p w14:paraId="5CFEF781" w14:textId="7FB1FADA" w:rsidR="00734CA8" w:rsidRDefault="00734CA8" w:rsidP="0086177E">
            <w:pPr>
              <w:numPr>
                <w:ilvl w:val="1"/>
                <w:numId w:val="3"/>
              </w:numPr>
              <w:tabs>
                <w:tab w:val="clear" w:pos="1440"/>
                <w:tab w:val="num" w:pos="877"/>
                <w:tab w:val="left" w:pos="1014"/>
                <w:tab w:val="num" w:pos="1237"/>
              </w:tabs>
              <w:spacing w:line="276" w:lineRule="auto"/>
              <w:ind w:left="877" w:hanging="90"/>
            </w:pPr>
            <w:r>
              <w:t xml:space="preserve"> A</w:t>
            </w:r>
            <w:r w:rsidR="000517D7">
              <w:t xml:space="preserve">n existing facility, unit or other subdivision </w:t>
            </w:r>
            <w:r w:rsidR="00306877" w:rsidRPr="00306877">
              <w:t>of an existing building</w:t>
            </w:r>
            <w:r>
              <w:t xml:space="preserve"> (that may be renovated for VA’s exclusive use)</w:t>
            </w:r>
            <w:r w:rsidR="00F15A51">
              <w:t>.</w:t>
            </w:r>
          </w:p>
          <w:p w14:paraId="0623D209" w14:textId="36DD5221" w:rsidR="00BE7022" w:rsidRDefault="008661EF" w:rsidP="00075410">
            <w:pPr>
              <w:numPr>
                <w:ilvl w:val="0"/>
                <w:numId w:val="3"/>
              </w:numPr>
              <w:tabs>
                <w:tab w:val="clear" w:pos="720"/>
                <w:tab w:val="num" w:pos="427"/>
              </w:tabs>
              <w:spacing w:line="276" w:lineRule="auto"/>
              <w:ind w:left="337" w:hanging="337"/>
            </w:pPr>
            <w:r>
              <w:t>Identif</w:t>
            </w:r>
            <w:r w:rsidR="00D10404">
              <w:t>ies</w:t>
            </w:r>
            <w:r>
              <w:t xml:space="preserve"> an integrated project team to manage relationships and actions between the two parties (affiliate and VA) for the duration of the project/lease</w:t>
            </w:r>
            <w:r w:rsidR="00F15A51">
              <w:t>.</w:t>
            </w:r>
          </w:p>
          <w:p w14:paraId="2561AF0C" w14:textId="63A47CA6" w:rsidR="00F15A51" w:rsidRDefault="00F15A51" w:rsidP="0086177E">
            <w:pPr>
              <w:numPr>
                <w:ilvl w:val="0"/>
                <w:numId w:val="3"/>
              </w:numPr>
              <w:tabs>
                <w:tab w:val="num" w:pos="870"/>
                <w:tab w:val="left" w:pos="1014"/>
              </w:tabs>
              <w:spacing w:line="276" w:lineRule="auto"/>
              <w:ind w:left="360"/>
            </w:pPr>
            <w:r>
              <w:t>Discuss</w:t>
            </w:r>
            <w:r w:rsidR="00D10404">
              <w:t>es</w:t>
            </w:r>
            <w:r>
              <w:t xml:space="preserve"> any potential </w:t>
            </w:r>
            <w:r w:rsidR="00D10404">
              <w:t xml:space="preserve">associated </w:t>
            </w:r>
            <w:r w:rsidRPr="004145A6">
              <w:t xml:space="preserve">Healthcare Resource sharing – </w:t>
            </w:r>
            <w:r>
              <w:t xml:space="preserve">noting that this must </w:t>
            </w:r>
            <w:r w:rsidRPr="004145A6">
              <w:t xml:space="preserve">executed separately </w:t>
            </w:r>
            <w:r>
              <w:t xml:space="preserve">from the space lease, </w:t>
            </w:r>
            <w:r w:rsidRPr="004145A6">
              <w:t>through an agreement under 38 USC 8153</w:t>
            </w:r>
            <w:r>
              <w:t>.</w:t>
            </w:r>
          </w:p>
        </w:tc>
      </w:tr>
      <w:tr w:rsidR="0011061B" w14:paraId="7A8015D2" w14:textId="77777777" w:rsidTr="008A17F2">
        <w:tc>
          <w:tcPr>
            <w:tcW w:w="10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82A851" w14:textId="77777777" w:rsidR="0011061B" w:rsidRDefault="0011061B" w:rsidP="008A17F2">
            <w:pPr>
              <w:ind w:left="337" w:hanging="337"/>
            </w:pPr>
          </w:p>
        </w:tc>
      </w:tr>
      <w:tr w:rsidR="0011061B" w:rsidRPr="00DD1655" w14:paraId="7CC14D2C" w14:textId="77777777" w:rsidTr="008A17F2">
        <w:tc>
          <w:tcPr>
            <w:tcW w:w="10260" w:type="dxa"/>
            <w:tcBorders>
              <w:top w:val="nil"/>
            </w:tcBorders>
            <w:shd w:val="clear" w:color="auto" w:fill="00375A"/>
          </w:tcPr>
          <w:p w14:paraId="1ED216CC" w14:textId="412006CD" w:rsidR="0011061B" w:rsidRPr="00DD1655" w:rsidRDefault="00EB6268" w:rsidP="008A17F2">
            <w:pPr>
              <w:pStyle w:val="ListParagraph"/>
              <w:numPr>
                <w:ilvl w:val="0"/>
                <w:numId w:val="1"/>
              </w:numPr>
              <w:ind w:left="337" w:hanging="337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VA</w:t>
            </w:r>
            <w:r w:rsidR="007C25CF">
              <w:rPr>
                <w:b/>
                <w:bCs/>
                <w:sz w:val="24"/>
                <w:szCs w:val="24"/>
              </w:rPr>
              <w:t xml:space="preserve"> </w:t>
            </w:r>
            <w:r w:rsidR="00936071">
              <w:rPr>
                <w:b/>
                <w:bCs/>
                <w:sz w:val="24"/>
                <w:szCs w:val="24"/>
              </w:rPr>
              <w:t xml:space="preserve">initiates </w:t>
            </w:r>
            <w:r w:rsidR="00356708">
              <w:rPr>
                <w:b/>
                <w:bCs/>
                <w:sz w:val="24"/>
                <w:szCs w:val="24"/>
              </w:rPr>
              <w:t xml:space="preserve">acquisition process </w:t>
            </w:r>
          </w:p>
        </w:tc>
      </w:tr>
      <w:tr w:rsidR="0011061B" w14:paraId="099D830C" w14:textId="77777777" w:rsidTr="008A17F2">
        <w:tc>
          <w:tcPr>
            <w:tcW w:w="10260" w:type="dxa"/>
          </w:tcPr>
          <w:p w14:paraId="31D67B04" w14:textId="580869CE" w:rsidR="0011061B" w:rsidRDefault="00356708" w:rsidP="00E504DE">
            <w:pPr>
              <w:numPr>
                <w:ilvl w:val="0"/>
                <w:numId w:val="5"/>
              </w:numPr>
              <w:tabs>
                <w:tab w:val="clear" w:pos="720"/>
                <w:tab w:val="num" w:pos="330"/>
              </w:tabs>
              <w:spacing w:line="276" w:lineRule="auto"/>
              <w:ind w:left="330" w:hanging="330"/>
            </w:pPr>
            <w:r>
              <w:t xml:space="preserve">VA evaluates potential </w:t>
            </w:r>
            <w:r w:rsidR="000E344C">
              <w:t>courses of action for acquisition.</w:t>
            </w:r>
            <w:r w:rsidR="00CD0460">
              <w:t xml:space="preserve">  </w:t>
            </w:r>
            <w:r w:rsidR="00563FCB">
              <w:t>If sole-source to affiliate is selected, VA prepares</w:t>
            </w:r>
            <w:r w:rsidR="004173DA">
              <w:t xml:space="preserve"> justification and </w:t>
            </w:r>
            <w:r w:rsidR="00380326">
              <w:t>prepares acquisition package for</w:t>
            </w:r>
            <w:r w:rsidR="006A6D17">
              <w:t xml:space="preserve"> approvals</w:t>
            </w:r>
            <w:r w:rsidR="00380326">
              <w:t xml:space="preserve">. </w:t>
            </w:r>
          </w:p>
          <w:p w14:paraId="37065952" w14:textId="384EE324" w:rsidR="00017E61" w:rsidRDefault="00017E61" w:rsidP="00017E61">
            <w:pPr>
              <w:numPr>
                <w:ilvl w:val="0"/>
                <w:numId w:val="5"/>
              </w:numPr>
              <w:tabs>
                <w:tab w:val="clear" w:pos="720"/>
                <w:tab w:val="num" w:pos="330"/>
              </w:tabs>
              <w:spacing w:line="276" w:lineRule="auto"/>
              <w:ind w:left="330" w:hanging="330"/>
            </w:pPr>
            <w:r w:rsidRPr="00017E61">
              <w:t>Upon approval of VA’s lease, VA’s Lease Contracting Officer provide</w:t>
            </w:r>
            <w:r w:rsidR="00D10404">
              <w:t>s</w:t>
            </w:r>
            <w:r w:rsidRPr="00017E61">
              <w:t xml:space="preserve"> the affiliate VA’s Lease templates, which outline terms and conditions and roles and responsibilities.  </w:t>
            </w:r>
          </w:p>
        </w:tc>
      </w:tr>
      <w:tr w:rsidR="00CF0FA4" w14:paraId="3C988775" w14:textId="77777777" w:rsidTr="0073429D">
        <w:tc>
          <w:tcPr>
            <w:tcW w:w="10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F56E63" w14:textId="77777777" w:rsidR="00CF0FA4" w:rsidRDefault="00CF0FA4" w:rsidP="004E4858"/>
        </w:tc>
      </w:tr>
      <w:tr w:rsidR="00CF0FA4" w14:paraId="5FC08680" w14:textId="77777777" w:rsidTr="0073429D">
        <w:tc>
          <w:tcPr>
            <w:tcW w:w="10260" w:type="dxa"/>
            <w:tcBorders>
              <w:top w:val="nil"/>
              <w:bottom w:val="single" w:sz="4" w:space="0" w:color="auto"/>
            </w:tcBorders>
            <w:shd w:val="clear" w:color="auto" w:fill="00375A"/>
          </w:tcPr>
          <w:p w14:paraId="61644BE5" w14:textId="55C3C3F1" w:rsidR="00CF0FA4" w:rsidRPr="00DD1655" w:rsidRDefault="00AF275E" w:rsidP="004E4858">
            <w:pPr>
              <w:pStyle w:val="ListParagraph"/>
              <w:numPr>
                <w:ilvl w:val="0"/>
                <w:numId w:val="1"/>
              </w:numPr>
              <w:ind w:left="337" w:hanging="337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Affiliate </w:t>
            </w:r>
            <w:r w:rsidR="00643E4B">
              <w:rPr>
                <w:b/>
                <w:bCs/>
                <w:sz w:val="24"/>
                <w:szCs w:val="24"/>
              </w:rPr>
              <w:t xml:space="preserve">participates in </w:t>
            </w:r>
            <w:r>
              <w:rPr>
                <w:b/>
                <w:bCs/>
                <w:sz w:val="24"/>
                <w:szCs w:val="24"/>
              </w:rPr>
              <w:t>VA a</w:t>
            </w:r>
            <w:r w:rsidR="00306877" w:rsidRPr="00DD1655">
              <w:rPr>
                <w:b/>
                <w:bCs/>
                <w:sz w:val="24"/>
                <w:szCs w:val="24"/>
              </w:rPr>
              <w:t>cquis</w:t>
            </w:r>
            <w:r w:rsidR="00551E3F" w:rsidRPr="00DD1655">
              <w:rPr>
                <w:b/>
                <w:bCs/>
                <w:sz w:val="24"/>
                <w:szCs w:val="24"/>
              </w:rPr>
              <w:t>i</w:t>
            </w:r>
            <w:r w:rsidR="00306877" w:rsidRPr="00DD1655">
              <w:rPr>
                <w:b/>
                <w:bCs/>
                <w:sz w:val="24"/>
                <w:szCs w:val="24"/>
              </w:rPr>
              <w:t>tion</w:t>
            </w:r>
            <w:r>
              <w:rPr>
                <w:b/>
                <w:bCs/>
                <w:sz w:val="24"/>
                <w:szCs w:val="24"/>
              </w:rPr>
              <w:t xml:space="preserve"> process</w:t>
            </w:r>
          </w:p>
        </w:tc>
      </w:tr>
      <w:tr w:rsidR="00CF0FA4" w14:paraId="31A49AE2" w14:textId="77777777" w:rsidTr="0073429D">
        <w:tc>
          <w:tcPr>
            <w:tcW w:w="10260" w:type="dxa"/>
            <w:tcBorders>
              <w:bottom w:val="single" w:sz="4" w:space="0" w:color="auto"/>
            </w:tcBorders>
          </w:tcPr>
          <w:p w14:paraId="18938267" w14:textId="4EDE290D" w:rsidR="004145A6" w:rsidRPr="004145A6" w:rsidRDefault="004145A6" w:rsidP="0086177E">
            <w:pPr>
              <w:numPr>
                <w:ilvl w:val="0"/>
                <w:numId w:val="4"/>
              </w:numPr>
              <w:tabs>
                <w:tab w:val="clear" w:pos="720"/>
                <w:tab w:val="num" w:pos="330"/>
              </w:tabs>
              <w:spacing w:line="276" w:lineRule="auto"/>
              <w:ind w:left="662" w:hanging="662"/>
            </w:pPr>
            <w:r w:rsidRPr="004145A6">
              <w:t>Respond</w:t>
            </w:r>
            <w:r w:rsidR="00D10404">
              <w:t>s</w:t>
            </w:r>
            <w:r w:rsidRPr="004145A6">
              <w:t xml:space="preserve"> to VA Request for Lease Proposal</w:t>
            </w:r>
          </w:p>
          <w:p w14:paraId="6DFE6C54" w14:textId="036040CC" w:rsidR="004145A6" w:rsidRDefault="00187947" w:rsidP="0086177E">
            <w:pPr>
              <w:numPr>
                <w:ilvl w:val="1"/>
                <w:numId w:val="4"/>
              </w:numPr>
              <w:tabs>
                <w:tab w:val="clear" w:pos="1440"/>
                <w:tab w:val="num" w:pos="330"/>
                <w:tab w:val="num" w:pos="870"/>
              </w:tabs>
              <w:spacing w:line="276" w:lineRule="auto"/>
              <w:ind w:left="870" w:hanging="90"/>
            </w:pPr>
            <w:r>
              <w:t>Affiliate respond</w:t>
            </w:r>
            <w:r w:rsidR="00D10404">
              <w:t xml:space="preserve">s to </w:t>
            </w:r>
            <w:r>
              <w:t xml:space="preserve">proposal outlining how they will meet VA’s terms and conditions and </w:t>
            </w:r>
            <w:r w:rsidR="004145A6" w:rsidRPr="004145A6">
              <w:t xml:space="preserve">costs </w:t>
            </w:r>
            <w:r>
              <w:t xml:space="preserve">for the lease. </w:t>
            </w:r>
            <w:r w:rsidR="004145A6" w:rsidRPr="004145A6">
              <w:t xml:space="preserve">  (Note:  Affiliate proposal must have fair and reasonable cost in relation to market.)</w:t>
            </w:r>
          </w:p>
          <w:p w14:paraId="01A4C328" w14:textId="77777777" w:rsidR="004145A6" w:rsidRPr="004145A6" w:rsidRDefault="004145A6" w:rsidP="0086177E">
            <w:pPr>
              <w:numPr>
                <w:ilvl w:val="0"/>
                <w:numId w:val="4"/>
              </w:numPr>
              <w:tabs>
                <w:tab w:val="clear" w:pos="720"/>
                <w:tab w:val="num" w:pos="330"/>
              </w:tabs>
              <w:spacing w:line="276" w:lineRule="auto"/>
              <w:ind w:left="662" w:hanging="662"/>
            </w:pPr>
            <w:r w:rsidRPr="004145A6">
              <w:t>Negotiations</w:t>
            </w:r>
          </w:p>
          <w:p w14:paraId="28DF7DD8" w14:textId="29F94D6D" w:rsidR="004145A6" w:rsidRPr="004145A6" w:rsidRDefault="004145A6" w:rsidP="0086177E">
            <w:pPr>
              <w:numPr>
                <w:ilvl w:val="1"/>
                <w:numId w:val="4"/>
              </w:numPr>
              <w:tabs>
                <w:tab w:val="clear" w:pos="1440"/>
                <w:tab w:val="num" w:pos="330"/>
              </w:tabs>
              <w:spacing w:line="276" w:lineRule="auto"/>
              <w:ind w:left="870" w:hanging="90"/>
            </w:pPr>
            <w:r w:rsidRPr="004145A6">
              <w:t>Enter</w:t>
            </w:r>
            <w:r w:rsidR="00D10404">
              <w:t>s</w:t>
            </w:r>
            <w:r w:rsidRPr="004145A6">
              <w:t xml:space="preserve"> into lease negotiations with VA</w:t>
            </w:r>
            <w:r w:rsidR="00F15A51">
              <w:t>.</w:t>
            </w:r>
          </w:p>
          <w:p w14:paraId="20EB96AC" w14:textId="67047D0C" w:rsidR="004145A6" w:rsidRDefault="004145A6" w:rsidP="0086177E">
            <w:pPr>
              <w:numPr>
                <w:ilvl w:val="1"/>
                <w:numId w:val="4"/>
              </w:numPr>
              <w:tabs>
                <w:tab w:val="clear" w:pos="1440"/>
                <w:tab w:val="num" w:pos="330"/>
              </w:tabs>
              <w:spacing w:line="276" w:lineRule="auto"/>
              <w:ind w:left="870" w:hanging="90"/>
            </w:pPr>
            <w:r w:rsidRPr="004145A6">
              <w:t>Provide</w:t>
            </w:r>
            <w:r w:rsidR="00D10404">
              <w:t>s</w:t>
            </w:r>
            <w:r w:rsidRPr="004145A6">
              <w:t xml:space="preserve"> documentation </w:t>
            </w:r>
            <w:r w:rsidR="000517D7">
              <w:t xml:space="preserve">as required by VA, including </w:t>
            </w:r>
            <w:r w:rsidRPr="004145A6">
              <w:t>any questioned costs</w:t>
            </w:r>
            <w:r w:rsidR="00F15A51">
              <w:t>.</w:t>
            </w:r>
          </w:p>
          <w:p w14:paraId="704132FF" w14:textId="7CB89633" w:rsidR="00EA2FFA" w:rsidRDefault="004145A6" w:rsidP="0086177E">
            <w:pPr>
              <w:numPr>
                <w:ilvl w:val="0"/>
                <w:numId w:val="4"/>
              </w:numPr>
              <w:tabs>
                <w:tab w:val="clear" w:pos="720"/>
                <w:tab w:val="num" w:pos="330"/>
              </w:tabs>
              <w:spacing w:line="276" w:lineRule="auto"/>
              <w:ind w:left="662" w:hanging="662"/>
            </w:pPr>
            <w:r w:rsidRPr="004145A6">
              <w:t>Lease Award</w:t>
            </w:r>
          </w:p>
          <w:p w14:paraId="06ACE39C" w14:textId="725FF0F5" w:rsidR="0073429D" w:rsidRDefault="000517D7" w:rsidP="0086177E">
            <w:pPr>
              <w:numPr>
                <w:ilvl w:val="1"/>
                <w:numId w:val="4"/>
              </w:numPr>
              <w:tabs>
                <w:tab w:val="clear" w:pos="1440"/>
                <w:tab w:val="num" w:pos="330"/>
                <w:tab w:val="num" w:pos="870"/>
              </w:tabs>
              <w:spacing w:line="276" w:lineRule="auto"/>
              <w:ind w:hanging="660"/>
            </w:pPr>
            <w:r>
              <w:t xml:space="preserve">Resultant lease award </w:t>
            </w:r>
            <w:r w:rsidR="00187947">
              <w:t xml:space="preserve">signed by both the affiliate and VA. </w:t>
            </w:r>
          </w:p>
        </w:tc>
      </w:tr>
      <w:tr w:rsidR="00CF0FA4" w14:paraId="26A25EF1" w14:textId="77777777" w:rsidTr="0073429D">
        <w:tc>
          <w:tcPr>
            <w:tcW w:w="10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560FA0" w14:textId="77777777" w:rsidR="00CF0FA4" w:rsidRDefault="00CF0FA4" w:rsidP="004E4858">
            <w:pPr>
              <w:ind w:left="337" w:hanging="337"/>
            </w:pPr>
          </w:p>
        </w:tc>
      </w:tr>
      <w:tr w:rsidR="00CF0FA4" w14:paraId="16EFFCD3" w14:textId="77777777" w:rsidTr="0073429D">
        <w:tc>
          <w:tcPr>
            <w:tcW w:w="10260" w:type="dxa"/>
            <w:tcBorders>
              <w:top w:val="nil"/>
            </w:tcBorders>
            <w:shd w:val="clear" w:color="auto" w:fill="00375A"/>
          </w:tcPr>
          <w:p w14:paraId="3E211A05" w14:textId="5E3848C2" w:rsidR="00CF0FA4" w:rsidRPr="00DD1655" w:rsidRDefault="00AF275E" w:rsidP="004E4858">
            <w:pPr>
              <w:pStyle w:val="ListParagraph"/>
              <w:numPr>
                <w:ilvl w:val="0"/>
                <w:numId w:val="1"/>
              </w:numPr>
              <w:ind w:left="337" w:hanging="337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Affiliate </w:t>
            </w:r>
            <w:r w:rsidR="00A82BAE">
              <w:rPr>
                <w:b/>
                <w:bCs/>
                <w:sz w:val="24"/>
                <w:szCs w:val="24"/>
              </w:rPr>
              <w:t xml:space="preserve">executes </w:t>
            </w:r>
            <w:r w:rsidR="008618A5">
              <w:rPr>
                <w:b/>
                <w:bCs/>
                <w:sz w:val="24"/>
                <w:szCs w:val="24"/>
              </w:rPr>
              <w:t>p</w:t>
            </w:r>
            <w:r w:rsidR="00551E3F" w:rsidRPr="00DD1655">
              <w:rPr>
                <w:b/>
                <w:bCs/>
                <w:sz w:val="24"/>
                <w:szCs w:val="24"/>
              </w:rPr>
              <w:t xml:space="preserve">roject and </w:t>
            </w:r>
            <w:r w:rsidR="008618A5">
              <w:rPr>
                <w:b/>
                <w:bCs/>
                <w:sz w:val="24"/>
                <w:szCs w:val="24"/>
              </w:rPr>
              <w:t xml:space="preserve">VA </w:t>
            </w:r>
            <w:r w:rsidR="00A82BAE">
              <w:rPr>
                <w:b/>
                <w:bCs/>
                <w:sz w:val="24"/>
                <w:szCs w:val="24"/>
              </w:rPr>
              <w:t xml:space="preserve">occupies leased space </w:t>
            </w:r>
          </w:p>
        </w:tc>
      </w:tr>
      <w:tr w:rsidR="00CF0FA4" w14:paraId="40CAD56E" w14:textId="77777777" w:rsidTr="0073429D">
        <w:tc>
          <w:tcPr>
            <w:tcW w:w="10260" w:type="dxa"/>
          </w:tcPr>
          <w:p w14:paraId="0F3F4318" w14:textId="12EDDCC9" w:rsidR="004145A6" w:rsidRDefault="004145A6" w:rsidP="00017E61">
            <w:pPr>
              <w:numPr>
                <w:ilvl w:val="0"/>
                <w:numId w:val="6"/>
              </w:numPr>
              <w:spacing w:line="276" w:lineRule="auto"/>
              <w:ind w:left="331" w:hanging="331"/>
            </w:pPr>
            <w:r w:rsidRPr="004145A6">
              <w:t>Renovate</w:t>
            </w:r>
            <w:r w:rsidR="00D10404">
              <w:t>s</w:t>
            </w:r>
            <w:r w:rsidRPr="004145A6">
              <w:t xml:space="preserve"> or construct</w:t>
            </w:r>
            <w:r w:rsidR="00D10404">
              <w:t>s</w:t>
            </w:r>
            <w:r w:rsidRPr="004145A6">
              <w:t xml:space="preserve"> space for </w:t>
            </w:r>
            <w:r w:rsidR="00E561C9">
              <w:t xml:space="preserve">exclusive </w:t>
            </w:r>
            <w:r w:rsidRPr="004145A6">
              <w:t>VA use</w:t>
            </w:r>
            <w:r w:rsidR="00225B41">
              <w:t>.</w:t>
            </w:r>
          </w:p>
          <w:p w14:paraId="08FD9676" w14:textId="3761E50D" w:rsidR="004145A6" w:rsidRPr="004145A6" w:rsidRDefault="000517D7" w:rsidP="00017E61">
            <w:pPr>
              <w:numPr>
                <w:ilvl w:val="0"/>
                <w:numId w:val="6"/>
              </w:numPr>
              <w:spacing w:line="276" w:lineRule="auto"/>
              <w:ind w:left="330" w:hanging="330"/>
            </w:pPr>
            <w:r>
              <w:t>Upon lease commencement, p</w:t>
            </w:r>
            <w:r w:rsidR="004145A6" w:rsidRPr="004145A6">
              <w:t>rovide</w:t>
            </w:r>
            <w:r w:rsidR="00D10404">
              <w:t>s</w:t>
            </w:r>
            <w:r w:rsidR="004145A6" w:rsidRPr="004145A6">
              <w:t xml:space="preserve"> facility management (pursuant to terms of the lease)</w:t>
            </w:r>
            <w:r w:rsidR="00225B41">
              <w:t>.</w:t>
            </w:r>
          </w:p>
          <w:p w14:paraId="74E56E0A" w14:textId="74EA730F" w:rsidR="00EA2FFA" w:rsidRDefault="004145A6" w:rsidP="00017E61">
            <w:pPr>
              <w:numPr>
                <w:ilvl w:val="0"/>
                <w:numId w:val="6"/>
              </w:numPr>
              <w:spacing w:line="276" w:lineRule="auto"/>
              <w:ind w:left="330" w:hanging="330"/>
            </w:pPr>
            <w:r w:rsidRPr="004145A6">
              <w:t>Communicate</w:t>
            </w:r>
            <w:r w:rsidR="00D10404">
              <w:t>s</w:t>
            </w:r>
            <w:r w:rsidRPr="004145A6">
              <w:t xml:space="preserve"> with VA often and on a consistent basis</w:t>
            </w:r>
            <w:r w:rsidR="00E561C9">
              <w:t>.</w:t>
            </w:r>
          </w:p>
          <w:p w14:paraId="0FC2D750" w14:textId="61FC9250" w:rsidR="0073429D" w:rsidRDefault="004145A6" w:rsidP="00017E61">
            <w:pPr>
              <w:numPr>
                <w:ilvl w:val="0"/>
                <w:numId w:val="6"/>
              </w:numPr>
              <w:spacing w:line="276" w:lineRule="auto"/>
              <w:ind w:left="330" w:hanging="330"/>
            </w:pPr>
            <w:r w:rsidRPr="004145A6">
              <w:t>Regularly assess</w:t>
            </w:r>
            <w:r w:rsidR="00D10404">
              <w:t>es</w:t>
            </w:r>
            <w:r w:rsidR="00F15A51">
              <w:t xml:space="preserve"> lease to </w:t>
            </w:r>
            <w:r w:rsidRPr="004145A6">
              <w:t xml:space="preserve">inform decisions about the </w:t>
            </w:r>
            <w:r w:rsidR="00967725">
              <w:t>lessee-lessor relationship for current and future needs.</w:t>
            </w:r>
          </w:p>
        </w:tc>
      </w:tr>
    </w:tbl>
    <w:p w14:paraId="0C1B4198" w14:textId="421A34BA" w:rsidR="00A62198" w:rsidRPr="003A24E7" w:rsidRDefault="00A62198" w:rsidP="00075410"/>
    <w:sectPr w:rsidR="00A62198" w:rsidRPr="003A24E7" w:rsidSect="00F15A51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0EE22" w14:textId="77777777" w:rsidR="00E444A7" w:rsidRDefault="00E444A7" w:rsidP="00C62634">
      <w:pPr>
        <w:spacing w:after="0" w:line="240" w:lineRule="auto"/>
      </w:pPr>
      <w:r>
        <w:separator/>
      </w:r>
    </w:p>
  </w:endnote>
  <w:endnote w:type="continuationSeparator" w:id="0">
    <w:p w14:paraId="2D73EFC7" w14:textId="77777777" w:rsidR="00E444A7" w:rsidRDefault="00E444A7" w:rsidP="00C62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30AD7" w14:textId="03E7DF28" w:rsidR="00C62634" w:rsidRPr="008C4C79" w:rsidRDefault="008C4C79" w:rsidP="008C4C79">
    <w:pPr>
      <w:pStyle w:val="Footer"/>
      <w:jc w:val="center"/>
      <w:rPr>
        <w:color w:val="023560"/>
        <w:sz w:val="20"/>
        <w:szCs w:val="20"/>
      </w:rPr>
    </w:pPr>
    <w:r w:rsidRPr="009A03D6">
      <w:rPr>
        <w:sz w:val="20"/>
        <w:szCs w:val="20"/>
      </w:rPr>
      <w:t>Working Draft – Pre-Decisional Deliberative Document for Internal VA Use Only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BBD43" w14:textId="77777777" w:rsidR="00E444A7" w:rsidRDefault="00E444A7" w:rsidP="00C62634">
      <w:pPr>
        <w:spacing w:after="0" w:line="240" w:lineRule="auto"/>
      </w:pPr>
      <w:r>
        <w:separator/>
      </w:r>
    </w:p>
  </w:footnote>
  <w:footnote w:type="continuationSeparator" w:id="0">
    <w:p w14:paraId="24E50C8B" w14:textId="77777777" w:rsidR="00E444A7" w:rsidRDefault="00E444A7" w:rsidP="00C62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7F12"/>
    <w:multiLevelType w:val="hybridMultilevel"/>
    <w:tmpl w:val="739EF510"/>
    <w:lvl w:ilvl="0" w:tplc="105CFED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59E6DC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BB2E6EC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1D6E4F5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CD84F3F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B5E0EED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A529ED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9402894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83D8829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083109"/>
    <w:multiLevelType w:val="hybridMultilevel"/>
    <w:tmpl w:val="DADCDE98"/>
    <w:lvl w:ilvl="0" w:tplc="FF7CC96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9CE9F56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120226B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0B28D4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7C38E7A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AC44426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174C76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7985E0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A254135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5F14B0"/>
    <w:multiLevelType w:val="hybridMultilevel"/>
    <w:tmpl w:val="A4CEF6E6"/>
    <w:lvl w:ilvl="0" w:tplc="5B3C721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71038FE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B3EA951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572A63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BBAE7E1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B7DABB0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AEC961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4440A0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3D80ACE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6D08C8"/>
    <w:multiLevelType w:val="hybridMultilevel"/>
    <w:tmpl w:val="739EF510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47112B"/>
    <w:multiLevelType w:val="hybridMultilevel"/>
    <w:tmpl w:val="6F266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67239"/>
    <w:multiLevelType w:val="hybridMultilevel"/>
    <w:tmpl w:val="7DD01EC0"/>
    <w:lvl w:ilvl="0" w:tplc="04FE02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3986A0A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685639C8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28580A1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9786D1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DFA0A2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6122D93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28FA5BC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4E42A09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A6"/>
    <w:rsid w:val="000105D1"/>
    <w:rsid w:val="00017E61"/>
    <w:rsid w:val="00026DB0"/>
    <w:rsid w:val="000517D7"/>
    <w:rsid w:val="00055356"/>
    <w:rsid w:val="00075410"/>
    <w:rsid w:val="000A4675"/>
    <w:rsid w:val="000A775A"/>
    <w:rsid w:val="000E344C"/>
    <w:rsid w:val="000F1E7F"/>
    <w:rsid w:val="0011061B"/>
    <w:rsid w:val="00130C0D"/>
    <w:rsid w:val="00187947"/>
    <w:rsid w:val="001B4C0F"/>
    <w:rsid w:val="001C1017"/>
    <w:rsid w:val="001E28E7"/>
    <w:rsid w:val="001F7094"/>
    <w:rsid w:val="00225B41"/>
    <w:rsid w:val="0029313B"/>
    <w:rsid w:val="002B47EB"/>
    <w:rsid w:val="002B62F4"/>
    <w:rsid w:val="002E77D3"/>
    <w:rsid w:val="002F3CC0"/>
    <w:rsid w:val="00306877"/>
    <w:rsid w:val="00356708"/>
    <w:rsid w:val="00380326"/>
    <w:rsid w:val="003A0B0C"/>
    <w:rsid w:val="003A24E7"/>
    <w:rsid w:val="003D50DF"/>
    <w:rsid w:val="003D7B6E"/>
    <w:rsid w:val="003F10FD"/>
    <w:rsid w:val="00403C95"/>
    <w:rsid w:val="004145A6"/>
    <w:rsid w:val="00415B17"/>
    <w:rsid w:val="004173DA"/>
    <w:rsid w:val="00464A28"/>
    <w:rsid w:val="004C2CD2"/>
    <w:rsid w:val="004D2AA7"/>
    <w:rsid w:val="004E19A3"/>
    <w:rsid w:val="004E4858"/>
    <w:rsid w:val="00551E3F"/>
    <w:rsid w:val="00560415"/>
    <w:rsid w:val="00563FCB"/>
    <w:rsid w:val="005655A6"/>
    <w:rsid w:val="005758C8"/>
    <w:rsid w:val="005A7188"/>
    <w:rsid w:val="005F17A4"/>
    <w:rsid w:val="00600B31"/>
    <w:rsid w:val="006022BF"/>
    <w:rsid w:val="00627E6C"/>
    <w:rsid w:val="0063196C"/>
    <w:rsid w:val="00637596"/>
    <w:rsid w:val="00643E4B"/>
    <w:rsid w:val="00650D84"/>
    <w:rsid w:val="00696133"/>
    <w:rsid w:val="006A6D17"/>
    <w:rsid w:val="006B3858"/>
    <w:rsid w:val="006D789F"/>
    <w:rsid w:val="00713A48"/>
    <w:rsid w:val="00722D11"/>
    <w:rsid w:val="0073429D"/>
    <w:rsid w:val="00734CA8"/>
    <w:rsid w:val="0074780A"/>
    <w:rsid w:val="0075103F"/>
    <w:rsid w:val="00751737"/>
    <w:rsid w:val="00755703"/>
    <w:rsid w:val="007636A3"/>
    <w:rsid w:val="007702DA"/>
    <w:rsid w:val="00784945"/>
    <w:rsid w:val="00795850"/>
    <w:rsid w:val="007C1721"/>
    <w:rsid w:val="007C25CF"/>
    <w:rsid w:val="007C6BB7"/>
    <w:rsid w:val="00800DA9"/>
    <w:rsid w:val="00812F52"/>
    <w:rsid w:val="0086177E"/>
    <w:rsid w:val="008618A5"/>
    <w:rsid w:val="008661EF"/>
    <w:rsid w:val="00884A7C"/>
    <w:rsid w:val="008B5727"/>
    <w:rsid w:val="008B61AF"/>
    <w:rsid w:val="008C4C79"/>
    <w:rsid w:val="0091299A"/>
    <w:rsid w:val="00936071"/>
    <w:rsid w:val="00967725"/>
    <w:rsid w:val="009B620F"/>
    <w:rsid w:val="009C5D42"/>
    <w:rsid w:val="009D5620"/>
    <w:rsid w:val="009E2D05"/>
    <w:rsid w:val="00A261CB"/>
    <w:rsid w:val="00A563B3"/>
    <w:rsid w:val="00A62198"/>
    <w:rsid w:val="00A76D51"/>
    <w:rsid w:val="00A800FE"/>
    <w:rsid w:val="00A82BAE"/>
    <w:rsid w:val="00AA2712"/>
    <w:rsid w:val="00AA2CA6"/>
    <w:rsid w:val="00AF275E"/>
    <w:rsid w:val="00AF7954"/>
    <w:rsid w:val="00B07A7A"/>
    <w:rsid w:val="00B6075B"/>
    <w:rsid w:val="00B91131"/>
    <w:rsid w:val="00BA1ED5"/>
    <w:rsid w:val="00BE7022"/>
    <w:rsid w:val="00BF7F0D"/>
    <w:rsid w:val="00C62634"/>
    <w:rsid w:val="00C81718"/>
    <w:rsid w:val="00C828F9"/>
    <w:rsid w:val="00C867C8"/>
    <w:rsid w:val="00CB73BC"/>
    <w:rsid w:val="00CD0460"/>
    <w:rsid w:val="00CE1DCE"/>
    <w:rsid w:val="00CF0FA4"/>
    <w:rsid w:val="00D10404"/>
    <w:rsid w:val="00D12449"/>
    <w:rsid w:val="00D12E3A"/>
    <w:rsid w:val="00D23E39"/>
    <w:rsid w:val="00D2528A"/>
    <w:rsid w:val="00D80D91"/>
    <w:rsid w:val="00D83AB5"/>
    <w:rsid w:val="00DD1655"/>
    <w:rsid w:val="00E357B0"/>
    <w:rsid w:val="00E444A7"/>
    <w:rsid w:val="00E561C9"/>
    <w:rsid w:val="00EA2826"/>
    <w:rsid w:val="00EA2FFA"/>
    <w:rsid w:val="00EB6268"/>
    <w:rsid w:val="00F15A51"/>
    <w:rsid w:val="00F23129"/>
    <w:rsid w:val="00F311F4"/>
    <w:rsid w:val="00F4248F"/>
    <w:rsid w:val="00F71CAC"/>
    <w:rsid w:val="00FB65D0"/>
    <w:rsid w:val="00FD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CC39C"/>
  <w15:chartTrackingRefBased/>
  <w15:docId w15:val="{474EC777-8202-4DF6-8D37-3FE1EEA5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1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50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2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634"/>
  </w:style>
  <w:style w:type="paragraph" w:styleId="Footer">
    <w:name w:val="footer"/>
    <w:basedOn w:val="Normal"/>
    <w:link w:val="FooterChar"/>
    <w:uiPriority w:val="99"/>
    <w:unhideWhenUsed/>
    <w:rsid w:val="00C62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634"/>
  </w:style>
  <w:style w:type="character" w:styleId="Hyperlink">
    <w:name w:val="Hyperlink"/>
    <w:basedOn w:val="DefaultParagraphFont"/>
    <w:uiPriority w:val="99"/>
    <w:unhideWhenUsed/>
    <w:rsid w:val="00CB73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73B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19A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81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7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7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1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1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40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2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7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69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9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5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13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04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73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4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10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58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44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92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9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95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48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4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05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9EEC17BBB3F418136EC184C21CB03" ma:contentTypeVersion="2" ma:contentTypeDescription="Create a new document." ma:contentTypeScope="" ma:versionID="ba3d9593db1d8a074cf702d774dd9e99">
  <xsd:schema xmlns:xsd="http://www.w3.org/2001/XMLSchema" xmlns:xs="http://www.w3.org/2001/XMLSchema" xmlns:p="http://schemas.microsoft.com/office/2006/metadata/properties" xmlns:ns2="9a2d28ca-24f8-4875-a96e-33caac4bf65b" targetNamespace="http://schemas.microsoft.com/office/2006/metadata/properties" ma:root="true" ma:fieldsID="f0776e968f2d36f9d8361953bdb26893" ns2:_="">
    <xsd:import namespace="9a2d28ca-24f8-4875-a96e-33caac4bf6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d28ca-24f8-4875-a96e-33caac4bf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F9CA30-E7DC-46D3-9643-4CD16D95F896}"/>
</file>

<file path=customXml/itemProps2.xml><?xml version="1.0" encoding="utf-8"?>
<ds:datastoreItem xmlns:ds="http://schemas.openxmlformats.org/officeDocument/2006/customXml" ds:itemID="{8F7D8FA5-6730-4532-B104-6BD386953C9A}">
  <ds:schemaRefs>
    <ds:schemaRef ds:uri="http://schemas.microsoft.com/office/2006/metadata/properties"/>
    <ds:schemaRef ds:uri="http://schemas.microsoft.com/office/infopath/2007/PartnerControls"/>
    <ds:schemaRef ds:uri="ba9341ff-4a23-476b-b5d8-8e2b2339146b"/>
    <ds:schemaRef ds:uri="http://schemas.microsoft.com/sharepoint/v3"/>
    <ds:schemaRef ds:uri="9144cbf3-7556-4a4b-945b-65dcaadba53a"/>
  </ds:schemaRefs>
</ds:datastoreItem>
</file>

<file path=customXml/itemProps3.xml><?xml version="1.0" encoding="utf-8"?>
<ds:datastoreItem xmlns:ds="http://schemas.openxmlformats.org/officeDocument/2006/customXml" ds:itemID="{429AF202-1440-4178-93C5-0FCEDC053C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Eichberger</dc:creator>
  <cp:keywords/>
  <dc:description/>
  <cp:lastModifiedBy>Ian Lathrop</cp:lastModifiedBy>
  <cp:revision>4</cp:revision>
  <dcterms:created xsi:type="dcterms:W3CDTF">2022-10-17T16:04:00Z</dcterms:created>
  <dcterms:modified xsi:type="dcterms:W3CDTF">2022-11-08T15:37:00Z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0x0101003259EEC17BBB3F418136EC184C21CB03</vt:lpwstr>
  </property>
  <property fmtid="{D5CDD505-2E9C-101B-9397-08002B2CF9AE}" pid="3" name="MediaServiceImageTags">
    <vt:lpwstr/>
  </property>
</Properties>
</file>