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B9F3" w14:textId="02ED9880" w:rsidR="00EA5122" w:rsidRPr="00BB25F7" w:rsidRDefault="00963152" w:rsidP="00963152">
      <w:pPr>
        <w:pStyle w:val="SpecTitle"/>
        <w:outlineLvl w:val="0"/>
      </w:pPr>
      <w:r>
        <w:t>SECTION 13 21 49</w:t>
      </w:r>
      <w:r>
        <w:br/>
        <w:t>AUDIOLOGY BOOTH</w:t>
      </w:r>
    </w:p>
    <w:p w14:paraId="7F290001" w14:textId="62F22D3B" w:rsidR="008C67E4" w:rsidRDefault="008C67E4" w:rsidP="00963152">
      <w:pPr>
        <w:rPr>
          <w:rFonts w:cs="Courier New"/>
        </w:rPr>
      </w:pPr>
    </w:p>
    <w:p w14:paraId="7AF30A8E" w14:textId="49E6485C" w:rsidR="008C67E4" w:rsidRDefault="008C67E4" w:rsidP="00963152">
      <w:pPr>
        <w:pStyle w:val="SpecNote"/>
        <w:outlineLvl w:val="9"/>
      </w:pPr>
      <w:r w:rsidRPr="00D429DA">
        <w:t>SPEC WRITER NOTE: Delete between //</w:t>
      </w:r>
      <w:r w:rsidR="0055441B">
        <w:t xml:space="preserve">   </w:t>
      </w:r>
      <w:r w:rsidRPr="00D429DA">
        <w:t xml:space="preserve">// if not applicable to project. Also delete any other item or paragraph not applicable in the section and renumber the paragraphs. VA Standard equipment schedules and installation details may be shown on architectural </w:t>
      </w:r>
      <w:r>
        <w:t>drawings.</w:t>
      </w:r>
    </w:p>
    <w:p w14:paraId="1B7B775B" w14:textId="77777777" w:rsidR="0055441B" w:rsidRDefault="0055441B" w:rsidP="0055441B">
      <w:pPr>
        <w:pStyle w:val="SpecNormal"/>
      </w:pPr>
    </w:p>
    <w:p w14:paraId="454EFBF2" w14:textId="102F8173" w:rsidR="00EA5122" w:rsidRPr="00EA5122" w:rsidRDefault="00EA5122" w:rsidP="0055441B">
      <w:pPr>
        <w:pStyle w:val="PART"/>
      </w:pPr>
      <w:bookmarkStart w:id="0" w:name="_Hlk50548479"/>
      <w:r w:rsidRPr="00EA5122">
        <w:t>GENERAL</w:t>
      </w:r>
    </w:p>
    <w:bookmarkEnd w:id="0"/>
    <w:p w14:paraId="0AEB6525" w14:textId="77777777" w:rsidR="00C62064" w:rsidRPr="00C62064" w:rsidRDefault="00C46790" w:rsidP="004313C4">
      <w:pPr>
        <w:pStyle w:val="ArticleB"/>
      </w:pPr>
      <w:r>
        <w:t xml:space="preserve"> </w:t>
      </w:r>
      <w:r w:rsidR="00EA5122" w:rsidRPr="00EA5122">
        <w:t>DESCRIPTION</w:t>
      </w:r>
    </w:p>
    <w:p w14:paraId="03C1B75C" w14:textId="77777777" w:rsidR="00EA5122" w:rsidRPr="00EA5122" w:rsidRDefault="00EA5122" w:rsidP="0055441B">
      <w:pPr>
        <w:pStyle w:val="Level1"/>
      </w:pPr>
      <w:r w:rsidRPr="00EA5122">
        <w:t>This specification addresses prefabricated audiometric examination on booths and rooms/suites suitable for the use in testing, calibration, and recording of aural acuity.</w:t>
      </w:r>
    </w:p>
    <w:p w14:paraId="39A3FDF8" w14:textId="77777777" w:rsidR="00EA5122" w:rsidRPr="00EA5122" w:rsidRDefault="00EA5122" w:rsidP="0055441B">
      <w:pPr>
        <w:pStyle w:val="Level1"/>
      </w:pPr>
      <w:r w:rsidRPr="00EA5122">
        <w:t>A booth is defined as a free</w:t>
      </w:r>
      <w:r w:rsidRPr="00EA5122">
        <w:rPr>
          <w:rFonts w:ascii="Cambria Math" w:hAnsi="Cambria Math" w:cs="Cambria Math"/>
        </w:rPr>
        <w:t>‐</w:t>
      </w:r>
      <w:r w:rsidRPr="00EA5122">
        <w:t>standing double walled</w:t>
      </w:r>
      <w:r w:rsidRPr="00EA5122">
        <w:rPr>
          <w:spacing w:val="-19"/>
        </w:rPr>
        <w:t xml:space="preserve"> </w:t>
      </w:r>
      <w:r w:rsidRPr="00EA5122">
        <w:t>examination</w:t>
      </w:r>
      <w:r w:rsidRPr="00EA5122">
        <w:rPr>
          <w:spacing w:val="-2"/>
        </w:rPr>
        <w:t xml:space="preserve"> </w:t>
      </w:r>
      <w:r w:rsidRPr="00EA5122">
        <w:t xml:space="preserve">room. </w:t>
      </w:r>
    </w:p>
    <w:p w14:paraId="6352D9C0" w14:textId="77777777" w:rsidR="00EA5122" w:rsidRPr="00EA5122" w:rsidRDefault="00EA5122" w:rsidP="0055441B">
      <w:pPr>
        <w:pStyle w:val="Level1"/>
      </w:pPr>
      <w:r w:rsidRPr="00EA5122">
        <w:t>A suite is defined as a combination of a single or double walled control room and a double walled examination room (rooms are parts</w:t>
      </w:r>
      <w:r w:rsidRPr="00EA5122">
        <w:rPr>
          <w:spacing w:val="-13"/>
        </w:rPr>
        <w:t xml:space="preserve"> </w:t>
      </w:r>
      <w:r w:rsidRPr="00EA5122">
        <w:t>of</w:t>
      </w:r>
      <w:r w:rsidRPr="00EA5122">
        <w:rPr>
          <w:spacing w:val="-2"/>
        </w:rPr>
        <w:t xml:space="preserve"> </w:t>
      </w:r>
      <w:r w:rsidRPr="00EA5122">
        <w:t xml:space="preserve">suites). </w:t>
      </w:r>
    </w:p>
    <w:p w14:paraId="7C787F9A" w14:textId="77777777" w:rsidR="001905E8" w:rsidRPr="00F21D8E" w:rsidRDefault="00EA5122" w:rsidP="0055441B">
      <w:pPr>
        <w:pStyle w:val="Level1"/>
        <w:rPr>
          <w:sz w:val="24"/>
        </w:rPr>
      </w:pPr>
      <w:r w:rsidRPr="00EA5122">
        <w:t>Henceforth, the term "audiometric booth" will be used generically when referring to booth, room, or suite. An audiometric booth covered by this specification includes all enclosure panels, components, wiring, lighting fixtures (including dimmers), ventilation silencers, and installation to make the booth completely</w:t>
      </w:r>
      <w:r w:rsidRPr="00EA5122">
        <w:rPr>
          <w:spacing w:val="-4"/>
        </w:rPr>
        <w:t xml:space="preserve"> </w:t>
      </w:r>
      <w:r w:rsidRPr="00EA5122">
        <w:t>operable.</w:t>
      </w:r>
    </w:p>
    <w:p w14:paraId="4093606F" w14:textId="11A13B1C" w:rsidR="001905E8" w:rsidRPr="00770BCC" w:rsidRDefault="00C46790" w:rsidP="00963152">
      <w:pPr>
        <w:pStyle w:val="ArticleB"/>
        <w:outlineLvl w:val="1"/>
      </w:pPr>
      <w:r>
        <w:t xml:space="preserve"> RELATED WORK</w:t>
      </w:r>
    </w:p>
    <w:p w14:paraId="1614E788" w14:textId="5DDFDB4F" w:rsidR="007A1AC3" w:rsidRDefault="007A1AC3" w:rsidP="0055441B">
      <w:pPr>
        <w:pStyle w:val="Level1"/>
      </w:pPr>
      <w:r w:rsidRPr="00BC5733">
        <w:t>Section 21 13 13 WET-PIPE SPRINKLER SYSTEMS</w:t>
      </w:r>
      <w:r>
        <w:t xml:space="preserve">: </w:t>
      </w:r>
      <w:r w:rsidRPr="00BC5733">
        <w:t>Sprinkler connections</w:t>
      </w:r>
      <w:r>
        <w:t>.</w:t>
      </w:r>
      <w:r w:rsidRPr="00BC5733">
        <w:t xml:space="preserve"> </w:t>
      </w:r>
    </w:p>
    <w:p w14:paraId="2D5A860D" w14:textId="2B18D6C9" w:rsidR="00BC5733" w:rsidRDefault="007A1AC3" w:rsidP="0055441B">
      <w:pPr>
        <w:pStyle w:val="Level1"/>
      </w:pPr>
      <w:r w:rsidRPr="00BC5733">
        <w:t xml:space="preserve">Section 23 05 </w:t>
      </w:r>
      <w:r>
        <w:t>11</w:t>
      </w:r>
      <w:r w:rsidRPr="00BC5733">
        <w:t xml:space="preserve"> COMMON WORK RESULTS FOR HVAC</w:t>
      </w:r>
      <w:r>
        <w:t>:</w:t>
      </w:r>
      <w:r w:rsidRPr="00BC5733">
        <w:t xml:space="preserve"> </w:t>
      </w:r>
      <w:r w:rsidR="00770BCC" w:rsidRPr="00BC5733">
        <w:t>HVAC systems</w:t>
      </w:r>
      <w:r>
        <w:t>.</w:t>
      </w:r>
      <w:r w:rsidR="00BB25F7" w:rsidRPr="00BC5733">
        <w:t xml:space="preserve"> </w:t>
      </w:r>
    </w:p>
    <w:p w14:paraId="4762DC43" w14:textId="08A7FE50" w:rsidR="00770BCC" w:rsidRPr="00BC5733" w:rsidRDefault="00BB25F7" w:rsidP="0055441B">
      <w:pPr>
        <w:pStyle w:val="Level1"/>
      </w:pPr>
      <w:r w:rsidRPr="00BC5733">
        <w:t>Section 26 05</w:t>
      </w:r>
      <w:r w:rsidR="00BC5733">
        <w:t xml:space="preserve"> 11 </w:t>
      </w:r>
      <w:r w:rsidR="007A1AC3" w:rsidRPr="00BC5733">
        <w:t>REQUIREMENTS FOR ELECTRICAL INSTALLATIONS</w:t>
      </w:r>
      <w:r w:rsidR="007A1AC3">
        <w:t xml:space="preserve">: </w:t>
      </w:r>
      <w:r w:rsidR="007A1AC3" w:rsidRPr="00BC5733">
        <w:t>Electrical work</w:t>
      </w:r>
      <w:r w:rsidR="007A1AC3">
        <w:t>.</w:t>
      </w:r>
    </w:p>
    <w:p w14:paraId="7896541B" w14:textId="45BB1652" w:rsidR="00C46790" w:rsidRPr="00770BCC" w:rsidRDefault="00C46790" w:rsidP="00963152">
      <w:pPr>
        <w:pStyle w:val="ArticleB"/>
        <w:outlineLvl w:val="1"/>
      </w:pPr>
      <w:r>
        <w:t xml:space="preserve"> DESIGN CRITERIA</w:t>
      </w:r>
    </w:p>
    <w:p w14:paraId="4C522903" w14:textId="03D11801" w:rsidR="00C10BFE" w:rsidRPr="00963152" w:rsidRDefault="00C10BFE" w:rsidP="00C10BFE">
      <w:pPr>
        <w:pStyle w:val="Level1"/>
        <w:rPr>
          <w:rFonts w:cs="Courier New"/>
        </w:rPr>
      </w:pPr>
      <w:r w:rsidRPr="00C10BFE">
        <w:t>This specification addresses prefabricated audiometric examination on booths</w:t>
      </w:r>
      <w:r w:rsidR="00963152">
        <w:t xml:space="preserve"> and rooms/suites </w:t>
      </w:r>
      <w:r w:rsidRPr="00963152">
        <w:rPr>
          <w:rFonts w:cs="Courier New"/>
        </w:rPr>
        <w:t xml:space="preserve">suitable for the use in testing, calibration, and recording of </w:t>
      </w:r>
      <w:r w:rsidR="00D74CE2" w:rsidRPr="00963152">
        <w:rPr>
          <w:rFonts w:cs="Courier New"/>
        </w:rPr>
        <w:t>aural acuity</w:t>
      </w:r>
      <w:r w:rsidRPr="00963152">
        <w:rPr>
          <w:rFonts w:cs="Courier New"/>
        </w:rPr>
        <w:t>. A booth is defined as a free</w:t>
      </w:r>
      <w:r w:rsidRPr="00963152">
        <w:rPr>
          <w:rFonts w:ascii="Cambria Math" w:hAnsi="Cambria Math" w:cs="Cambria Math"/>
        </w:rPr>
        <w:t>‐</w:t>
      </w:r>
      <w:r w:rsidRPr="00963152">
        <w:rPr>
          <w:rFonts w:cs="Courier New"/>
        </w:rPr>
        <w:t xml:space="preserve">standing double walled examination room. A suite is defined as a combination of a single or double walled control room and a double walled examination room (rooms are parts of suites). Henceforth, the term "audiometric booth" will be used generically when referring to booth, room, or suite. An audiometric booth covered by this specification includes all enclosure panels, components, wiring, lighting fixtures (including </w:t>
      </w:r>
      <w:r w:rsidRPr="00963152">
        <w:rPr>
          <w:rFonts w:cs="Courier New"/>
        </w:rPr>
        <w:lastRenderedPageBreak/>
        <w:t>dimmers), ventilation silencers, and installation to make the booth completely operable.</w:t>
      </w:r>
    </w:p>
    <w:p w14:paraId="06FC2F29" w14:textId="08BDA8B7" w:rsidR="00C46790" w:rsidRPr="00683A41" w:rsidRDefault="00C46790" w:rsidP="00963152">
      <w:pPr>
        <w:pStyle w:val="ArticleB"/>
        <w:outlineLvl w:val="1"/>
      </w:pPr>
      <w:r>
        <w:t xml:space="preserve"> SUBMITTALS</w:t>
      </w:r>
    </w:p>
    <w:p w14:paraId="002E362F" w14:textId="752DA375" w:rsidR="00C62064" w:rsidRPr="00C62064" w:rsidRDefault="00C62064" w:rsidP="0055441B">
      <w:pPr>
        <w:pStyle w:val="Level1"/>
      </w:pPr>
      <w:r w:rsidRPr="00C62064">
        <w:t>Submit in accordance with Section 01 33 23, SHOP DRAWINGS, PRODUCT DATA, AND SAMPLES.</w:t>
      </w:r>
    </w:p>
    <w:p w14:paraId="07E1513D" w14:textId="09AD2589" w:rsidR="00C62064" w:rsidRPr="00C62064" w:rsidRDefault="00C62064" w:rsidP="0055441B">
      <w:pPr>
        <w:pStyle w:val="Level1"/>
      </w:pPr>
      <w:r w:rsidRPr="00C62064">
        <w:t>Manufacturer's Literature and Data:</w:t>
      </w:r>
    </w:p>
    <w:p w14:paraId="0A9C2F8A" w14:textId="080855C3" w:rsidR="00C62064" w:rsidRPr="00C62064" w:rsidRDefault="00C62064" w:rsidP="0055441B">
      <w:pPr>
        <w:pStyle w:val="Level1"/>
      </w:pPr>
      <w:r>
        <w:t>1</w:t>
      </w:r>
      <w:r w:rsidRPr="00C62064">
        <w:t>.</w:t>
      </w:r>
      <w:r w:rsidR="00310C6C">
        <w:t xml:space="preserve"> </w:t>
      </w:r>
      <w:r w:rsidRPr="00C62064">
        <w:t>Diagrams and details of piping, wiring and controls.</w:t>
      </w:r>
    </w:p>
    <w:p w14:paraId="24D879D1" w14:textId="30219C72" w:rsidR="00C62064" w:rsidRPr="00C62064" w:rsidRDefault="00C62064" w:rsidP="0055441B">
      <w:pPr>
        <w:pStyle w:val="Level1"/>
      </w:pPr>
      <w:r w:rsidRPr="00C62064">
        <w:t>Operating Test Data.</w:t>
      </w:r>
    </w:p>
    <w:p w14:paraId="38E29FBB" w14:textId="49A1029D" w:rsidR="00683A41" w:rsidRDefault="00C62064" w:rsidP="0055441B">
      <w:pPr>
        <w:pStyle w:val="Level1"/>
      </w:pPr>
      <w:r w:rsidRPr="00C62064">
        <w:t xml:space="preserve">Maintenance and operating manuals in accordance with Section 01 00 00, GENERAL REQUIREMENTS. </w:t>
      </w:r>
      <w:r w:rsidR="00683A41">
        <w:t>Product Data:</w:t>
      </w:r>
    </w:p>
    <w:p w14:paraId="791928C9" w14:textId="3D4C72F3" w:rsidR="00534BB9" w:rsidRPr="00534BB9" w:rsidRDefault="00534BB9" w:rsidP="0055441B">
      <w:pPr>
        <w:pStyle w:val="Level1"/>
      </w:pPr>
      <w:r w:rsidRPr="00534BB9">
        <w:t>S</w:t>
      </w:r>
      <w:r w:rsidR="00BB25F7">
        <w:t>hop drawing s</w:t>
      </w:r>
      <w:r w:rsidRPr="00534BB9">
        <w:t>ubmittal shall include, at a minimum, the following</w:t>
      </w:r>
      <w:r w:rsidR="00BB25F7">
        <w:t>:</w:t>
      </w:r>
    </w:p>
    <w:p w14:paraId="553E8DBF" w14:textId="77777777" w:rsidR="00534BB9" w:rsidRPr="00534BB9" w:rsidRDefault="00534BB9" w:rsidP="0055441B">
      <w:pPr>
        <w:pStyle w:val="Level2"/>
      </w:pPr>
      <w:r w:rsidRPr="00534BB9">
        <w:t>Booth layout</w:t>
      </w:r>
    </w:p>
    <w:p w14:paraId="5BD0B36C" w14:textId="77777777" w:rsidR="00534BB9" w:rsidRPr="00534BB9" w:rsidRDefault="00534BB9" w:rsidP="0055441B">
      <w:pPr>
        <w:pStyle w:val="Level2"/>
      </w:pPr>
      <w:r w:rsidRPr="00534BB9">
        <w:t>Booth roof plan</w:t>
      </w:r>
    </w:p>
    <w:p w14:paraId="70802AAC" w14:textId="77777777" w:rsidR="00534BB9" w:rsidRPr="00534BB9" w:rsidRDefault="00534BB9" w:rsidP="0055441B">
      <w:pPr>
        <w:pStyle w:val="Level2"/>
      </w:pPr>
      <w:r w:rsidRPr="00534BB9">
        <w:t>Booth exterior elevations</w:t>
      </w:r>
    </w:p>
    <w:p w14:paraId="7FF1ECA9" w14:textId="77777777" w:rsidR="00534BB9" w:rsidRPr="00534BB9" w:rsidRDefault="00534BB9" w:rsidP="0055441B">
      <w:pPr>
        <w:pStyle w:val="Level2"/>
      </w:pPr>
      <w:r w:rsidRPr="00534BB9">
        <w:t>Booth interior elevations</w:t>
      </w:r>
    </w:p>
    <w:p w14:paraId="7F110A0C" w14:textId="77777777" w:rsidR="00534BB9" w:rsidRPr="00534BB9" w:rsidRDefault="00534BB9" w:rsidP="0055441B">
      <w:pPr>
        <w:pStyle w:val="Level2"/>
      </w:pPr>
      <w:r w:rsidRPr="00534BB9">
        <w:t>Booth floor plan, including dimensions</w:t>
      </w:r>
    </w:p>
    <w:p w14:paraId="4BBB7BE6" w14:textId="77777777" w:rsidR="00534BB9" w:rsidRPr="00534BB9" w:rsidRDefault="00534BB9" w:rsidP="0055441B">
      <w:pPr>
        <w:pStyle w:val="Level2"/>
      </w:pPr>
      <w:r w:rsidRPr="00534BB9">
        <w:t>Details including, but not limited to, roof connection, floor seam, wall connection, and door header details.</w:t>
      </w:r>
    </w:p>
    <w:p w14:paraId="728D0509" w14:textId="77777777" w:rsidR="00534BB9" w:rsidRPr="00534BB9" w:rsidRDefault="00534BB9" w:rsidP="0055441B">
      <w:pPr>
        <w:pStyle w:val="Level2"/>
      </w:pPr>
      <w:r w:rsidRPr="00534BB9">
        <w:t>HVAC Details</w:t>
      </w:r>
    </w:p>
    <w:p w14:paraId="27072C59" w14:textId="77777777" w:rsidR="00534BB9" w:rsidRPr="00534BB9" w:rsidRDefault="00534BB9" w:rsidP="0055441B">
      <w:pPr>
        <w:pStyle w:val="Level2"/>
      </w:pPr>
      <w:r w:rsidRPr="00534BB9">
        <w:t>Electrical plan and details</w:t>
      </w:r>
    </w:p>
    <w:p w14:paraId="18AB7DD3" w14:textId="72172899" w:rsidR="00C62064" w:rsidRPr="00C62064" w:rsidRDefault="00534BB9" w:rsidP="0055441B">
      <w:pPr>
        <w:pStyle w:val="Level2"/>
      </w:pPr>
      <w:r w:rsidRPr="00534BB9">
        <w:t>Sprinkler details</w:t>
      </w:r>
    </w:p>
    <w:p w14:paraId="1CEBD9D9" w14:textId="1087DFFE" w:rsidR="00C62064" w:rsidRDefault="00C62064" w:rsidP="0055441B">
      <w:pPr>
        <w:pStyle w:val="Level1"/>
      </w:pPr>
      <w:r>
        <w:t>Operational Test Reports: Provide reports on filed inspections and testing:</w:t>
      </w:r>
    </w:p>
    <w:p w14:paraId="47A8DB6E" w14:textId="5F9BF0AC" w:rsidR="00C62064" w:rsidRDefault="00C62064" w:rsidP="0055441B">
      <w:pPr>
        <w:pStyle w:val="Level2"/>
      </w:pPr>
      <w:r>
        <w:t>Panel weight and finish</w:t>
      </w:r>
    </w:p>
    <w:p w14:paraId="7C6CCDD9" w14:textId="1D2F5F07" w:rsidR="00C62064" w:rsidRDefault="00C62064" w:rsidP="0055441B">
      <w:pPr>
        <w:pStyle w:val="Level2"/>
      </w:pPr>
      <w:r>
        <w:t>Connectivity of components</w:t>
      </w:r>
    </w:p>
    <w:p w14:paraId="3D5D4DA9" w14:textId="0D0187CB" w:rsidR="009F7A46" w:rsidRPr="00C62064" w:rsidRDefault="009F7A46" w:rsidP="0055441B">
      <w:pPr>
        <w:pStyle w:val="Level2"/>
      </w:pPr>
      <w:r>
        <w:t>Ambient and noise reduction levels</w:t>
      </w:r>
    </w:p>
    <w:p w14:paraId="6899B2B5" w14:textId="0393E74E" w:rsidR="00C46790" w:rsidRPr="00C62064" w:rsidRDefault="00C46790" w:rsidP="00963152">
      <w:pPr>
        <w:pStyle w:val="ArticleB"/>
        <w:outlineLvl w:val="1"/>
      </w:pPr>
      <w:r>
        <w:t xml:space="preserve"> QUALITY ASSURANCE</w:t>
      </w:r>
    </w:p>
    <w:p w14:paraId="6B69ABAF" w14:textId="77777777" w:rsidR="00534BB9" w:rsidRPr="00F9469B" w:rsidRDefault="00534BB9" w:rsidP="0055441B">
      <w:pPr>
        <w:pStyle w:val="Level1"/>
      </w:pPr>
      <w:r w:rsidRPr="00F9469B">
        <w:t>Quality</w:t>
      </w:r>
      <w:r w:rsidRPr="00F9469B">
        <w:rPr>
          <w:spacing w:val="-3"/>
        </w:rPr>
        <w:t xml:space="preserve"> </w:t>
      </w:r>
      <w:r w:rsidRPr="00F9469B">
        <w:t>Assurance</w:t>
      </w:r>
      <w:r w:rsidRPr="00F9469B">
        <w:rPr>
          <w:spacing w:val="-3"/>
        </w:rPr>
        <w:t xml:space="preserve"> </w:t>
      </w:r>
      <w:r>
        <w:t xml:space="preserve">Inspection: </w:t>
      </w:r>
      <w:r w:rsidRPr="00F9469B">
        <w:t>Upon delivery of materials, VA may conduct the following pre</w:t>
      </w:r>
      <w:r w:rsidRPr="00F9469B">
        <w:rPr>
          <w:rFonts w:ascii="Cambria Math" w:hAnsi="Cambria Math" w:cs="Cambria Math"/>
        </w:rPr>
        <w:t>‐</w:t>
      </w:r>
      <w:r w:rsidRPr="00F9469B">
        <w:t>installation and</w:t>
      </w:r>
      <w:r w:rsidRPr="00F9469B">
        <w:rPr>
          <w:spacing w:val="-22"/>
        </w:rPr>
        <w:t xml:space="preserve"> </w:t>
      </w:r>
      <w:r w:rsidRPr="00F9469B">
        <w:t>post</w:t>
      </w:r>
      <w:r w:rsidRPr="00F9469B">
        <w:rPr>
          <w:rFonts w:ascii="Cambria Math" w:hAnsi="Cambria Math" w:cs="Cambria Math"/>
        </w:rPr>
        <w:t>‐</w:t>
      </w:r>
      <w:r w:rsidRPr="00F9469B">
        <w:t>installation</w:t>
      </w:r>
      <w:r w:rsidRPr="00F9469B">
        <w:rPr>
          <w:spacing w:val="-6"/>
        </w:rPr>
        <w:t xml:space="preserve"> </w:t>
      </w:r>
      <w:r>
        <w:t xml:space="preserve">inspections. </w:t>
      </w:r>
      <w:r w:rsidRPr="00F9469B">
        <w:t>Should the audiometric booth fail to meet any of the requirements of this specification, contractor shall replace or repair the defective</w:t>
      </w:r>
      <w:r w:rsidRPr="00F9469B">
        <w:rPr>
          <w:spacing w:val="-3"/>
        </w:rPr>
        <w:t xml:space="preserve"> </w:t>
      </w:r>
      <w:r w:rsidRPr="00F9469B">
        <w:t>components.</w:t>
      </w:r>
    </w:p>
    <w:p w14:paraId="4FEC41EC" w14:textId="0B346E32" w:rsidR="00534BB9" w:rsidRPr="00F9469B" w:rsidRDefault="00534BB9" w:rsidP="0055441B">
      <w:pPr>
        <w:pStyle w:val="Level1"/>
      </w:pPr>
      <w:r w:rsidRPr="00F9469B">
        <w:t>Inspection of Material Prior</w:t>
      </w:r>
      <w:r w:rsidRPr="00F9469B">
        <w:rPr>
          <w:spacing w:val="-10"/>
        </w:rPr>
        <w:t xml:space="preserve"> </w:t>
      </w:r>
      <w:r w:rsidRPr="00F9469B">
        <w:t>to</w:t>
      </w:r>
      <w:r w:rsidRPr="00F9469B">
        <w:rPr>
          <w:spacing w:val="-3"/>
        </w:rPr>
        <w:t xml:space="preserve"> </w:t>
      </w:r>
      <w:r>
        <w:t xml:space="preserve">Installation: </w:t>
      </w:r>
      <w:r w:rsidRPr="00F9469B">
        <w:t xml:space="preserve">Upon delivery of the audiometric booths, </w:t>
      </w:r>
      <w:r w:rsidR="00C62064">
        <w:t>contractor to</w:t>
      </w:r>
      <w:r w:rsidRPr="00F9469B">
        <w:t xml:space="preserve"> inspect the panels and materials to be used to construct the booths. Individual panels and enclosure components may be visually inspected to ensure that they are identical to the physical description provided on the test reports submitted by</w:t>
      </w:r>
      <w:r w:rsidRPr="00F9469B">
        <w:rPr>
          <w:spacing w:val="-3"/>
        </w:rPr>
        <w:t xml:space="preserve"> </w:t>
      </w:r>
      <w:r w:rsidRPr="00F9469B">
        <w:t>the</w:t>
      </w:r>
      <w:r w:rsidRPr="00F9469B">
        <w:rPr>
          <w:spacing w:val="-1"/>
        </w:rPr>
        <w:t xml:space="preserve"> </w:t>
      </w:r>
      <w:r>
        <w:t xml:space="preserve">contractor. </w:t>
      </w:r>
      <w:r w:rsidRPr="00F9469B">
        <w:t xml:space="preserve">In the event that there are substantial deviations </w:t>
      </w:r>
      <w:r w:rsidRPr="00F9469B">
        <w:lastRenderedPageBreak/>
        <w:t>between the actual construction of the materials utilized to construct the enclosure and the physical description of the components on the contractor's test reports, the non</w:t>
      </w:r>
      <w:r w:rsidRPr="00F9469B">
        <w:rPr>
          <w:rFonts w:ascii="Cambria Math" w:hAnsi="Cambria Math" w:cs="Cambria Math"/>
        </w:rPr>
        <w:t>‐</w:t>
      </w:r>
      <w:r w:rsidRPr="00F9469B">
        <w:t>complying materials may</w:t>
      </w:r>
      <w:r w:rsidRPr="00F9469B">
        <w:rPr>
          <w:spacing w:val="-6"/>
        </w:rPr>
        <w:t xml:space="preserve"> </w:t>
      </w:r>
      <w:r w:rsidRPr="00F9469B">
        <w:t>be</w:t>
      </w:r>
      <w:r w:rsidRPr="00F9469B">
        <w:rPr>
          <w:spacing w:val="-1"/>
        </w:rPr>
        <w:t xml:space="preserve"> </w:t>
      </w:r>
      <w:r>
        <w:t xml:space="preserve">rejected. </w:t>
      </w:r>
      <w:r w:rsidRPr="00F9469B">
        <w:t>Individual panels may be weighed and panels that weigh more than 10% less than the panel weights indicated on contractor's test report may be</w:t>
      </w:r>
      <w:r w:rsidRPr="00F9469B">
        <w:rPr>
          <w:spacing w:val="-4"/>
        </w:rPr>
        <w:t xml:space="preserve"> </w:t>
      </w:r>
      <w:r w:rsidRPr="00F9469B">
        <w:t>rejected.</w:t>
      </w:r>
    </w:p>
    <w:p w14:paraId="35A9E38F" w14:textId="10D7A636" w:rsidR="00534BB9" w:rsidRPr="00F9469B" w:rsidRDefault="00534BB9" w:rsidP="0055441B">
      <w:pPr>
        <w:pStyle w:val="Level1"/>
      </w:pPr>
      <w:r w:rsidRPr="00F9469B">
        <w:t>Inspection after Completion</w:t>
      </w:r>
      <w:r w:rsidRPr="00F9469B">
        <w:rPr>
          <w:spacing w:val="-13"/>
        </w:rPr>
        <w:t xml:space="preserve"> </w:t>
      </w:r>
      <w:r w:rsidRPr="00F9469B">
        <w:t>of</w:t>
      </w:r>
      <w:r w:rsidRPr="00F9469B">
        <w:rPr>
          <w:spacing w:val="-5"/>
        </w:rPr>
        <w:t xml:space="preserve"> </w:t>
      </w:r>
      <w:r>
        <w:t xml:space="preserve">Installation: </w:t>
      </w:r>
      <w:r w:rsidRPr="00F9469B">
        <w:t>Upon completion of installation,</w:t>
      </w:r>
      <w:r w:rsidRPr="00F9469B">
        <w:rPr>
          <w:spacing w:val="-18"/>
        </w:rPr>
        <w:t xml:space="preserve"> </w:t>
      </w:r>
      <w:r w:rsidR="00C62064">
        <w:t>COR</w:t>
      </w:r>
      <w:r w:rsidRPr="00F9469B">
        <w:t xml:space="preserve"> shall conduct </w:t>
      </w:r>
      <w:r w:rsidR="00C62064">
        <w:t>reviews</w:t>
      </w:r>
      <w:r w:rsidRPr="00F9469B">
        <w:t xml:space="preserve"> to ensure</w:t>
      </w:r>
      <w:r w:rsidRPr="00F9469B">
        <w:rPr>
          <w:spacing w:val="-5"/>
        </w:rPr>
        <w:t xml:space="preserve"> </w:t>
      </w:r>
      <w:r w:rsidRPr="00F9469B">
        <w:t>that:</w:t>
      </w:r>
    </w:p>
    <w:p w14:paraId="79CCB56C" w14:textId="77777777" w:rsidR="00534BB9" w:rsidRPr="00534BB9" w:rsidRDefault="00534BB9" w:rsidP="0055441B">
      <w:pPr>
        <w:pStyle w:val="Level2"/>
      </w:pPr>
      <w:r w:rsidRPr="00534BB9">
        <w:t>Audiometric booths are installed such that the floors are level and the walls are</w:t>
      </w:r>
      <w:r w:rsidRPr="00534BB9">
        <w:rPr>
          <w:spacing w:val="-1"/>
        </w:rPr>
        <w:t xml:space="preserve"> </w:t>
      </w:r>
      <w:r w:rsidRPr="00534BB9">
        <w:t>plumb.</w:t>
      </w:r>
    </w:p>
    <w:p w14:paraId="3D58E306" w14:textId="77777777" w:rsidR="00534BB9" w:rsidRPr="00534BB9" w:rsidRDefault="00534BB9" w:rsidP="0055441B">
      <w:pPr>
        <w:pStyle w:val="Level2"/>
      </w:pPr>
      <w:r w:rsidRPr="00534BB9">
        <w:t>The audiometric booth finish has proper paint coverage and no dents</w:t>
      </w:r>
      <w:r w:rsidRPr="00534BB9">
        <w:rPr>
          <w:spacing w:val="-22"/>
        </w:rPr>
        <w:t xml:space="preserve"> </w:t>
      </w:r>
      <w:r w:rsidRPr="00534BB9">
        <w:t>or scratches. Any finish defects shall be repaired by the</w:t>
      </w:r>
      <w:r w:rsidRPr="00534BB9">
        <w:rPr>
          <w:spacing w:val="-11"/>
        </w:rPr>
        <w:t xml:space="preserve"> </w:t>
      </w:r>
      <w:r w:rsidRPr="00534BB9">
        <w:t>contractor.</w:t>
      </w:r>
    </w:p>
    <w:p w14:paraId="160A4183" w14:textId="77777777" w:rsidR="00534BB9" w:rsidRPr="00534BB9" w:rsidRDefault="00534BB9" w:rsidP="0055441B">
      <w:pPr>
        <w:pStyle w:val="Level2"/>
      </w:pPr>
      <w:r w:rsidRPr="00534BB9">
        <w:t>Audiometric booth doors are properly aligned and swing freely without binding other than as necessary for proper</w:t>
      </w:r>
      <w:r w:rsidRPr="00534BB9">
        <w:rPr>
          <w:spacing w:val="-5"/>
        </w:rPr>
        <w:t xml:space="preserve"> </w:t>
      </w:r>
      <w:r w:rsidRPr="00534BB9">
        <w:t>sealing.</w:t>
      </w:r>
    </w:p>
    <w:p w14:paraId="227FFA62" w14:textId="62D7DC70" w:rsidR="00534BB9" w:rsidRPr="00F9469B" w:rsidRDefault="00534BB9" w:rsidP="0055441B">
      <w:pPr>
        <w:pStyle w:val="Level2"/>
      </w:pPr>
      <w:r w:rsidRPr="00F9469B">
        <w:t xml:space="preserve">All electrical components and jack panels </w:t>
      </w:r>
      <w:r w:rsidR="00C62064">
        <w:t xml:space="preserve">are </w:t>
      </w:r>
      <w:r w:rsidRPr="00F9469B">
        <w:t>operat</w:t>
      </w:r>
      <w:r w:rsidR="00C62064">
        <w:t>ional</w:t>
      </w:r>
      <w:r w:rsidRPr="00F9469B">
        <w:t>.</w:t>
      </w:r>
    </w:p>
    <w:p w14:paraId="22B5597F" w14:textId="2947B65F" w:rsidR="00534BB9" w:rsidRPr="00F9469B" w:rsidRDefault="00534BB9" w:rsidP="0055441B">
      <w:pPr>
        <w:pStyle w:val="Level1"/>
      </w:pPr>
      <w:r w:rsidRPr="00F9469B">
        <w:t>Compliance with Ambient Noise Level an</w:t>
      </w:r>
      <w:r>
        <w:t xml:space="preserve">d Noise Reduction Requirements: </w:t>
      </w:r>
      <w:r w:rsidRPr="00F9469B">
        <w:t xml:space="preserve">Prior to acceptance and upon completion of installation, connection of building services, and with all electrical, lighting, and HVAC systems in operation, </w:t>
      </w:r>
      <w:r w:rsidR="00C62064">
        <w:t>contractor</w:t>
      </w:r>
      <w:r w:rsidRPr="00F9469B">
        <w:t xml:space="preserve"> will conduct</w:t>
      </w:r>
      <w:r w:rsidRPr="00F9469B">
        <w:rPr>
          <w:spacing w:val="-24"/>
        </w:rPr>
        <w:t xml:space="preserve"> </w:t>
      </w:r>
      <w:r w:rsidRPr="00F9469B">
        <w:t>ambient</w:t>
      </w:r>
      <w:r>
        <w:t xml:space="preserve"> </w:t>
      </w:r>
      <w:r w:rsidRPr="00F9469B">
        <w:t>noise level measurements at the typical patient location in the completed enclosure to ensure comp</w:t>
      </w:r>
      <w:r>
        <w:t xml:space="preserve">liance with the maximum ambient </w:t>
      </w:r>
      <w:r w:rsidRPr="00F9469B">
        <w:t>sound pressure levels permitted by</w:t>
      </w:r>
      <w:r w:rsidRPr="00F9469B">
        <w:rPr>
          <w:spacing w:val="-2"/>
        </w:rPr>
        <w:t xml:space="preserve"> </w:t>
      </w:r>
      <w:r w:rsidRPr="00F9469B">
        <w:t>ANSI</w:t>
      </w:r>
      <w:r w:rsidRPr="00F9469B">
        <w:rPr>
          <w:spacing w:val="-4"/>
        </w:rPr>
        <w:t xml:space="preserve"> </w:t>
      </w:r>
      <w:r w:rsidRPr="00F9469B">
        <w:t>S3.1</w:t>
      </w:r>
      <w:r w:rsidRPr="00F9469B">
        <w:rPr>
          <w:rFonts w:ascii="Cambria Math" w:hAnsi="Cambria Math" w:cs="Cambria Math"/>
        </w:rPr>
        <w:t>‐</w:t>
      </w:r>
      <w:r w:rsidRPr="00F9469B">
        <w:t>1991.Measurements of enclosure noise reduction will be made in accordance with ASTM E336</w:t>
      </w:r>
      <w:r w:rsidRPr="00F9469B">
        <w:rPr>
          <w:rFonts w:ascii="Cambria Math" w:hAnsi="Cambria Math" w:cs="Cambria Math"/>
        </w:rPr>
        <w:t>‐</w:t>
      </w:r>
      <w:r w:rsidRPr="00F9469B">
        <w:t>90 to ensure compliance with requirements of</w:t>
      </w:r>
      <w:r w:rsidRPr="00F9469B">
        <w:rPr>
          <w:spacing w:val="-26"/>
        </w:rPr>
        <w:t xml:space="preserve"> </w:t>
      </w:r>
      <w:r w:rsidRPr="00F9469B">
        <w:t>section</w:t>
      </w:r>
    </w:p>
    <w:p w14:paraId="22371316" w14:textId="3F2C145B" w:rsidR="00534BB9" w:rsidRPr="00F9469B" w:rsidRDefault="00534BB9" w:rsidP="0055441B">
      <w:pPr>
        <w:pStyle w:val="Level1"/>
      </w:pPr>
      <w:r w:rsidRPr="00F9469B">
        <w:t>13.2.Results of these noise reduction measurements made in completed enclosures shall be within 6 dB of the specified laboratory noise reduction figures in section</w:t>
      </w:r>
      <w:r w:rsidRPr="00F9469B">
        <w:rPr>
          <w:spacing w:val="-1"/>
        </w:rPr>
        <w:t xml:space="preserve"> </w:t>
      </w:r>
      <w:r w:rsidRPr="00F9469B">
        <w:t>13.2.</w:t>
      </w:r>
    </w:p>
    <w:p w14:paraId="35E40471" w14:textId="3C26EFA3" w:rsidR="00534BB9" w:rsidRDefault="00534BB9" w:rsidP="0055441B">
      <w:pPr>
        <w:pStyle w:val="Level1"/>
      </w:pPr>
      <w:r w:rsidRPr="00F9469B">
        <w:t>If the audiometric booth fails to meet the requirements of section 16.3 and 16.4, (or special requirements specified in the attachment), the contractor shall correct the deficiencies in the audiometric booth and retest the booth until it meets all requirements of</w:t>
      </w:r>
      <w:r w:rsidRPr="00F9469B">
        <w:rPr>
          <w:spacing w:val="-5"/>
        </w:rPr>
        <w:t xml:space="preserve"> </w:t>
      </w:r>
      <w:r w:rsidRPr="00F9469B">
        <w:t>this specification.</w:t>
      </w:r>
      <w:r w:rsidR="00837400">
        <w:t xml:space="preserve"> </w:t>
      </w:r>
      <w:r w:rsidRPr="00F9469B">
        <w:t>All costs associated with testing and repair of the audiometric booth shall be borne by the</w:t>
      </w:r>
      <w:r w:rsidRPr="00F9469B">
        <w:rPr>
          <w:spacing w:val="-4"/>
        </w:rPr>
        <w:t xml:space="preserve"> </w:t>
      </w:r>
      <w:r w:rsidRPr="00F9469B">
        <w:t>contractor.</w:t>
      </w:r>
    </w:p>
    <w:p w14:paraId="7A272AAC" w14:textId="77777777" w:rsidR="00E37A32" w:rsidRPr="00F9469B" w:rsidRDefault="00E37A32" w:rsidP="00E37A32">
      <w:pPr>
        <w:pStyle w:val="Level2"/>
        <w:numPr>
          <w:ilvl w:val="0"/>
          <w:numId w:val="0"/>
        </w:numPr>
        <w:ind w:left="1080"/>
      </w:pPr>
    </w:p>
    <w:p w14:paraId="2BD3CD0D" w14:textId="0EC33FE1" w:rsidR="00C46790" w:rsidRPr="009F7A46" w:rsidRDefault="00C46790" w:rsidP="00963152">
      <w:pPr>
        <w:pStyle w:val="ArticleB"/>
        <w:outlineLvl w:val="1"/>
      </w:pPr>
      <w:r>
        <w:t xml:space="preserve"> APPLICABLE PUBLICATIONS</w:t>
      </w:r>
    </w:p>
    <w:p w14:paraId="776E4243" w14:textId="77777777" w:rsidR="00C46790" w:rsidRDefault="00C46790" w:rsidP="0055441B">
      <w:pPr>
        <w:pStyle w:val="Level1"/>
      </w:pPr>
      <w:r>
        <w:t>The publications listed below form a part of this specification to the extent referenced. The publications are referenced in the text by the basic designation only.</w:t>
      </w:r>
    </w:p>
    <w:p w14:paraId="5BF1082D" w14:textId="77777777" w:rsidR="00C46790" w:rsidRPr="00C46790" w:rsidRDefault="00215AA4" w:rsidP="0055441B">
      <w:pPr>
        <w:pStyle w:val="Level1"/>
      </w:pPr>
      <w:r>
        <w:lastRenderedPageBreak/>
        <w:t>ASTM International (ASTM)</w:t>
      </w:r>
      <w:r w:rsidR="00C46790" w:rsidRPr="00C46790">
        <w:t>:</w:t>
      </w:r>
    </w:p>
    <w:p w14:paraId="48D383EF" w14:textId="77744954" w:rsidR="00C46790" w:rsidRPr="00C46790" w:rsidRDefault="00C46790" w:rsidP="0055441B">
      <w:pPr>
        <w:pStyle w:val="Pubs"/>
      </w:pPr>
      <w:r w:rsidRPr="00C46790">
        <w:t>E596</w:t>
      </w:r>
      <w:r w:rsidRPr="00C46790">
        <w:rPr>
          <w:rFonts w:ascii="Cambria Math" w:hAnsi="Cambria Math" w:cs="Cambria Math"/>
        </w:rPr>
        <w:t>‐</w:t>
      </w:r>
      <w:r w:rsidR="009065D0">
        <w:t>96(2016</w:t>
      </w:r>
      <w:r w:rsidR="00620B36">
        <w:t>)</w:t>
      </w:r>
      <w:r w:rsidR="00620B36">
        <w:tab/>
      </w:r>
      <w:r w:rsidRPr="00C46790">
        <w:t>Laboratory Measurement of the Noise Reduction of Sound</w:t>
      </w:r>
      <w:r w:rsidR="00E86BEB">
        <w:rPr>
          <w:rFonts w:ascii="Cambria Math" w:hAnsi="Cambria Math" w:cs="Cambria Math"/>
        </w:rPr>
        <w:t xml:space="preserve"> </w:t>
      </w:r>
      <w:r w:rsidRPr="00C46790">
        <w:t>Isolating Enclosures</w:t>
      </w:r>
      <w:r w:rsidR="00FB2702">
        <w:t>.</w:t>
      </w:r>
    </w:p>
    <w:p w14:paraId="75793CA4" w14:textId="7F57D96D" w:rsidR="00C46790" w:rsidRPr="00C46790" w:rsidRDefault="00C46790" w:rsidP="0055441B">
      <w:pPr>
        <w:pStyle w:val="Pubs"/>
      </w:pPr>
      <w:r w:rsidRPr="00C46790">
        <w:t>C423</w:t>
      </w:r>
      <w:r w:rsidRPr="00C46790">
        <w:rPr>
          <w:rFonts w:ascii="Cambria Math" w:hAnsi="Cambria Math" w:cs="Cambria Math"/>
        </w:rPr>
        <w:t>‐</w:t>
      </w:r>
      <w:r w:rsidR="00215AA4">
        <w:t>17</w:t>
      </w:r>
      <w:r w:rsidR="00620B36">
        <w:tab/>
      </w:r>
      <w:r w:rsidRPr="00C46790">
        <w:t>Sound Absorption and Sound</w:t>
      </w:r>
      <w:r w:rsidR="00E86BEB">
        <w:t xml:space="preserve"> Absorption Coefficients by the </w:t>
      </w:r>
      <w:r w:rsidRPr="00C46790">
        <w:t>Reverberation</w:t>
      </w:r>
      <w:r w:rsidR="00A20031">
        <w:t xml:space="preserve"> </w:t>
      </w:r>
      <w:r w:rsidRPr="00C46790">
        <w:t>Room Method</w:t>
      </w:r>
    </w:p>
    <w:p w14:paraId="47185118" w14:textId="683D33A4" w:rsidR="00C46790" w:rsidRDefault="00C46790" w:rsidP="0055441B">
      <w:pPr>
        <w:pStyle w:val="Pubs"/>
      </w:pPr>
      <w:r w:rsidRPr="00C46790">
        <w:t>E90</w:t>
      </w:r>
      <w:r w:rsidRPr="00C46790">
        <w:rPr>
          <w:rFonts w:ascii="Cambria Math" w:hAnsi="Cambria Math" w:cs="Cambria Math"/>
        </w:rPr>
        <w:t>‐</w:t>
      </w:r>
      <w:r w:rsidR="00215AA4">
        <w:t>09(2016)</w:t>
      </w:r>
      <w:r w:rsidR="00620B36">
        <w:tab/>
      </w:r>
      <w:r w:rsidRPr="00C46790">
        <w:t>Laboratory Measurement of Airborne Sound Transmission Loss of Building</w:t>
      </w:r>
      <w:r w:rsidR="00E86BEB">
        <w:t xml:space="preserve"> Partitions</w:t>
      </w:r>
    </w:p>
    <w:p w14:paraId="0AEBE6C1" w14:textId="0EF3085A" w:rsidR="00C46790" w:rsidRPr="00C46790" w:rsidRDefault="00C46790" w:rsidP="0055441B">
      <w:pPr>
        <w:pStyle w:val="Pubs"/>
      </w:pPr>
      <w:r w:rsidRPr="00C46790">
        <w:t>E413</w:t>
      </w:r>
      <w:r w:rsidRPr="00C46790">
        <w:rPr>
          <w:rFonts w:ascii="Cambria Math" w:hAnsi="Cambria Math" w:cs="Cambria Math"/>
        </w:rPr>
        <w:t>‐</w:t>
      </w:r>
      <w:r w:rsidR="00215AA4">
        <w:t>16</w:t>
      </w:r>
      <w:r w:rsidR="00620B36">
        <w:tab/>
      </w:r>
      <w:r w:rsidRPr="00C46790">
        <w:t>Determination of Sound Transmission Class (also NIC)</w:t>
      </w:r>
    </w:p>
    <w:p w14:paraId="17003635" w14:textId="555BEFA0" w:rsidR="00C46790" w:rsidRPr="00C46790" w:rsidRDefault="00C46790" w:rsidP="0055441B">
      <w:pPr>
        <w:pStyle w:val="Pubs"/>
      </w:pPr>
      <w:r w:rsidRPr="00C46790">
        <w:t>E84</w:t>
      </w:r>
      <w:r w:rsidRPr="00C46790">
        <w:rPr>
          <w:rFonts w:ascii="Cambria Math" w:hAnsi="Cambria Math" w:cs="Cambria Math"/>
        </w:rPr>
        <w:t>‐</w:t>
      </w:r>
      <w:r w:rsidR="00FB2702">
        <w:t>20</w:t>
      </w:r>
      <w:r w:rsidR="00620B36">
        <w:tab/>
      </w:r>
      <w:r w:rsidRPr="00C46790">
        <w:t>Test Method for Surface Burning Characteristics of Building Materials (or</w:t>
      </w:r>
      <w:r w:rsidR="00A20031">
        <w:t xml:space="preserve"> </w:t>
      </w:r>
      <w:r w:rsidRPr="00C46790">
        <w:t>equivalent UL or NF</w:t>
      </w:r>
      <w:r w:rsidRPr="00C46790">
        <w:rPr>
          <w:rFonts w:ascii="Cambria Math" w:hAnsi="Cambria Math" w:cs="Cambria Math"/>
        </w:rPr>
        <w:t>‐</w:t>
      </w:r>
      <w:r w:rsidRPr="00C46790">
        <w:t>FA test standards)</w:t>
      </w:r>
    </w:p>
    <w:p w14:paraId="7E2C5CA7" w14:textId="0303A1B2" w:rsidR="00C46790" w:rsidRPr="00C46790" w:rsidRDefault="00215AA4" w:rsidP="0055441B">
      <w:pPr>
        <w:pStyle w:val="Pubs"/>
      </w:pPr>
      <w:r>
        <w:t>El</w:t>
      </w:r>
      <w:r w:rsidR="00C46790" w:rsidRPr="00C46790">
        <w:t>19</w:t>
      </w:r>
      <w:r w:rsidR="00C46790" w:rsidRPr="00C46790">
        <w:rPr>
          <w:rFonts w:ascii="Cambria Math" w:hAnsi="Cambria Math" w:cs="Cambria Math"/>
        </w:rPr>
        <w:t>‐</w:t>
      </w:r>
      <w:r w:rsidR="009065D0">
        <w:t>20</w:t>
      </w:r>
      <w:r w:rsidR="00B955E5">
        <w:tab/>
      </w:r>
      <w:r w:rsidR="00C46790" w:rsidRPr="00C46790">
        <w:t>Fire Tests of Building Construction and Materials (or equivalent UL or NFPA</w:t>
      </w:r>
      <w:r w:rsidR="00A20031">
        <w:t xml:space="preserve"> </w:t>
      </w:r>
      <w:r w:rsidR="00C46790" w:rsidRPr="00C46790">
        <w:t>test standards)</w:t>
      </w:r>
    </w:p>
    <w:p w14:paraId="06EB64DD" w14:textId="79BE521D" w:rsidR="00C46790" w:rsidRPr="00C46790" w:rsidRDefault="00C46790" w:rsidP="0055441B">
      <w:pPr>
        <w:pStyle w:val="Pubs"/>
      </w:pPr>
      <w:r w:rsidRPr="00C46790">
        <w:t>E</w:t>
      </w:r>
      <w:r w:rsidR="00D33D52">
        <w:t>22</w:t>
      </w:r>
      <w:r w:rsidRPr="00C46790">
        <w:t>5</w:t>
      </w:r>
      <w:r w:rsidR="00D33D52">
        <w:t>7</w:t>
      </w:r>
      <w:r w:rsidRPr="00C46790">
        <w:rPr>
          <w:rFonts w:ascii="Cambria Math" w:hAnsi="Cambria Math" w:cs="Cambria Math"/>
        </w:rPr>
        <w:t>‐</w:t>
      </w:r>
      <w:r w:rsidR="00D33D52" w:rsidRPr="00D33D52">
        <w:t>17</w:t>
      </w:r>
      <w:r w:rsidR="00B955E5">
        <w:tab/>
      </w:r>
      <w:r w:rsidRPr="00C46790">
        <w:t xml:space="preserve">Fire Tests of </w:t>
      </w:r>
      <w:r w:rsidR="00D33D52">
        <w:t xml:space="preserve">Wall, Ceiling Materials, </w:t>
      </w:r>
      <w:r w:rsidRPr="00C46790">
        <w:t xml:space="preserve">Door Assemblies (or equivalent UL or NFPA </w:t>
      </w:r>
      <w:proofErr w:type="spellStart"/>
      <w:r w:rsidRPr="00C46790">
        <w:t>est</w:t>
      </w:r>
      <w:proofErr w:type="spellEnd"/>
      <w:r w:rsidRPr="00C46790">
        <w:t xml:space="preserve"> standards)</w:t>
      </w:r>
    </w:p>
    <w:p w14:paraId="0F891EDF" w14:textId="135E5452" w:rsidR="00C46790" w:rsidRDefault="00C46790" w:rsidP="0055441B">
      <w:pPr>
        <w:pStyle w:val="Pubs"/>
      </w:pPr>
      <w:r w:rsidRPr="00C46790">
        <w:t>E336</w:t>
      </w:r>
      <w:r w:rsidRPr="00C46790">
        <w:rPr>
          <w:rFonts w:ascii="Cambria Math" w:hAnsi="Cambria Math" w:cs="Cambria Math"/>
        </w:rPr>
        <w:t>‐</w:t>
      </w:r>
      <w:r w:rsidR="00D33D52">
        <w:t>2</w:t>
      </w:r>
      <w:r w:rsidRPr="00C46790">
        <w:t>0</w:t>
      </w:r>
      <w:r w:rsidR="00B955E5">
        <w:tab/>
      </w:r>
      <w:r w:rsidRPr="00C46790">
        <w:t>Standard Test Method for Measurement of Airborne Sound Insulation in</w:t>
      </w:r>
      <w:r w:rsidR="00A20031">
        <w:t xml:space="preserve"> </w:t>
      </w:r>
      <w:r w:rsidRPr="00C46790">
        <w:t>Buildings</w:t>
      </w:r>
    </w:p>
    <w:p w14:paraId="1A72076A" w14:textId="77777777" w:rsidR="00E86BEB" w:rsidRPr="00E86BEB" w:rsidRDefault="00E86BEB" w:rsidP="0055441B">
      <w:pPr>
        <w:pStyle w:val="Level1"/>
      </w:pPr>
      <w:r>
        <w:t xml:space="preserve"> </w:t>
      </w:r>
      <w:r w:rsidRPr="00E86BEB">
        <w:t>American National Standards Institute standards numbered:</w:t>
      </w:r>
    </w:p>
    <w:p w14:paraId="23931C0A" w14:textId="24D598A5" w:rsidR="00E86BEB" w:rsidRPr="00E86BEB" w:rsidRDefault="00E86BEB" w:rsidP="0055441B">
      <w:pPr>
        <w:pStyle w:val="Pubs"/>
      </w:pPr>
      <w:r w:rsidRPr="00E86BEB">
        <w:t>S3.1</w:t>
      </w:r>
      <w:r w:rsidRPr="00E86BEB">
        <w:rPr>
          <w:rFonts w:ascii="Cambria Math" w:hAnsi="Cambria Math" w:cs="Cambria Math"/>
        </w:rPr>
        <w:t>‐</w:t>
      </w:r>
      <w:r w:rsidRPr="00E86BEB">
        <w:t>1991</w:t>
      </w:r>
      <w:r w:rsidR="00B955E5">
        <w:tab/>
      </w:r>
      <w:r w:rsidRPr="00E86BEB">
        <w:t>Criteria for Permissible Ambient Noise, Audiometric Testing</w:t>
      </w:r>
    </w:p>
    <w:p w14:paraId="5DA77DC1" w14:textId="314DB707" w:rsidR="00E86BEB" w:rsidRDefault="00E86BEB" w:rsidP="0055441B">
      <w:pPr>
        <w:pStyle w:val="Pubs"/>
      </w:pPr>
      <w:r w:rsidRPr="00E86BEB">
        <w:t>S3.6</w:t>
      </w:r>
      <w:r w:rsidRPr="00E86BEB">
        <w:rPr>
          <w:rFonts w:ascii="Cambria Math" w:hAnsi="Cambria Math" w:cs="Cambria Math"/>
        </w:rPr>
        <w:t>‐</w:t>
      </w:r>
      <w:r w:rsidRPr="00E86BEB">
        <w:t>1989</w:t>
      </w:r>
      <w:r w:rsidR="00B955E5">
        <w:tab/>
      </w:r>
      <w:r w:rsidR="00620B36">
        <w:t>S</w:t>
      </w:r>
      <w:r w:rsidRPr="00E86BEB">
        <w:t>pecifications for Audiometers</w:t>
      </w:r>
    </w:p>
    <w:p w14:paraId="033FCBD2" w14:textId="77777777" w:rsidR="00ED15E7" w:rsidRDefault="00215AA4" w:rsidP="00E37A32">
      <w:pPr>
        <w:pStyle w:val="Level1"/>
      </w:pPr>
      <w:r w:rsidRPr="00473C2B">
        <w:t>Federal Specification</w:t>
      </w:r>
      <w:r w:rsidR="007B4C78">
        <w:t xml:space="preserve"> (Fed Spec</w:t>
      </w:r>
    </w:p>
    <w:p w14:paraId="12922849" w14:textId="0F02FAB0" w:rsidR="00ED15E7" w:rsidRDefault="00215AA4" w:rsidP="00E37A32">
      <w:pPr>
        <w:pStyle w:val="Pubs"/>
      </w:pPr>
      <w:r w:rsidRPr="00473C2B">
        <w:t>DDD</w:t>
      </w:r>
      <w:r w:rsidRPr="00473C2B">
        <w:rPr>
          <w:rFonts w:ascii="Cambria Math" w:hAnsi="Cambria Math" w:cs="Cambria Math"/>
        </w:rPr>
        <w:t>‐</w:t>
      </w:r>
      <w:r w:rsidRPr="00473C2B">
        <w:t>C</w:t>
      </w:r>
      <w:r w:rsidRPr="00473C2B">
        <w:rPr>
          <w:rFonts w:ascii="Cambria Math" w:hAnsi="Cambria Math" w:cs="Cambria Math"/>
        </w:rPr>
        <w:t>‐</w:t>
      </w:r>
      <w:r w:rsidRPr="00473C2B">
        <w:t>95</w:t>
      </w:r>
      <w:r w:rsidR="00620B36">
        <w:tab/>
      </w:r>
      <w:r w:rsidRPr="00473C2B">
        <w:t>Carpets and rugs, wool, nylon, acrylic.</w:t>
      </w:r>
    </w:p>
    <w:p w14:paraId="7D9031F2" w14:textId="7B6C381D" w:rsidR="00215AA4" w:rsidRPr="00473C2B" w:rsidRDefault="00215AA4" w:rsidP="00E37A32">
      <w:pPr>
        <w:pStyle w:val="Level1"/>
      </w:pPr>
      <w:r w:rsidRPr="00473C2B">
        <w:t>Federal Flammability Standard FF</w:t>
      </w:r>
      <w:r w:rsidRPr="00473C2B">
        <w:rPr>
          <w:rFonts w:ascii="Cambria Math" w:hAnsi="Cambria Math" w:cs="Cambria Math"/>
        </w:rPr>
        <w:t>‐</w:t>
      </w:r>
      <w:r w:rsidRPr="00473C2B">
        <w:t>1</w:t>
      </w:r>
      <w:r w:rsidRPr="00473C2B">
        <w:rPr>
          <w:rFonts w:ascii="Cambria Math" w:hAnsi="Cambria Math" w:cs="Cambria Math"/>
        </w:rPr>
        <w:t>‐</w:t>
      </w:r>
      <w:r w:rsidRPr="00473C2B">
        <w:t>70, Standard for the Surface flammability of Carpets and Rugs (Pill Test).</w:t>
      </w:r>
    </w:p>
    <w:p w14:paraId="6F8AC2B0" w14:textId="77777777" w:rsidR="00ED15E7" w:rsidRDefault="00215AA4" w:rsidP="00E37A32">
      <w:pPr>
        <w:pStyle w:val="Level1"/>
      </w:pPr>
      <w:r w:rsidRPr="00215AA4">
        <w:t>National Electric Code (NEC)</w:t>
      </w:r>
    </w:p>
    <w:p w14:paraId="1FD91324" w14:textId="34E6B90C" w:rsidR="00215AA4" w:rsidRDefault="00215AA4" w:rsidP="00E37A32">
      <w:pPr>
        <w:pStyle w:val="Pubs"/>
      </w:pPr>
      <w:r w:rsidRPr="00215AA4">
        <w:t>Article 545</w:t>
      </w:r>
      <w:r w:rsidR="00226C1D">
        <w:tab/>
      </w:r>
      <w:r w:rsidRPr="00215AA4">
        <w:t>Manufactured Buildings.</w:t>
      </w:r>
    </w:p>
    <w:p w14:paraId="2AA02B9E" w14:textId="77777777" w:rsidR="00ED15E7" w:rsidRDefault="00215AA4" w:rsidP="00E37A32">
      <w:pPr>
        <w:pStyle w:val="Level1"/>
      </w:pPr>
      <w:r w:rsidRPr="00215AA4">
        <w:t>American Society of Heating, Refrigeration and Air Conditioning Engineers (ASHRAE</w:t>
      </w:r>
      <w:r w:rsidR="00ED15E7">
        <w:t>)</w:t>
      </w:r>
    </w:p>
    <w:p w14:paraId="65C01A3A" w14:textId="0AF43F3C" w:rsidR="00215AA4" w:rsidRDefault="00215AA4" w:rsidP="00E37A32">
      <w:pPr>
        <w:pStyle w:val="Pubs"/>
      </w:pPr>
      <w:r w:rsidRPr="00215AA4">
        <w:t xml:space="preserve">Guide Data Book </w:t>
      </w:r>
      <w:r w:rsidR="00226C1D">
        <w:t>(</w:t>
      </w:r>
      <w:r w:rsidRPr="00215AA4">
        <w:t>1982</w:t>
      </w:r>
      <w:r w:rsidR="00226C1D">
        <w:t>)</w:t>
      </w:r>
      <w:r w:rsidRPr="00215AA4">
        <w:t xml:space="preserve"> Chapter 3, Systems and Equipment Duct Manual</w:t>
      </w:r>
    </w:p>
    <w:p w14:paraId="7912BB10" w14:textId="77777777" w:rsidR="00ED15E7" w:rsidRDefault="00215AA4" w:rsidP="00E37A32">
      <w:pPr>
        <w:pStyle w:val="Level1"/>
      </w:pPr>
      <w:r w:rsidRPr="00215AA4">
        <w:t>American Concrete Institute</w:t>
      </w:r>
      <w:r w:rsidR="00ED15E7">
        <w:t xml:space="preserve"> (ACI)</w:t>
      </w:r>
    </w:p>
    <w:p w14:paraId="3ECFCAA0" w14:textId="582BAE57" w:rsidR="00ED15E7" w:rsidRDefault="00ED15E7" w:rsidP="00E37A32">
      <w:pPr>
        <w:pStyle w:val="Pubs"/>
      </w:pPr>
      <w:r w:rsidRPr="00ED15E7">
        <w:t>ACI 117</w:t>
      </w:r>
      <w:r w:rsidRPr="00ED15E7">
        <w:rPr>
          <w:rFonts w:ascii="Cambria Math" w:hAnsi="Cambria Math" w:cs="Cambria Math"/>
        </w:rPr>
        <w:t>‐</w:t>
      </w:r>
      <w:r w:rsidRPr="00ED15E7">
        <w:t>81</w:t>
      </w:r>
      <w:r w:rsidR="00B955E5">
        <w:tab/>
      </w:r>
      <w:r w:rsidR="00215AA4" w:rsidRPr="00215AA4">
        <w:t>Standard Tolerances for Concrete Construction and Materials</w:t>
      </w:r>
    </w:p>
    <w:p w14:paraId="0516B401" w14:textId="77777777" w:rsidR="00ED15E7" w:rsidRDefault="00215AA4" w:rsidP="00E37A32">
      <w:pPr>
        <w:pStyle w:val="Level1"/>
      </w:pPr>
      <w:r w:rsidRPr="00215AA4">
        <w:t>National Security Agency</w:t>
      </w:r>
      <w:r w:rsidR="00ED15E7">
        <w:t xml:space="preserve"> (NSA)</w:t>
      </w:r>
    </w:p>
    <w:p w14:paraId="0846A166" w14:textId="77777777" w:rsidR="00ED15E7" w:rsidRDefault="00ED15E7" w:rsidP="00E37A32">
      <w:pPr>
        <w:pStyle w:val="Pubs"/>
      </w:pPr>
      <w:r w:rsidRPr="00ED15E7">
        <w:lastRenderedPageBreak/>
        <w:t>Specification NSA No. 65</w:t>
      </w:r>
      <w:r w:rsidRPr="00ED15E7">
        <w:rPr>
          <w:rFonts w:ascii="Cambria Math" w:hAnsi="Cambria Math" w:cs="Cambria Math"/>
        </w:rPr>
        <w:t>‐</w:t>
      </w:r>
      <w:r w:rsidRPr="00ED15E7">
        <w:t>6, 30 October 1964</w:t>
      </w:r>
    </w:p>
    <w:p w14:paraId="441D4A71" w14:textId="220A82BF" w:rsidR="00215AA4" w:rsidRDefault="00215AA4" w:rsidP="00E37A32">
      <w:pPr>
        <w:pStyle w:val="Pubs"/>
      </w:pPr>
      <w:r w:rsidRPr="00215AA4">
        <w:t>Specification for RF Shielded for Communications Equipment: General Specification.</w:t>
      </w:r>
    </w:p>
    <w:p w14:paraId="5F9E0DDA" w14:textId="6B900454" w:rsidR="00ED15E7" w:rsidRDefault="00215AA4" w:rsidP="00E37A32">
      <w:pPr>
        <w:pStyle w:val="Level1"/>
      </w:pPr>
      <w:r w:rsidRPr="00215AA4">
        <w:t>N</w:t>
      </w:r>
      <w:r w:rsidR="00ED15E7">
        <w:t>ational Fire Protection As</w:t>
      </w:r>
      <w:r w:rsidR="00620B36">
        <w:t>s</w:t>
      </w:r>
      <w:r w:rsidR="00ED15E7">
        <w:t>ociation (N</w:t>
      </w:r>
      <w:r w:rsidRPr="00215AA4">
        <w:t>FPA</w:t>
      </w:r>
      <w:r w:rsidR="00ED15E7">
        <w:t>)</w:t>
      </w:r>
    </w:p>
    <w:p w14:paraId="32BDB18F" w14:textId="437283FE" w:rsidR="00215AA4" w:rsidRDefault="00ED15E7" w:rsidP="00E37A32">
      <w:pPr>
        <w:pStyle w:val="Pubs"/>
      </w:pPr>
      <w:r>
        <w:t xml:space="preserve">NFPA </w:t>
      </w:r>
      <w:r w:rsidR="00215AA4" w:rsidRPr="00215AA4">
        <w:t>257</w:t>
      </w:r>
      <w:r>
        <w:t>(</w:t>
      </w:r>
      <w:r w:rsidR="00215AA4" w:rsidRPr="00215AA4">
        <w:t>1990</w:t>
      </w:r>
      <w:r>
        <w:t>)</w:t>
      </w:r>
      <w:r w:rsidR="00B955E5">
        <w:tab/>
      </w:r>
      <w:r w:rsidR="00215AA4" w:rsidRPr="00215AA4">
        <w:t>Standard for Fire Tests of Window Assemblies (or equivalent industry test method).</w:t>
      </w:r>
    </w:p>
    <w:p w14:paraId="7E80DE28" w14:textId="3641AC06" w:rsidR="00C46790" w:rsidRPr="009F7A46" w:rsidRDefault="00C46790" w:rsidP="00963152">
      <w:pPr>
        <w:pStyle w:val="ArticleB"/>
        <w:outlineLvl w:val="1"/>
      </w:pPr>
      <w:r>
        <w:t xml:space="preserve"> WARRANTY</w:t>
      </w:r>
    </w:p>
    <w:p w14:paraId="653FED20" w14:textId="6078D132" w:rsidR="007B4C78" w:rsidRPr="00E37A32" w:rsidRDefault="00EA5122" w:rsidP="00E37A32">
      <w:pPr>
        <w:pStyle w:val="Level1"/>
      </w:pPr>
      <w:r w:rsidRPr="00E37A32">
        <w:t xml:space="preserve">The manufacturer shall provide the hospital with a limited warranty that </w:t>
      </w:r>
      <w:r w:rsidR="00DA46F6" w:rsidRPr="00E37A32">
        <w:t xml:space="preserve"> </w:t>
      </w:r>
      <w:r w:rsidRPr="00E37A32">
        <w:t>covers mechanical equipment for 12 months and computer and electronic equipment for 24 months. During the warranty period, any defective part(s) returned to the manufacturer shall be repaired or replaced at the manufacturer’s discretion.</w:t>
      </w:r>
    </w:p>
    <w:p w14:paraId="30D7941A" w14:textId="088158FF" w:rsidR="00EA5122" w:rsidRPr="00E37A32" w:rsidRDefault="00EA5122" w:rsidP="00E37A32">
      <w:pPr>
        <w:pStyle w:val="Level1"/>
      </w:pPr>
      <w:r w:rsidRPr="00E37A32">
        <w:t>"Warranty of Construction" articles of FAR clause 52.246-21. The one-year Warranty shall commence after final inspection, completion of performance test, and upon full acceptance of the installation and run concurrent with the guarantee period of service.</w:t>
      </w:r>
    </w:p>
    <w:p w14:paraId="59596EC1" w14:textId="142CA322" w:rsidR="00EA5122" w:rsidRPr="00E37A32" w:rsidRDefault="0078310F" w:rsidP="00E37A32">
      <w:pPr>
        <w:pStyle w:val="Level1"/>
      </w:pPr>
      <w:r w:rsidRPr="00E37A32">
        <w:t xml:space="preserve">Ordinary wear and tear of equipment, damage caused by improper use, and </w:t>
      </w:r>
      <w:r w:rsidR="00EA5122" w:rsidRPr="00E37A32">
        <w:t>damage caused by improper maintenance is excluded from the limited warranty. During warranty period if a device is not functioning properly in accordance with specification requirements, more maintenance than the contract requires keeping device operational, device shall be removed and a new device meeting all requirements shall be installed as part of work until satisfactory operation of installation is obtained. Period of warranty shall start anew for such parts from date of completion of each new installation performed, in accordance with foregoing requirements.</w:t>
      </w:r>
    </w:p>
    <w:p w14:paraId="1CFAFC78" w14:textId="0A39E643" w:rsidR="001905E8" w:rsidRDefault="00202BAB" w:rsidP="00E37A32">
      <w:pPr>
        <w:pStyle w:val="PART"/>
      </w:pPr>
      <w:r w:rsidRPr="00725A41">
        <w:t>PRODUCTS</w:t>
      </w:r>
    </w:p>
    <w:p w14:paraId="63B45957" w14:textId="01B2018D" w:rsidR="001905E8" w:rsidRPr="009F7A46" w:rsidRDefault="00B955E5" w:rsidP="00963152">
      <w:pPr>
        <w:pStyle w:val="ArticleB"/>
        <w:outlineLvl w:val="1"/>
        <w:rPr>
          <w:sz w:val="23"/>
        </w:rPr>
      </w:pPr>
      <w:r>
        <w:t xml:space="preserve"> </w:t>
      </w:r>
      <w:r w:rsidR="00806B1B" w:rsidRPr="00806B1B">
        <w:t>CONFIGURATION</w:t>
      </w:r>
    </w:p>
    <w:p w14:paraId="18D43EF7" w14:textId="77777777" w:rsidR="001905E8" w:rsidRPr="00202BAB" w:rsidRDefault="00EA5122" w:rsidP="00E37A32">
      <w:pPr>
        <w:pStyle w:val="Level1"/>
      </w:pPr>
      <w:r w:rsidRPr="00202BAB">
        <w:t>Audiometric booths shall be Single Wall Control/Double Wall Exam Suite and Double Wall Exam</w:t>
      </w:r>
      <w:r w:rsidRPr="00202BAB">
        <w:rPr>
          <w:spacing w:val="-3"/>
        </w:rPr>
        <w:t xml:space="preserve"> </w:t>
      </w:r>
      <w:r w:rsidRPr="00202BAB">
        <w:t>Booth</w:t>
      </w:r>
    </w:p>
    <w:p w14:paraId="218053D6" w14:textId="2205F994" w:rsidR="001905E8" w:rsidRPr="00202BAB" w:rsidRDefault="00EA5122" w:rsidP="00E37A32">
      <w:pPr>
        <w:pStyle w:val="Level1"/>
      </w:pPr>
      <w:r w:rsidRPr="00202BAB">
        <w:t>Size:</w:t>
      </w:r>
      <w:r w:rsidR="00E37A32">
        <w:t xml:space="preserve"> </w:t>
      </w:r>
      <w:r w:rsidRPr="00202BAB">
        <w:t>See</w:t>
      </w:r>
      <w:r w:rsidRPr="00202BAB">
        <w:rPr>
          <w:spacing w:val="-2"/>
        </w:rPr>
        <w:t xml:space="preserve"> </w:t>
      </w:r>
      <w:r w:rsidRPr="00202BAB">
        <w:t>drawing.</w:t>
      </w:r>
      <w:r w:rsidR="00E37A32">
        <w:t xml:space="preserve"> </w:t>
      </w:r>
      <w:r w:rsidRPr="00202BAB">
        <w:t>Booth inner heights shall be minimum</w:t>
      </w:r>
      <w:r w:rsidRPr="00202BAB">
        <w:rPr>
          <w:spacing w:val="-5"/>
        </w:rPr>
        <w:t xml:space="preserve"> </w:t>
      </w:r>
      <w:r w:rsidRPr="00202BAB">
        <w:t>6</w:t>
      </w:r>
      <w:r w:rsidR="004313C4">
        <w:t xml:space="preserve"> feet</w:t>
      </w:r>
      <w:r w:rsidR="007B4C78">
        <w:t>-8</w:t>
      </w:r>
      <w:r w:rsidR="004313C4">
        <w:t xml:space="preserve"> inch</w:t>
      </w:r>
      <w:r w:rsidRPr="00202BAB">
        <w:t>.</w:t>
      </w:r>
    </w:p>
    <w:p w14:paraId="531D04DE" w14:textId="7A2B692A" w:rsidR="001905E8" w:rsidRPr="00DB228B" w:rsidRDefault="00EA5122" w:rsidP="00E37A32">
      <w:pPr>
        <w:pStyle w:val="Level1"/>
      </w:pPr>
      <w:r w:rsidRPr="00DB228B">
        <w:t>A maximum four inch tolerance is allowed on length and width to permit booth to</w:t>
      </w:r>
      <w:r w:rsidRPr="00DB228B">
        <w:rPr>
          <w:spacing w:val="-31"/>
        </w:rPr>
        <w:t xml:space="preserve"> </w:t>
      </w:r>
      <w:r w:rsidRPr="00DB228B">
        <w:t>fit into standard footages</w:t>
      </w:r>
      <w:r w:rsidRPr="00DB228B">
        <w:rPr>
          <w:spacing w:val="-7"/>
        </w:rPr>
        <w:t xml:space="preserve"> </w:t>
      </w:r>
      <w:r w:rsidRPr="00DB228B">
        <w:t>of</w:t>
      </w:r>
      <w:r w:rsidRPr="00DB228B">
        <w:rPr>
          <w:spacing w:val="-2"/>
        </w:rPr>
        <w:t xml:space="preserve"> </w:t>
      </w:r>
      <w:r w:rsidR="00B955E5">
        <w:t xml:space="preserve">space. </w:t>
      </w:r>
      <w:r w:rsidRPr="00DB228B">
        <w:t xml:space="preserve">Heights specified </w:t>
      </w:r>
      <w:r w:rsidR="009F2602">
        <w:t>herein</w:t>
      </w:r>
      <w:r w:rsidRPr="00DB228B">
        <w:t xml:space="preserve"> are without ventilating units or discharge silencers, roof or wall</w:t>
      </w:r>
      <w:r w:rsidRPr="00DB228B">
        <w:rPr>
          <w:spacing w:val="-6"/>
        </w:rPr>
        <w:t xml:space="preserve"> </w:t>
      </w:r>
      <w:r w:rsidRPr="00DB228B">
        <w:t>mounted.</w:t>
      </w:r>
    </w:p>
    <w:p w14:paraId="1B50A778" w14:textId="77777777" w:rsidR="001905E8" w:rsidRPr="00DB228B" w:rsidRDefault="00EA5122" w:rsidP="00E37A32">
      <w:pPr>
        <w:pStyle w:val="Level1"/>
      </w:pPr>
      <w:r w:rsidRPr="00DB228B">
        <w:t>Exterior Enclosure Dimensions: Outside dimension of enclosure will be determined by</w:t>
      </w:r>
      <w:r w:rsidRPr="00DB228B">
        <w:rPr>
          <w:spacing w:val="-4"/>
        </w:rPr>
        <w:t xml:space="preserve"> </w:t>
      </w:r>
      <w:r w:rsidRPr="00DB228B">
        <w:t>the</w:t>
      </w:r>
      <w:r w:rsidRPr="00DB228B">
        <w:rPr>
          <w:spacing w:val="-4"/>
        </w:rPr>
        <w:t xml:space="preserve"> </w:t>
      </w:r>
      <w:r w:rsidRPr="00DB228B">
        <w:t>specified</w:t>
      </w:r>
      <w:r w:rsidRPr="00DB228B">
        <w:rPr>
          <w:spacing w:val="-4"/>
        </w:rPr>
        <w:t xml:space="preserve"> </w:t>
      </w:r>
      <w:r w:rsidRPr="00DB228B">
        <w:t>interior</w:t>
      </w:r>
      <w:r w:rsidRPr="00DB228B">
        <w:rPr>
          <w:spacing w:val="-4"/>
        </w:rPr>
        <w:t xml:space="preserve"> </w:t>
      </w:r>
      <w:r w:rsidRPr="00DB228B">
        <w:t>enclosure</w:t>
      </w:r>
      <w:r w:rsidRPr="00DB228B">
        <w:rPr>
          <w:spacing w:val="-5"/>
        </w:rPr>
        <w:t xml:space="preserve"> </w:t>
      </w:r>
      <w:r w:rsidRPr="00DB228B">
        <w:t>dimensions,</w:t>
      </w:r>
      <w:r w:rsidRPr="00DB228B">
        <w:rPr>
          <w:spacing w:val="-3"/>
        </w:rPr>
        <w:t xml:space="preserve"> </w:t>
      </w:r>
      <w:r w:rsidRPr="00DB228B">
        <w:t>the</w:t>
      </w:r>
      <w:r w:rsidRPr="00DB228B">
        <w:rPr>
          <w:spacing w:val="-4"/>
        </w:rPr>
        <w:t xml:space="preserve"> </w:t>
      </w:r>
      <w:r w:rsidRPr="00DB228B">
        <w:t>enclosure</w:t>
      </w:r>
      <w:r w:rsidRPr="00DB228B">
        <w:rPr>
          <w:spacing w:val="-4"/>
        </w:rPr>
        <w:t xml:space="preserve"> </w:t>
      </w:r>
      <w:r w:rsidRPr="00DB228B">
        <w:lastRenderedPageBreak/>
        <w:t>configuration,</w:t>
      </w:r>
      <w:r w:rsidRPr="00DB228B">
        <w:rPr>
          <w:spacing w:val="-5"/>
        </w:rPr>
        <w:t xml:space="preserve"> </w:t>
      </w:r>
      <w:r w:rsidRPr="00DB228B">
        <w:t>and</w:t>
      </w:r>
      <w:r w:rsidRPr="00DB228B">
        <w:rPr>
          <w:spacing w:val="-4"/>
        </w:rPr>
        <w:t xml:space="preserve"> </w:t>
      </w:r>
      <w:r w:rsidRPr="00DB228B">
        <w:t>the thickness of the enclosure p</w:t>
      </w:r>
      <w:r w:rsidR="00DB228B" w:rsidRPr="00DB228B">
        <w:t xml:space="preserve">anels and airspaces required to </w:t>
      </w:r>
      <w:r w:rsidRPr="00DB228B">
        <w:t>meet the specified acoustical performance</w:t>
      </w:r>
      <w:r w:rsidRPr="00DB228B">
        <w:rPr>
          <w:spacing w:val="-2"/>
        </w:rPr>
        <w:t xml:space="preserve"> </w:t>
      </w:r>
      <w:r w:rsidRPr="00DB228B">
        <w:t>criteria.</w:t>
      </w:r>
    </w:p>
    <w:p w14:paraId="003572E0" w14:textId="4D881C39" w:rsidR="001905E8" w:rsidRDefault="00EA5122" w:rsidP="00E37A32">
      <w:pPr>
        <w:pStyle w:val="Level1"/>
      </w:pPr>
      <w:r w:rsidRPr="00202BAB">
        <w:t>Exterior Dimensions of Suites with Common</w:t>
      </w:r>
      <w:r w:rsidRPr="00202BAB">
        <w:rPr>
          <w:spacing w:val="-21"/>
        </w:rPr>
        <w:t xml:space="preserve"> </w:t>
      </w:r>
      <w:r w:rsidRPr="00202BAB">
        <w:t>Outer</w:t>
      </w:r>
      <w:r w:rsidRPr="00202BAB">
        <w:rPr>
          <w:spacing w:val="-3"/>
        </w:rPr>
        <w:t xml:space="preserve"> </w:t>
      </w:r>
      <w:r w:rsidRPr="00202BAB">
        <w:t>Shells:</w:t>
      </w:r>
      <w:r w:rsidR="00B955E5">
        <w:t xml:space="preserve"> </w:t>
      </w:r>
      <w:r w:rsidRPr="00202BAB">
        <w:t>Installations requiring multiple audiometric booths may be installed in common outer shells in order to conserve</w:t>
      </w:r>
      <w:r w:rsidRPr="00202BAB">
        <w:rPr>
          <w:spacing w:val="-3"/>
        </w:rPr>
        <w:t xml:space="preserve"> </w:t>
      </w:r>
      <w:r w:rsidRPr="00202BAB">
        <w:t>floor</w:t>
      </w:r>
      <w:r w:rsidRPr="00202BAB">
        <w:rPr>
          <w:spacing w:val="-2"/>
        </w:rPr>
        <w:t xml:space="preserve"> </w:t>
      </w:r>
      <w:r w:rsidRPr="00202BAB">
        <w:t>space.</w:t>
      </w:r>
      <w:r w:rsidR="00E37A32">
        <w:t xml:space="preserve"> </w:t>
      </w:r>
      <w:r w:rsidRPr="00202BAB">
        <w:t>Installations involving common outer shells shall be designed such that the acoustical isolation between enclosures at least equals that</w:t>
      </w:r>
      <w:r w:rsidRPr="00202BAB">
        <w:rPr>
          <w:spacing w:val="-20"/>
        </w:rPr>
        <w:t xml:space="preserve"> </w:t>
      </w:r>
      <w:r w:rsidRPr="00202BAB">
        <w:t>specified</w:t>
      </w:r>
      <w:r w:rsidR="00202BAB">
        <w:t xml:space="preserve"> </w:t>
      </w:r>
      <w:r w:rsidRPr="00202BAB">
        <w:t xml:space="preserve">for double wall enclosures </w:t>
      </w:r>
      <w:r w:rsidR="009F2602">
        <w:t>herein</w:t>
      </w:r>
      <w:r w:rsidRPr="00202BAB">
        <w:t>.</w:t>
      </w:r>
    </w:p>
    <w:p w14:paraId="60454CCF" w14:textId="24F229C2" w:rsidR="009F7A46" w:rsidRDefault="00B955E5" w:rsidP="00963152">
      <w:pPr>
        <w:pStyle w:val="ArticleB"/>
        <w:outlineLvl w:val="1"/>
      </w:pPr>
      <w:r>
        <w:t xml:space="preserve"> </w:t>
      </w:r>
      <w:r w:rsidR="00A262BE" w:rsidRPr="00A262BE">
        <w:t>DESIGN</w:t>
      </w:r>
    </w:p>
    <w:p w14:paraId="05B078D2" w14:textId="77777777" w:rsidR="001905E8" w:rsidRPr="00A262BE" w:rsidRDefault="00EA5122" w:rsidP="00E37A32">
      <w:pPr>
        <w:pStyle w:val="Level1"/>
      </w:pPr>
      <w:r w:rsidRPr="00A262BE">
        <w:t>Audiometric booth and all components thereof shall conform to the requirements</w:t>
      </w:r>
      <w:r w:rsidRPr="00A262BE">
        <w:rPr>
          <w:spacing w:val="-3"/>
        </w:rPr>
        <w:t xml:space="preserve"> </w:t>
      </w:r>
      <w:r w:rsidRPr="00A262BE">
        <w:t>specified</w:t>
      </w:r>
      <w:r w:rsidRPr="00A262BE">
        <w:rPr>
          <w:spacing w:val="-2"/>
        </w:rPr>
        <w:t xml:space="preserve"> </w:t>
      </w:r>
      <w:r w:rsidRPr="00A262BE">
        <w:t>herein.</w:t>
      </w:r>
      <w:r w:rsidR="00A262BE">
        <w:t xml:space="preserve"> </w:t>
      </w:r>
      <w:r w:rsidRPr="00A262BE">
        <w:t>All parts of the booth having the same manufacturer's part number shall be completely interchangeable with respect to installation</w:t>
      </w:r>
      <w:r w:rsidRPr="00A262BE">
        <w:rPr>
          <w:spacing w:val="-2"/>
        </w:rPr>
        <w:t xml:space="preserve"> </w:t>
      </w:r>
      <w:r w:rsidRPr="00A262BE">
        <w:t>and</w:t>
      </w:r>
      <w:r w:rsidRPr="00A262BE">
        <w:rPr>
          <w:spacing w:val="-3"/>
        </w:rPr>
        <w:t xml:space="preserve"> </w:t>
      </w:r>
      <w:r w:rsidRPr="00A262BE">
        <w:t>performance.</w:t>
      </w:r>
      <w:r w:rsidR="00A262BE">
        <w:t xml:space="preserve"> </w:t>
      </w:r>
      <w:r w:rsidRPr="00A262BE">
        <w:t>Booth shall consist basically of the following components:</w:t>
      </w:r>
    </w:p>
    <w:p w14:paraId="5E17CF74" w14:textId="77777777" w:rsidR="001905E8" w:rsidRPr="00A262BE" w:rsidRDefault="00EA5122" w:rsidP="00E37A32">
      <w:pPr>
        <w:pStyle w:val="Level2"/>
      </w:pPr>
      <w:r w:rsidRPr="00A262BE">
        <w:t>Vibration isolation</w:t>
      </w:r>
      <w:r w:rsidRPr="00A262BE">
        <w:rPr>
          <w:spacing w:val="-1"/>
        </w:rPr>
        <w:t xml:space="preserve"> </w:t>
      </w:r>
      <w:r w:rsidRPr="00A262BE">
        <w:t>system.</w:t>
      </w:r>
    </w:p>
    <w:p w14:paraId="527E73B3" w14:textId="77777777" w:rsidR="001905E8" w:rsidRPr="00A262BE" w:rsidRDefault="00EA5122" w:rsidP="00E37A32">
      <w:pPr>
        <w:pStyle w:val="Level2"/>
      </w:pPr>
      <w:r w:rsidRPr="00A262BE">
        <w:t>Floor</w:t>
      </w:r>
      <w:r w:rsidRPr="00A262BE">
        <w:rPr>
          <w:spacing w:val="-1"/>
        </w:rPr>
        <w:t xml:space="preserve"> </w:t>
      </w:r>
      <w:r w:rsidRPr="00A262BE">
        <w:t>assembler.</w:t>
      </w:r>
    </w:p>
    <w:p w14:paraId="58297CB5" w14:textId="77777777" w:rsidR="001905E8" w:rsidRPr="00A262BE" w:rsidRDefault="00EA5122" w:rsidP="00E37A32">
      <w:pPr>
        <w:pStyle w:val="Level2"/>
      </w:pPr>
      <w:r w:rsidRPr="00A262BE">
        <w:t>Wall and roof panel</w:t>
      </w:r>
      <w:r w:rsidRPr="00A262BE">
        <w:rPr>
          <w:spacing w:val="-4"/>
        </w:rPr>
        <w:t xml:space="preserve"> </w:t>
      </w:r>
      <w:r w:rsidRPr="00A262BE">
        <w:t>assembly.</w:t>
      </w:r>
    </w:p>
    <w:p w14:paraId="4AA20E0F" w14:textId="77777777" w:rsidR="001905E8" w:rsidRPr="00A262BE" w:rsidRDefault="00EA5122" w:rsidP="00E37A32">
      <w:pPr>
        <w:pStyle w:val="Level2"/>
      </w:pPr>
      <w:r w:rsidRPr="00A262BE">
        <w:t>Acoustical door</w:t>
      </w:r>
      <w:r w:rsidRPr="00A262BE">
        <w:rPr>
          <w:spacing w:val="-3"/>
        </w:rPr>
        <w:t xml:space="preserve"> </w:t>
      </w:r>
      <w:r w:rsidRPr="00A262BE">
        <w:t>units.</w:t>
      </w:r>
    </w:p>
    <w:p w14:paraId="46023B47" w14:textId="77777777" w:rsidR="001905E8" w:rsidRPr="00A262BE" w:rsidRDefault="00EA5122" w:rsidP="00E37A32">
      <w:pPr>
        <w:pStyle w:val="Level2"/>
      </w:pPr>
      <w:r w:rsidRPr="00A262BE">
        <w:t>Acoustical window</w:t>
      </w:r>
      <w:r w:rsidRPr="00A262BE">
        <w:rPr>
          <w:spacing w:val="-4"/>
        </w:rPr>
        <w:t xml:space="preserve"> </w:t>
      </w:r>
      <w:r w:rsidRPr="00A262BE">
        <w:t>units.</w:t>
      </w:r>
    </w:p>
    <w:p w14:paraId="5EA8E6DC" w14:textId="77777777" w:rsidR="001905E8" w:rsidRPr="00A262BE" w:rsidRDefault="00EA5122" w:rsidP="00E37A32">
      <w:pPr>
        <w:pStyle w:val="Level2"/>
      </w:pPr>
      <w:r w:rsidRPr="00A262BE">
        <w:t>Assembly hardware, including connecting panel</w:t>
      </w:r>
      <w:r w:rsidRPr="00A262BE">
        <w:rPr>
          <w:spacing w:val="-5"/>
        </w:rPr>
        <w:t xml:space="preserve"> </w:t>
      </w:r>
      <w:r w:rsidRPr="00A262BE">
        <w:t>joints.</w:t>
      </w:r>
    </w:p>
    <w:p w14:paraId="10AD7E7C" w14:textId="77777777" w:rsidR="001905E8" w:rsidRPr="00A262BE" w:rsidRDefault="00EA5122" w:rsidP="00E37A32">
      <w:pPr>
        <w:pStyle w:val="Level2"/>
      </w:pPr>
      <w:r w:rsidRPr="00A262BE">
        <w:t>Electrical and lighting wiring, components and</w:t>
      </w:r>
      <w:r w:rsidRPr="00A262BE">
        <w:rPr>
          <w:spacing w:val="-6"/>
        </w:rPr>
        <w:t xml:space="preserve"> </w:t>
      </w:r>
      <w:r w:rsidRPr="00A262BE">
        <w:t>fixtures.</w:t>
      </w:r>
    </w:p>
    <w:p w14:paraId="6ADA187C" w14:textId="77777777" w:rsidR="001905E8" w:rsidRPr="00A262BE" w:rsidRDefault="00EA5122" w:rsidP="00E37A32">
      <w:pPr>
        <w:pStyle w:val="Level2"/>
      </w:pPr>
      <w:r w:rsidRPr="00A262BE">
        <w:t>Silenced forced air ventilation System or packaged air conditioning silencers for connection to building HVAC</w:t>
      </w:r>
      <w:r w:rsidRPr="00A262BE">
        <w:rPr>
          <w:spacing w:val="-3"/>
        </w:rPr>
        <w:t xml:space="preserve"> </w:t>
      </w:r>
      <w:r w:rsidRPr="00A262BE">
        <w:t>systems.</w:t>
      </w:r>
    </w:p>
    <w:p w14:paraId="4BEA4B27" w14:textId="77777777" w:rsidR="001905E8" w:rsidRPr="00A262BE" w:rsidRDefault="00EA5122" w:rsidP="00E37A32">
      <w:pPr>
        <w:pStyle w:val="Level2"/>
      </w:pPr>
      <w:r w:rsidRPr="00A262BE">
        <w:t>Carpeting.</w:t>
      </w:r>
    </w:p>
    <w:p w14:paraId="7651E59D" w14:textId="77777777" w:rsidR="001905E8" w:rsidRPr="00A262BE" w:rsidRDefault="00EA5122" w:rsidP="00E37A32">
      <w:pPr>
        <w:pStyle w:val="Level2"/>
        <w:ind w:left="1037" w:hanging="407"/>
      </w:pPr>
      <w:r w:rsidRPr="00A262BE">
        <w:t>Paint and other specified</w:t>
      </w:r>
      <w:r w:rsidRPr="00A262BE">
        <w:rPr>
          <w:spacing w:val="-4"/>
        </w:rPr>
        <w:t xml:space="preserve"> </w:t>
      </w:r>
      <w:r w:rsidRPr="00A262BE">
        <w:t>finishes.</w:t>
      </w:r>
    </w:p>
    <w:p w14:paraId="3EE2BF0E" w14:textId="77777777" w:rsidR="001905E8" w:rsidRPr="00A262BE" w:rsidRDefault="00EA5122" w:rsidP="00E37A32">
      <w:pPr>
        <w:pStyle w:val="Level2"/>
        <w:ind w:left="1066" w:hanging="436"/>
      </w:pPr>
      <w:r w:rsidRPr="00A262BE">
        <w:t>Dust seals/shields and closure</w:t>
      </w:r>
      <w:r w:rsidRPr="00A262BE">
        <w:rPr>
          <w:spacing w:val="-3"/>
        </w:rPr>
        <w:t xml:space="preserve"> </w:t>
      </w:r>
      <w:r w:rsidRPr="00A262BE">
        <w:t>strips.</w:t>
      </w:r>
    </w:p>
    <w:p w14:paraId="1BC86237" w14:textId="77777777" w:rsidR="001905E8" w:rsidRPr="00A262BE" w:rsidRDefault="00EA5122" w:rsidP="00E37A32">
      <w:pPr>
        <w:pStyle w:val="Level2"/>
        <w:ind w:left="1066" w:hanging="436"/>
      </w:pPr>
      <w:r w:rsidRPr="00A262BE">
        <w:t>Jack</w:t>
      </w:r>
      <w:r w:rsidRPr="00A262BE">
        <w:rPr>
          <w:spacing w:val="-1"/>
        </w:rPr>
        <w:t xml:space="preserve"> </w:t>
      </w:r>
      <w:r w:rsidRPr="00A262BE">
        <w:t>panel.</w:t>
      </w:r>
    </w:p>
    <w:p w14:paraId="6F7ED306" w14:textId="34958DC6" w:rsidR="00A262BE" w:rsidRPr="00B955E5" w:rsidRDefault="00DA46F6" w:rsidP="00963152">
      <w:pPr>
        <w:pStyle w:val="ArticleB"/>
        <w:outlineLvl w:val="1"/>
      </w:pPr>
      <w:r>
        <w:t xml:space="preserve"> </w:t>
      </w:r>
      <w:r w:rsidR="00A262BE" w:rsidRPr="00A262BE">
        <w:t>MODULAR</w:t>
      </w:r>
      <w:r w:rsidR="00A262BE" w:rsidRPr="00A262BE">
        <w:rPr>
          <w:spacing w:val="-6"/>
        </w:rPr>
        <w:t xml:space="preserve"> </w:t>
      </w:r>
      <w:r w:rsidR="00A262BE" w:rsidRPr="00A262BE">
        <w:t>COMPONENTS</w:t>
      </w:r>
    </w:p>
    <w:p w14:paraId="6F72728E" w14:textId="403F2C09" w:rsidR="001905E8" w:rsidRPr="00D83057" w:rsidRDefault="00EA5122" w:rsidP="00E37A32">
      <w:pPr>
        <w:pStyle w:val="Level1"/>
      </w:pPr>
      <w:r w:rsidRPr="00D83057">
        <w:t>The audiometric booth shall be constructed of modular, prefabricated panels and</w:t>
      </w:r>
      <w:r w:rsidRPr="00D83057">
        <w:rPr>
          <w:spacing w:val="-8"/>
        </w:rPr>
        <w:t xml:space="preserve"> </w:t>
      </w:r>
      <w:r w:rsidRPr="00D83057">
        <w:t>assembly</w:t>
      </w:r>
      <w:r w:rsidRPr="00D83057">
        <w:rPr>
          <w:spacing w:val="-3"/>
        </w:rPr>
        <w:t xml:space="preserve"> </w:t>
      </w:r>
      <w:r w:rsidR="00D83057">
        <w:t xml:space="preserve">hardware. </w:t>
      </w:r>
      <w:r w:rsidRPr="00D83057">
        <w:t>Enclosure must be capable of being disassembled, moved, and reassembled at some future date with minimal loss of material or acoustical</w:t>
      </w:r>
      <w:r w:rsidRPr="00D83057">
        <w:rPr>
          <w:spacing w:val="-3"/>
        </w:rPr>
        <w:t xml:space="preserve"> </w:t>
      </w:r>
      <w:r w:rsidRPr="00D83057">
        <w:t>integrity.</w:t>
      </w:r>
    </w:p>
    <w:p w14:paraId="18CFB3E9" w14:textId="5ABD406A" w:rsidR="00D83057" w:rsidRPr="00B955E5" w:rsidRDefault="00DA46F6" w:rsidP="00963152">
      <w:pPr>
        <w:pStyle w:val="ArticleB"/>
        <w:outlineLvl w:val="1"/>
      </w:pPr>
      <w:r>
        <w:t xml:space="preserve"> </w:t>
      </w:r>
      <w:r w:rsidR="00D83057" w:rsidRPr="00D83057">
        <w:t>INDEPENDENT</w:t>
      </w:r>
      <w:r w:rsidR="00D83057" w:rsidRPr="00D83057">
        <w:rPr>
          <w:spacing w:val="-6"/>
        </w:rPr>
        <w:t xml:space="preserve"> </w:t>
      </w:r>
      <w:r w:rsidR="00D83057" w:rsidRPr="00D83057">
        <w:t>STRUCTURE</w:t>
      </w:r>
    </w:p>
    <w:p w14:paraId="7335AFAF" w14:textId="77777777" w:rsidR="001905E8" w:rsidRPr="00D83057" w:rsidRDefault="00EA5122" w:rsidP="00E37A32">
      <w:pPr>
        <w:pStyle w:val="Level1"/>
      </w:pPr>
      <w:r w:rsidRPr="00D83057">
        <w:t>Audiometric booths shall be independent, free standing structures, providing all required structural support for the enclosure as an integral part of</w:t>
      </w:r>
      <w:r w:rsidRPr="00D83057">
        <w:rPr>
          <w:spacing w:val="-5"/>
        </w:rPr>
        <w:t xml:space="preserve"> </w:t>
      </w:r>
      <w:r w:rsidRPr="00D83057">
        <w:t>its</w:t>
      </w:r>
      <w:r w:rsidRPr="00D83057">
        <w:rPr>
          <w:spacing w:val="-2"/>
        </w:rPr>
        <w:t xml:space="preserve"> </w:t>
      </w:r>
      <w:r w:rsidR="00D83057" w:rsidRPr="00D83057">
        <w:t xml:space="preserve">design. </w:t>
      </w:r>
      <w:r w:rsidRPr="00D83057">
        <w:t xml:space="preserve">Booth shall not make structural contact with the facility at any place except at the floor/wall connection and at the vibration isolation systems and, except for the floor, shall not </w:t>
      </w:r>
      <w:r w:rsidRPr="00D83057">
        <w:lastRenderedPageBreak/>
        <w:t>depend on the facility for any of its structural support. Audiometric booths shall be furnished as completely prewired, upon assembly, and ducted for</w:t>
      </w:r>
      <w:r w:rsidRPr="00D83057">
        <w:rPr>
          <w:spacing w:val="-6"/>
        </w:rPr>
        <w:t xml:space="preserve"> </w:t>
      </w:r>
      <w:r w:rsidRPr="00D83057">
        <w:t>HVAC</w:t>
      </w:r>
      <w:r w:rsidRPr="00D83057">
        <w:rPr>
          <w:spacing w:val="-3"/>
        </w:rPr>
        <w:t xml:space="preserve"> </w:t>
      </w:r>
      <w:r w:rsidR="00D83057">
        <w:t xml:space="preserve">services. </w:t>
      </w:r>
      <w:r w:rsidRPr="00D83057">
        <w:t>Electrical service shall be wired so as to allow for single point electrical tie</w:t>
      </w:r>
      <w:r w:rsidRPr="00D83057">
        <w:rPr>
          <w:rFonts w:ascii="Cambria Math" w:hAnsi="Cambria Math" w:cs="Cambria Math"/>
        </w:rPr>
        <w:t>‐</w:t>
      </w:r>
      <w:r w:rsidRPr="00D83057">
        <w:t>in for each booth by the Project General Contractor or VA Engineering</w:t>
      </w:r>
      <w:r w:rsidRPr="00D83057">
        <w:rPr>
          <w:spacing w:val="-2"/>
        </w:rPr>
        <w:t xml:space="preserve"> </w:t>
      </w:r>
      <w:r w:rsidRPr="00D83057">
        <w:t>Service</w:t>
      </w:r>
      <w:r w:rsidRPr="00D83057">
        <w:rPr>
          <w:spacing w:val="-1"/>
        </w:rPr>
        <w:t xml:space="preserve"> </w:t>
      </w:r>
      <w:r w:rsidRPr="00D83057">
        <w:t>personnel.</w:t>
      </w:r>
      <w:r w:rsidR="00D83057">
        <w:t xml:space="preserve"> </w:t>
      </w:r>
      <w:r w:rsidRPr="00D83057">
        <w:t>HVAC silencers shall be configured so as to allow the connection of standard flexible vibration isolating ductwork from the main facility HVAC ductwork to the audiometric booth silencers by the audiology booth contractor/vendor.</w:t>
      </w:r>
    </w:p>
    <w:p w14:paraId="6FC467DF" w14:textId="4F68278B" w:rsidR="00D83057" w:rsidRPr="00B955E5" w:rsidRDefault="00DA46F6" w:rsidP="00963152">
      <w:pPr>
        <w:pStyle w:val="ArticleB"/>
        <w:outlineLvl w:val="1"/>
      </w:pPr>
      <w:r>
        <w:t xml:space="preserve"> </w:t>
      </w:r>
      <w:r w:rsidR="00D83057" w:rsidRPr="00D83057">
        <w:t>STRUCTURAL</w:t>
      </w:r>
      <w:r w:rsidR="00D83057" w:rsidRPr="00D83057">
        <w:rPr>
          <w:spacing w:val="-4"/>
        </w:rPr>
        <w:t xml:space="preserve"> </w:t>
      </w:r>
      <w:r w:rsidR="00D83057" w:rsidRPr="00D83057">
        <w:t>REQUIREMENTS</w:t>
      </w:r>
      <w:r w:rsidR="00EA5122" w:rsidRPr="00B955E5">
        <w:tab/>
      </w:r>
    </w:p>
    <w:p w14:paraId="5CD1B9BD" w14:textId="77777777" w:rsidR="001905E8" w:rsidRPr="00D83057" w:rsidRDefault="00D83057" w:rsidP="00E37A32">
      <w:pPr>
        <w:pStyle w:val="Level1"/>
      </w:pPr>
      <w:r>
        <w:t>A</w:t>
      </w:r>
      <w:r w:rsidR="00EA5122" w:rsidRPr="00D83057">
        <w:t>udiometric booth panels and structural support system shall be of sufficient structural design so as to be capable of supporting uniformly distributed roof loads of 55 pounds per square foot and lateral wall loads of 20 pounds per square</w:t>
      </w:r>
      <w:r w:rsidR="00EA5122" w:rsidRPr="00D83057">
        <w:rPr>
          <w:spacing w:val="-1"/>
        </w:rPr>
        <w:t xml:space="preserve"> </w:t>
      </w:r>
      <w:r w:rsidR="00EA5122" w:rsidRPr="00D83057">
        <w:t>foot.</w:t>
      </w:r>
    </w:p>
    <w:p w14:paraId="74CF7EDE" w14:textId="1E45A9EF" w:rsidR="001905E8" w:rsidRPr="00D83057" w:rsidRDefault="00EA5122" w:rsidP="00E37A32">
      <w:pPr>
        <w:pStyle w:val="Level2"/>
      </w:pPr>
      <w:r w:rsidRPr="00D83057">
        <w:t>Load on</w:t>
      </w:r>
      <w:r w:rsidRPr="00D83057">
        <w:rPr>
          <w:spacing w:val="-6"/>
        </w:rPr>
        <w:t xml:space="preserve"> </w:t>
      </w:r>
      <w:r w:rsidR="00D83057">
        <w:t xml:space="preserve">Facility Floor: </w:t>
      </w:r>
      <w:r w:rsidRPr="00D83057">
        <w:t>Audiometric booths shall present a maximum average live load to the facility of no more than 100 pounds per square foot. The average live load of the audiometric booth is defined as the total assembled weight of the booth divided by the exterior plan area it occupies and does not include any additional loads added by the personnel or equipment that occupies</w:t>
      </w:r>
      <w:r w:rsidRPr="00D83057">
        <w:rPr>
          <w:spacing w:val="-9"/>
        </w:rPr>
        <w:t xml:space="preserve"> </w:t>
      </w:r>
      <w:r w:rsidRPr="00D83057">
        <w:t>the</w:t>
      </w:r>
      <w:r w:rsidRPr="00D83057">
        <w:rPr>
          <w:spacing w:val="-1"/>
        </w:rPr>
        <w:t xml:space="preserve"> </w:t>
      </w:r>
      <w:r w:rsidR="00D83057">
        <w:t xml:space="preserve">booth. </w:t>
      </w:r>
      <w:r w:rsidR="009F7A46">
        <w:t>Contractor</w:t>
      </w:r>
      <w:r w:rsidRPr="00D83057">
        <w:t xml:space="preserve"> shall supply </w:t>
      </w:r>
      <w:r w:rsidR="009F7A46">
        <w:t>COR</w:t>
      </w:r>
      <w:r w:rsidRPr="00D83057">
        <w:t xml:space="preserve"> with a detailed floor loading distribution, specifying location and magnitude of point and line loads presented to the facility floor by the enclosure outer shell and vibration isolation</w:t>
      </w:r>
      <w:r w:rsidRPr="00D83057">
        <w:rPr>
          <w:spacing w:val="-6"/>
        </w:rPr>
        <w:t xml:space="preserve"> </w:t>
      </w:r>
      <w:r w:rsidRPr="00D83057">
        <w:t>rails.</w:t>
      </w:r>
    </w:p>
    <w:p w14:paraId="49F6F855" w14:textId="3ABDC932" w:rsidR="009F7A46" w:rsidRPr="00B955E5" w:rsidRDefault="00DA46F6" w:rsidP="00963152">
      <w:pPr>
        <w:pStyle w:val="ArticleB"/>
        <w:outlineLvl w:val="1"/>
      </w:pPr>
      <w:r>
        <w:t xml:space="preserve"> </w:t>
      </w:r>
      <w:r w:rsidR="00EA5122" w:rsidRPr="005F67B0">
        <w:t>FLOORS</w:t>
      </w:r>
    </w:p>
    <w:p w14:paraId="0BC6B254" w14:textId="77777777" w:rsidR="001905E8" w:rsidRPr="005F67B0" w:rsidRDefault="005F67B0" w:rsidP="00E37A32">
      <w:pPr>
        <w:pStyle w:val="Level1"/>
      </w:pPr>
      <w:r>
        <w:t>A</w:t>
      </w:r>
      <w:r w:rsidR="00EA5122" w:rsidRPr="005F67B0">
        <w:t>ll audiometric booths shall employ isolated acoustical floor systems in both control and examination</w:t>
      </w:r>
      <w:r w:rsidR="00EA5122" w:rsidRPr="005F67B0">
        <w:rPr>
          <w:spacing w:val="-14"/>
        </w:rPr>
        <w:t xml:space="preserve"> </w:t>
      </w:r>
      <w:r w:rsidR="00EA5122" w:rsidRPr="005F67B0">
        <w:t>room</w:t>
      </w:r>
      <w:r w:rsidR="00EA5122" w:rsidRPr="005F67B0">
        <w:rPr>
          <w:spacing w:val="-2"/>
        </w:rPr>
        <w:t xml:space="preserve"> </w:t>
      </w:r>
      <w:r w:rsidR="00EA5122" w:rsidRPr="005F67B0">
        <w:t>areas.</w:t>
      </w:r>
      <w:r>
        <w:t xml:space="preserve"> </w:t>
      </w:r>
      <w:r w:rsidR="00EA5122" w:rsidRPr="005F67B0">
        <w:t>Isolated floor systems on all examination rooms shall support the examination room walls so as to fully isolate the floor, walls and ceiling of the enclosure from facility area vibrations. Isolated floors in control room areas of single wall control/double wall exam suites may be set inside of the wall panels to facilitate efficient construction of the suite. Isolated floors in control room areas of double wall control/double wall exam suites shall fully support and isolate the wall and ceiling panels of the control</w:t>
      </w:r>
      <w:r w:rsidR="00EA5122" w:rsidRPr="005F67B0">
        <w:rPr>
          <w:spacing w:val="-23"/>
        </w:rPr>
        <w:t xml:space="preserve"> </w:t>
      </w:r>
      <w:r w:rsidR="00EA5122" w:rsidRPr="005F67B0">
        <w:t>room.</w:t>
      </w:r>
    </w:p>
    <w:p w14:paraId="60B404A0" w14:textId="332D2EC3" w:rsidR="001905E8" w:rsidRPr="005F67B0" w:rsidRDefault="00EA5122" w:rsidP="00E37A32">
      <w:pPr>
        <w:pStyle w:val="Level1"/>
      </w:pPr>
      <w:r w:rsidRPr="005F67B0">
        <w:t xml:space="preserve">Floor panels shall be constructed of welded framework of formed steel channel, sheet steel top and bottom skins, and shall be fully insulated. Structural framing shall be minimum 11 gauge cold rolled </w:t>
      </w:r>
      <w:r w:rsidRPr="005F67B0">
        <w:lastRenderedPageBreak/>
        <w:t xml:space="preserve">steel channel sections, spaced as required to meet the structural requirements </w:t>
      </w:r>
      <w:r w:rsidR="009F2602">
        <w:t>specified herein</w:t>
      </w:r>
      <w:r w:rsidRPr="005F67B0">
        <w:t>.</w:t>
      </w:r>
      <w:r w:rsidR="005F67B0">
        <w:t xml:space="preserve"> </w:t>
      </w:r>
      <w:r w:rsidRPr="005F67B0">
        <w:t>Top walking surface shall be minimum 11 gauge</w:t>
      </w:r>
      <w:r w:rsidRPr="005F67B0">
        <w:rPr>
          <w:spacing w:val="-8"/>
        </w:rPr>
        <w:t xml:space="preserve"> </w:t>
      </w:r>
      <w:r w:rsidRPr="005F67B0">
        <w:t>sheet</w:t>
      </w:r>
      <w:r w:rsidRPr="005F67B0">
        <w:rPr>
          <w:spacing w:val="-2"/>
        </w:rPr>
        <w:t xml:space="preserve"> </w:t>
      </w:r>
      <w:r w:rsidRPr="005F67B0">
        <w:t>steel.</w:t>
      </w:r>
      <w:r w:rsidR="005F67B0">
        <w:t xml:space="preserve"> </w:t>
      </w:r>
      <w:r w:rsidRPr="005F67B0">
        <w:t>Bottom floor panel closure skin shall be minimum 20 gauge</w:t>
      </w:r>
      <w:r w:rsidRPr="005F67B0">
        <w:rPr>
          <w:spacing w:val="-10"/>
        </w:rPr>
        <w:t xml:space="preserve"> </w:t>
      </w:r>
      <w:r w:rsidRPr="005F67B0">
        <w:t>sheet</w:t>
      </w:r>
      <w:r w:rsidRPr="005F67B0">
        <w:rPr>
          <w:spacing w:val="-2"/>
        </w:rPr>
        <w:t xml:space="preserve"> </w:t>
      </w:r>
      <w:r w:rsidRPr="005F67B0">
        <w:t>steel.</w:t>
      </w:r>
      <w:r w:rsidR="005F67B0">
        <w:t xml:space="preserve"> </w:t>
      </w:r>
      <w:r w:rsidRPr="005F67B0">
        <w:t>Floor panels shall be fully insulated with acoustical filler material which is inert, mildew resistant, and vermin</w:t>
      </w:r>
      <w:r w:rsidRPr="005F67B0">
        <w:rPr>
          <w:spacing w:val="-15"/>
        </w:rPr>
        <w:t xml:space="preserve"> </w:t>
      </w:r>
      <w:r w:rsidRPr="005F67B0">
        <w:t>resistant.</w:t>
      </w:r>
    </w:p>
    <w:p w14:paraId="75224C3B" w14:textId="77777777" w:rsidR="001905E8" w:rsidRPr="005F67B0" w:rsidRDefault="00EA5122" w:rsidP="00E37A32">
      <w:pPr>
        <w:pStyle w:val="Level1"/>
      </w:pPr>
      <w:r w:rsidRPr="005F67B0">
        <w:t>Floor panel and isolation system shall accommodate a</w:t>
      </w:r>
      <w:r w:rsidRPr="005F67B0">
        <w:rPr>
          <w:spacing w:val="-27"/>
        </w:rPr>
        <w:t xml:space="preserve"> </w:t>
      </w:r>
      <w:r w:rsidRPr="005F67B0">
        <w:t>60 pound per square foot live load without structural deflection which exceeds</w:t>
      </w:r>
      <w:r w:rsidRPr="005F67B0">
        <w:rPr>
          <w:spacing w:val="-32"/>
        </w:rPr>
        <w:t xml:space="preserve"> </w:t>
      </w:r>
      <w:r w:rsidRPr="005F67B0">
        <w:t>L/240.</w:t>
      </w:r>
    </w:p>
    <w:p w14:paraId="2ED6FCA7" w14:textId="1D437061" w:rsidR="001905E8" w:rsidRPr="009F2602" w:rsidRDefault="00EA5122" w:rsidP="00E37A32">
      <w:pPr>
        <w:pStyle w:val="Level1"/>
      </w:pPr>
      <w:r w:rsidRPr="005F67B0">
        <w:t>Floor panels shall be welded so as to provide a flat, smooth walking surface, and sheet steel shall be attached to floor panel framework in a manner so as to prevent "popping"</w:t>
      </w:r>
      <w:r w:rsidRPr="005F67B0">
        <w:rPr>
          <w:spacing w:val="-15"/>
        </w:rPr>
        <w:t xml:space="preserve"> </w:t>
      </w:r>
      <w:r w:rsidRPr="005F67B0">
        <w:t>or "oil</w:t>
      </w:r>
      <w:r w:rsidRPr="005F67B0">
        <w:rPr>
          <w:rFonts w:ascii="Cambria Math" w:hAnsi="Cambria Math" w:cs="Cambria Math"/>
        </w:rPr>
        <w:t>‐</w:t>
      </w:r>
      <w:r w:rsidRPr="005F67B0">
        <w:t>canning".</w:t>
      </w:r>
      <w:r w:rsidR="00BD5E68">
        <w:t xml:space="preserve"> </w:t>
      </w:r>
      <w:r w:rsidRPr="005F67B0">
        <w:t>Any defects in floor panels that are caused as a result of broken welds or other defective construction methods shall be fully repaired by the contractor at the time of</w:t>
      </w:r>
      <w:r w:rsidRPr="005F67B0">
        <w:rPr>
          <w:spacing w:val="-17"/>
        </w:rPr>
        <w:t xml:space="preserve"> </w:t>
      </w:r>
      <w:r w:rsidRPr="005F67B0">
        <w:t>installation.</w:t>
      </w:r>
    </w:p>
    <w:p w14:paraId="08A756DB" w14:textId="481CCCA8" w:rsidR="001905E8" w:rsidRPr="005F67B0" w:rsidRDefault="00EA5122" w:rsidP="00E37A32">
      <w:pPr>
        <w:pStyle w:val="Level1"/>
      </w:pPr>
      <w:r w:rsidRPr="005F67B0">
        <w:t>Unless otherwise specified due to unique site conditions, all audiometric booths shall be provided with a vibration isolation system with a cutoff frequency of 6</w:t>
      </w:r>
      <w:r w:rsidRPr="005F67B0">
        <w:rPr>
          <w:spacing w:val="-9"/>
        </w:rPr>
        <w:t xml:space="preserve"> </w:t>
      </w:r>
      <w:r w:rsidRPr="005F67B0">
        <w:t>1/4</w:t>
      </w:r>
      <w:r w:rsidRPr="005F67B0">
        <w:rPr>
          <w:spacing w:val="-2"/>
        </w:rPr>
        <w:t xml:space="preserve"> </w:t>
      </w:r>
      <w:r w:rsidRPr="005F67B0">
        <w:t>Hz.</w:t>
      </w:r>
      <w:r w:rsidR="00837400">
        <w:t xml:space="preserve"> </w:t>
      </w:r>
      <w:r w:rsidRPr="005F67B0">
        <w:t>The load from each required isolator in the isolation system shall be distributed to the facility floor through a steel channel isolation</w:t>
      </w:r>
      <w:r w:rsidRPr="005F67B0">
        <w:rPr>
          <w:spacing w:val="-3"/>
        </w:rPr>
        <w:t xml:space="preserve"> </w:t>
      </w:r>
      <w:r w:rsidRPr="005F67B0">
        <w:t>rail.</w:t>
      </w:r>
      <w:r w:rsidR="00837400">
        <w:t xml:space="preserve"> </w:t>
      </w:r>
      <w:r w:rsidRPr="005F67B0">
        <w:t>The concentrated point load in the isolation rail system shall not exceed 800 pounds at any</w:t>
      </w:r>
      <w:r w:rsidRPr="005F67B0">
        <w:rPr>
          <w:spacing w:val="-5"/>
        </w:rPr>
        <w:t xml:space="preserve"> </w:t>
      </w:r>
      <w:r w:rsidRPr="005F67B0">
        <w:t>point.</w:t>
      </w:r>
    </w:p>
    <w:p w14:paraId="16BBCE47" w14:textId="3C1E3D41" w:rsidR="001905E8" w:rsidRPr="005F67B0" w:rsidRDefault="00EA5122" w:rsidP="00E37A32">
      <w:pPr>
        <w:pStyle w:val="Level1"/>
      </w:pPr>
      <w:r w:rsidRPr="005F67B0">
        <w:t>Unless otherwise specified, audiometric booths shall be installed in a pit with a depth of 4 5/8</w:t>
      </w:r>
      <w:r w:rsidR="004313C4">
        <w:t xml:space="preserve"> inch</w:t>
      </w:r>
      <w:r w:rsidRPr="005F67B0">
        <w:t>. Booths will have flush entry to control and exam room without any modification needed to existing 4 5/8</w:t>
      </w:r>
      <w:r w:rsidR="004313C4">
        <w:t xml:space="preserve"> inch</w:t>
      </w:r>
      <w:r w:rsidRPr="005F67B0">
        <w:t xml:space="preserve"> concrete depression Pits shall be prepared in accordance with the following</w:t>
      </w:r>
      <w:r w:rsidRPr="005F67B0">
        <w:rPr>
          <w:spacing w:val="-20"/>
        </w:rPr>
        <w:t xml:space="preserve"> </w:t>
      </w:r>
      <w:r w:rsidRPr="005F67B0">
        <w:t>guidelines:</w:t>
      </w:r>
    </w:p>
    <w:p w14:paraId="3DE52E8B" w14:textId="6F20B626" w:rsidR="001905E8" w:rsidRPr="005F67B0" w:rsidRDefault="00EA5122" w:rsidP="00E37A32">
      <w:pPr>
        <w:pStyle w:val="Level2"/>
      </w:pPr>
      <w:r w:rsidRPr="005F67B0">
        <w:t>Pit</w:t>
      </w:r>
      <w:r w:rsidRPr="005F67B0">
        <w:rPr>
          <w:spacing w:val="-3"/>
        </w:rPr>
        <w:t xml:space="preserve"> </w:t>
      </w:r>
      <w:r w:rsidR="005F67B0">
        <w:t xml:space="preserve">Depth: </w:t>
      </w:r>
      <w:r w:rsidRPr="005F67B0">
        <w:t>Audiometric booth pits shall be 4 5/8</w:t>
      </w:r>
      <w:r w:rsidR="004313C4">
        <w:t xml:space="preserve"> inch</w:t>
      </w:r>
      <w:r w:rsidRPr="005F67B0">
        <w:t xml:space="preserve"> deep, from the bottom of the pit to the top of the facility</w:t>
      </w:r>
      <w:r w:rsidRPr="005F67B0">
        <w:rPr>
          <w:spacing w:val="-23"/>
        </w:rPr>
        <w:t xml:space="preserve"> </w:t>
      </w:r>
      <w:r w:rsidRPr="005F67B0">
        <w:t>building</w:t>
      </w:r>
      <w:r w:rsidRPr="005F67B0">
        <w:rPr>
          <w:spacing w:val="-2"/>
        </w:rPr>
        <w:t xml:space="preserve"> </w:t>
      </w:r>
      <w:r w:rsidRPr="005F67B0">
        <w:t>floor.</w:t>
      </w:r>
      <w:r w:rsidR="00E37A32">
        <w:t xml:space="preserve"> </w:t>
      </w:r>
      <w:bookmarkStart w:id="1" w:name="_GoBack"/>
      <w:bookmarkEnd w:id="1"/>
      <w:r w:rsidRPr="005F67B0">
        <w:t>Allowance for area floor coverings must be made when determining pit depth to ensure that audiometric booth doors will clear the building floor</w:t>
      </w:r>
      <w:r w:rsidRPr="005F67B0">
        <w:rPr>
          <w:spacing w:val="-8"/>
        </w:rPr>
        <w:t xml:space="preserve"> </w:t>
      </w:r>
      <w:r w:rsidRPr="005F67B0">
        <w:t>coverings.</w:t>
      </w:r>
    </w:p>
    <w:p w14:paraId="5AF55965" w14:textId="5F89028F" w:rsidR="001905E8" w:rsidRPr="00B955E5" w:rsidRDefault="00EA5122" w:rsidP="00E37A32">
      <w:pPr>
        <w:pStyle w:val="Level2"/>
        <w:rPr>
          <w:sz w:val="18"/>
        </w:rPr>
      </w:pPr>
      <w:r w:rsidRPr="00B955E5">
        <w:t>Pit</w:t>
      </w:r>
      <w:r w:rsidRPr="00B955E5">
        <w:rPr>
          <w:spacing w:val="-2"/>
        </w:rPr>
        <w:t xml:space="preserve"> </w:t>
      </w:r>
      <w:r w:rsidR="005F67B0" w:rsidRPr="00B955E5">
        <w:t xml:space="preserve">Size: </w:t>
      </w:r>
      <w:r w:rsidRPr="00B955E5">
        <w:t>The length and width of the pit shall be 4</w:t>
      </w:r>
      <w:r w:rsidR="004313C4">
        <w:t xml:space="preserve"> inch</w:t>
      </w:r>
      <w:r w:rsidRPr="00B955E5">
        <w:t xml:space="preserve"> larger in each direction than the outside dimensions of the audiometric booth, except at the front of the booth (the entry side), where the pit need only allow a 1</w:t>
      </w:r>
      <w:r w:rsidR="004313C4">
        <w:t xml:space="preserve"> inch</w:t>
      </w:r>
      <w:r w:rsidRPr="00B955E5">
        <w:t xml:space="preserve"> clearance. The pit shall be square to within </w:t>
      </w:r>
      <w:r w:rsidR="004313C4">
        <w:t>1/4 inch</w:t>
      </w:r>
      <w:r w:rsidRPr="00B955E5">
        <w:t xml:space="preserve"> in</w:t>
      </w:r>
      <w:r w:rsidRPr="00B955E5">
        <w:rPr>
          <w:spacing w:val="-8"/>
        </w:rPr>
        <w:t xml:space="preserve"> </w:t>
      </w:r>
      <w:r w:rsidRPr="00B955E5">
        <w:t>20</w:t>
      </w:r>
      <w:r w:rsidR="004313C4">
        <w:t xml:space="preserve"> feet</w:t>
      </w:r>
      <w:r w:rsidRPr="00B955E5">
        <w:t>.</w:t>
      </w:r>
    </w:p>
    <w:p w14:paraId="1075FB4C" w14:textId="030A07E3" w:rsidR="001905E8" w:rsidRPr="00B955E5" w:rsidRDefault="00EA5122" w:rsidP="00E37A32">
      <w:pPr>
        <w:pStyle w:val="Level2"/>
      </w:pPr>
      <w:r w:rsidRPr="00B955E5">
        <w:t>Pit</w:t>
      </w:r>
      <w:r w:rsidRPr="00B955E5">
        <w:rPr>
          <w:spacing w:val="-3"/>
        </w:rPr>
        <w:t xml:space="preserve"> </w:t>
      </w:r>
      <w:r w:rsidRPr="00B955E5">
        <w:t>Edges:</w:t>
      </w:r>
      <w:r w:rsidR="005F67B0">
        <w:t xml:space="preserve"> </w:t>
      </w:r>
      <w:r w:rsidRPr="00B955E5">
        <w:t>The edges of the pit shall be square and true through</w:t>
      </w:r>
      <w:r w:rsidRPr="00B955E5">
        <w:rPr>
          <w:spacing w:val="-26"/>
        </w:rPr>
        <w:t xml:space="preserve"> </w:t>
      </w:r>
      <w:r w:rsidRPr="00B955E5">
        <w:t>the length and width of</w:t>
      </w:r>
      <w:r w:rsidRPr="00B955E5">
        <w:rPr>
          <w:spacing w:val="-9"/>
        </w:rPr>
        <w:t xml:space="preserve"> </w:t>
      </w:r>
      <w:r w:rsidRPr="00B955E5">
        <w:t>the</w:t>
      </w:r>
      <w:r w:rsidRPr="00B955E5">
        <w:rPr>
          <w:spacing w:val="-2"/>
        </w:rPr>
        <w:t xml:space="preserve"> </w:t>
      </w:r>
      <w:r w:rsidR="005F67B0" w:rsidRPr="00B955E5">
        <w:t xml:space="preserve">pit. </w:t>
      </w:r>
      <w:r w:rsidRPr="00B955E5">
        <w:t>The radius of the corner between the bottom of the pit and the pit edge wall shall not</w:t>
      </w:r>
      <w:r w:rsidRPr="00B955E5">
        <w:rPr>
          <w:spacing w:val="-20"/>
        </w:rPr>
        <w:t xml:space="preserve"> </w:t>
      </w:r>
      <w:r w:rsidRPr="00B955E5">
        <w:t>exceed</w:t>
      </w:r>
      <w:r w:rsidRPr="00B955E5">
        <w:rPr>
          <w:spacing w:val="-4"/>
        </w:rPr>
        <w:t xml:space="preserve"> </w:t>
      </w:r>
      <w:r w:rsidR="005F67B0" w:rsidRPr="00B955E5">
        <w:t>1/2</w:t>
      </w:r>
      <w:r w:rsidR="004313C4">
        <w:t xml:space="preserve"> inch</w:t>
      </w:r>
      <w:r w:rsidR="005F67B0" w:rsidRPr="00B955E5">
        <w:t xml:space="preserve">. </w:t>
      </w:r>
      <w:r w:rsidRPr="00B955E5">
        <w:lastRenderedPageBreak/>
        <w:t>Pit edges shall be trawled smooth and cleaned of all debris that may contact the audiometric booth.</w:t>
      </w:r>
    </w:p>
    <w:p w14:paraId="523FAAC2" w14:textId="6481EEC6" w:rsidR="001905E8" w:rsidRPr="00E37A32" w:rsidRDefault="00EA5122" w:rsidP="00E37A32">
      <w:pPr>
        <w:pStyle w:val="Level2"/>
      </w:pPr>
      <w:r w:rsidRPr="00E37A32">
        <w:t>Level of</w:t>
      </w:r>
      <w:r w:rsidRPr="00E37A32">
        <w:rPr>
          <w:spacing w:val="-3"/>
        </w:rPr>
        <w:t xml:space="preserve"> </w:t>
      </w:r>
      <w:r w:rsidRPr="00E37A32">
        <w:t>Facility Slab:</w:t>
      </w:r>
      <w:r w:rsidR="00E37A32" w:rsidRPr="00E37A32">
        <w:t xml:space="preserve"> </w:t>
      </w:r>
      <w:r w:rsidRPr="00E37A32">
        <w:t>Facility building concrete floor or pit shall be poured in accordance with American Concrete Institute Standard Tolerances for Concrete Construction and Materials standard ACI 117</w:t>
      </w:r>
      <w:r w:rsidRPr="00E37A32">
        <w:rPr>
          <w:rFonts w:ascii="Cambria Math" w:hAnsi="Cambria Math" w:cs="Cambria Math"/>
        </w:rPr>
        <w:t>‐</w:t>
      </w:r>
      <w:r w:rsidR="005F67B0" w:rsidRPr="00E37A32">
        <w:t xml:space="preserve">81 as a minimum requirement. </w:t>
      </w:r>
      <w:r w:rsidRPr="00E37A32">
        <w:t xml:space="preserve">Facility area concrete floor or pit shall be level to </w:t>
      </w:r>
      <w:r w:rsidR="004313C4">
        <w:t>1/4 inch</w:t>
      </w:r>
      <w:r w:rsidRPr="00E37A32">
        <w:t xml:space="preserve"> in any 10</w:t>
      </w:r>
      <w:r w:rsidR="004313C4">
        <w:t xml:space="preserve"> foot</w:t>
      </w:r>
      <w:r w:rsidRPr="00E37A32">
        <w:t xml:space="preserve"> section for proper installation of audiometric</w:t>
      </w:r>
      <w:r w:rsidRPr="00E37A32">
        <w:rPr>
          <w:spacing w:val="-8"/>
        </w:rPr>
        <w:t xml:space="preserve"> </w:t>
      </w:r>
      <w:r w:rsidRPr="00E37A32">
        <w:t>booth.</w:t>
      </w:r>
    </w:p>
    <w:p w14:paraId="069EEF51" w14:textId="25BF31AD" w:rsidR="009F2602" w:rsidRPr="00B955E5" w:rsidRDefault="00EA5122" w:rsidP="00E37A32">
      <w:pPr>
        <w:pStyle w:val="Level2"/>
      </w:pPr>
      <w:r w:rsidRPr="00B955E5">
        <w:t>Facility Slab</w:t>
      </w:r>
      <w:r w:rsidRPr="00B955E5">
        <w:rPr>
          <w:spacing w:val="-4"/>
        </w:rPr>
        <w:t xml:space="preserve"> </w:t>
      </w:r>
      <w:r w:rsidRPr="00B955E5">
        <w:t>Structural</w:t>
      </w:r>
      <w:r w:rsidRPr="00B955E5">
        <w:rPr>
          <w:spacing w:val="-1"/>
        </w:rPr>
        <w:t xml:space="preserve"> </w:t>
      </w:r>
      <w:r w:rsidRPr="00B955E5">
        <w:t>Requirements:</w:t>
      </w:r>
      <w:r w:rsidR="00E37A32">
        <w:t xml:space="preserve"> </w:t>
      </w:r>
      <w:r w:rsidRPr="00B955E5">
        <w:t xml:space="preserve">The area floor or pit shall support a minimum live load of 200 </w:t>
      </w:r>
      <w:proofErr w:type="spellStart"/>
      <w:r w:rsidRPr="00B955E5">
        <w:t>psf</w:t>
      </w:r>
      <w:proofErr w:type="spellEnd"/>
      <w:r w:rsidRPr="00B955E5">
        <w:t xml:space="preserve"> (100 </w:t>
      </w:r>
      <w:proofErr w:type="spellStart"/>
      <w:r w:rsidRPr="00B955E5">
        <w:t>psf</w:t>
      </w:r>
      <w:proofErr w:type="spellEnd"/>
      <w:r w:rsidRPr="00B955E5">
        <w:t xml:space="preserve"> for the audiometric booth plus a 100 </w:t>
      </w:r>
      <w:proofErr w:type="spellStart"/>
      <w:r w:rsidRPr="00B955E5">
        <w:t>psf</w:t>
      </w:r>
      <w:proofErr w:type="spellEnd"/>
      <w:r w:rsidRPr="00B955E5">
        <w:t xml:space="preserve"> allowance for audiometric booth equipment, patients, and personnel).</w:t>
      </w:r>
    </w:p>
    <w:p w14:paraId="6E928901" w14:textId="78E9C85F" w:rsidR="009F2602" w:rsidRPr="005F67B0" w:rsidRDefault="009F2602" w:rsidP="00E55637">
      <w:pPr>
        <w:pStyle w:val="Level1"/>
      </w:pPr>
      <w:r>
        <w:t>Where above floor units are provided in existing construction, provide accessible ramp and rail system.</w:t>
      </w:r>
    </w:p>
    <w:p w14:paraId="3084B156" w14:textId="33EA73DF" w:rsidR="009F7A46" w:rsidRPr="00B955E5" w:rsidRDefault="00B955E5" w:rsidP="00963152">
      <w:pPr>
        <w:pStyle w:val="ArticleB"/>
        <w:outlineLvl w:val="1"/>
      </w:pPr>
      <w:r>
        <w:t xml:space="preserve"> </w:t>
      </w:r>
      <w:r w:rsidR="00EA5122" w:rsidRPr="0080413E">
        <w:t>WALL AND CEILING</w:t>
      </w:r>
      <w:r w:rsidR="00EA5122" w:rsidRPr="0080413E">
        <w:rPr>
          <w:spacing w:val="-3"/>
        </w:rPr>
        <w:t xml:space="preserve"> </w:t>
      </w:r>
      <w:r w:rsidR="00EA5122" w:rsidRPr="0080413E">
        <w:t>PANELS</w:t>
      </w:r>
    </w:p>
    <w:p w14:paraId="43D5B396" w14:textId="37745123" w:rsidR="001905E8" w:rsidRPr="009E39B9" w:rsidRDefault="00EA5122" w:rsidP="00E55637">
      <w:pPr>
        <w:pStyle w:val="Level1"/>
      </w:pPr>
      <w:r w:rsidRPr="009E39B9">
        <w:t>Prefabricated</w:t>
      </w:r>
      <w:r w:rsidRPr="009E39B9">
        <w:rPr>
          <w:spacing w:val="-2"/>
        </w:rPr>
        <w:t xml:space="preserve"> </w:t>
      </w:r>
      <w:r w:rsidR="009E39B9">
        <w:t xml:space="preserve">Panels: </w:t>
      </w:r>
      <w:r w:rsidRPr="009E39B9">
        <w:t>The audiometric booth shall be constructed of prefabricated steel wall and ceiling panels that meet the modularity requirements of section 3.2. Panels shall be 4</w:t>
      </w:r>
      <w:r w:rsidR="004313C4">
        <w:t xml:space="preserve"> inch </w:t>
      </w:r>
      <w:r w:rsidRPr="009E39B9">
        <w:t>thick, unless specified otherwise due to special acoustical considerations.</w:t>
      </w:r>
      <w:r w:rsidR="004313C4">
        <w:t xml:space="preserve"> </w:t>
      </w:r>
      <w:r w:rsidRPr="009E39B9">
        <w:t>Panels shall be constructed of a welded framework of formed steel channel, a solid sheet steel outer panel skin, a perforated steel inner panel skill, and shall be</w:t>
      </w:r>
      <w:r w:rsidRPr="009E39B9">
        <w:rPr>
          <w:spacing w:val="-7"/>
        </w:rPr>
        <w:t xml:space="preserve"> </w:t>
      </w:r>
      <w:r w:rsidRPr="009E39B9">
        <w:t>fully</w:t>
      </w:r>
      <w:r w:rsidRPr="009E39B9">
        <w:rPr>
          <w:spacing w:val="-4"/>
        </w:rPr>
        <w:t xml:space="preserve"> </w:t>
      </w:r>
      <w:r w:rsidRPr="009E39B9">
        <w:t>insulated.</w:t>
      </w:r>
      <w:r w:rsidR="009E39B9">
        <w:rPr>
          <w:sz w:val="24"/>
        </w:rPr>
        <w:t xml:space="preserve"> </w:t>
      </w:r>
      <w:r w:rsidRPr="009E39B9">
        <w:t>Structural framing shall be minimum 18 gauge steel channel sections on no less than</w:t>
      </w:r>
      <w:r w:rsidRPr="009E39B9">
        <w:rPr>
          <w:spacing w:val="-13"/>
        </w:rPr>
        <w:t xml:space="preserve"> </w:t>
      </w:r>
      <w:r w:rsidRPr="009E39B9">
        <w:t>24</w:t>
      </w:r>
      <w:r w:rsidR="004313C4">
        <w:t xml:space="preserve"> inch</w:t>
      </w:r>
      <w:r w:rsidRPr="009E39B9">
        <w:rPr>
          <w:spacing w:val="-1"/>
        </w:rPr>
        <w:t xml:space="preserve"> </w:t>
      </w:r>
      <w:r w:rsidRPr="009E39B9">
        <w:t>centers.</w:t>
      </w:r>
      <w:r w:rsidR="00B955E5">
        <w:t xml:space="preserve"> </w:t>
      </w:r>
      <w:r w:rsidRPr="009E39B9">
        <w:t>Panel outer skin shall be minimum 16 gauge electro</w:t>
      </w:r>
      <w:r w:rsidRPr="009E39B9">
        <w:rPr>
          <w:rFonts w:ascii="Cambria Math" w:hAnsi="Cambria Math" w:cs="Cambria Math"/>
        </w:rPr>
        <w:t>‐</w:t>
      </w:r>
      <w:r w:rsidRPr="009E39B9">
        <w:t xml:space="preserve">galvanized, </w:t>
      </w:r>
      <w:proofErr w:type="spellStart"/>
      <w:r w:rsidRPr="009E39B9">
        <w:t>bonderized</w:t>
      </w:r>
      <w:proofErr w:type="spellEnd"/>
      <w:r w:rsidRPr="009E39B9">
        <w:t xml:space="preserve"> cold</w:t>
      </w:r>
      <w:r w:rsidRPr="009E39B9">
        <w:rPr>
          <w:spacing w:val="-6"/>
        </w:rPr>
        <w:t xml:space="preserve"> </w:t>
      </w:r>
      <w:r w:rsidRPr="009E39B9">
        <w:t>rolled</w:t>
      </w:r>
      <w:r w:rsidRPr="009E39B9">
        <w:rPr>
          <w:spacing w:val="-1"/>
        </w:rPr>
        <w:t xml:space="preserve"> </w:t>
      </w:r>
      <w:r w:rsidR="009E39B9">
        <w:t xml:space="preserve">steel. </w:t>
      </w:r>
      <w:r w:rsidRPr="009E39B9">
        <w:t>Panel inner skins shall be minimum 22 gauge electro</w:t>
      </w:r>
      <w:r w:rsidRPr="009E39B9">
        <w:rPr>
          <w:rFonts w:ascii="Cambria Math" w:hAnsi="Cambria Math" w:cs="Cambria Math"/>
        </w:rPr>
        <w:t>‐</w:t>
      </w:r>
      <w:r w:rsidRPr="009E39B9">
        <w:t xml:space="preserve">galvanized, </w:t>
      </w:r>
      <w:proofErr w:type="spellStart"/>
      <w:r w:rsidRPr="009E39B9">
        <w:t>bonderized</w:t>
      </w:r>
      <w:proofErr w:type="spellEnd"/>
      <w:r w:rsidRPr="009E39B9">
        <w:t xml:space="preserve"> perforated steel, with perforations not exceeding 1/8</w:t>
      </w:r>
      <w:r w:rsidR="004313C4">
        <w:t xml:space="preserve"> inch</w:t>
      </w:r>
      <w:r w:rsidRPr="009E39B9">
        <w:t xml:space="preserve"> diameter and a perforation pattern that provides at least the minimum sound absorption required in section</w:t>
      </w:r>
      <w:r w:rsidRPr="009E39B9">
        <w:rPr>
          <w:spacing w:val="-8"/>
        </w:rPr>
        <w:t xml:space="preserve"> </w:t>
      </w:r>
      <w:r w:rsidRPr="009E39B9">
        <w:t>13.4.</w:t>
      </w:r>
    </w:p>
    <w:p w14:paraId="78576B5D" w14:textId="4FFC9D2D" w:rsidR="001905E8" w:rsidRPr="009E39B9" w:rsidRDefault="00EA5122" w:rsidP="00E55637">
      <w:pPr>
        <w:pStyle w:val="Level1"/>
        <w:rPr>
          <w:sz w:val="18"/>
        </w:rPr>
      </w:pPr>
      <w:r w:rsidRPr="009E39B9">
        <w:t>Panel</w:t>
      </w:r>
      <w:r w:rsidRPr="009E39B9">
        <w:rPr>
          <w:spacing w:val="-2"/>
        </w:rPr>
        <w:t xml:space="preserve"> </w:t>
      </w:r>
      <w:r w:rsidRPr="009E39B9">
        <w:t>Weight:</w:t>
      </w:r>
      <w:r w:rsidR="00E55637">
        <w:t xml:space="preserve"> </w:t>
      </w:r>
      <w:r w:rsidRPr="009E39B9">
        <w:t>Audiometric booth wall and ceiling panels shall meet the acoustical requirements in</w:t>
      </w:r>
      <w:r w:rsidR="009F2602">
        <w:rPr>
          <w:spacing w:val="-5"/>
        </w:rPr>
        <w:t>dicated</w:t>
      </w:r>
      <w:r w:rsidRPr="009E39B9">
        <w:t>.</w:t>
      </w:r>
      <w:r w:rsidR="00B955E5">
        <w:t xml:space="preserve"> </w:t>
      </w:r>
      <w:r w:rsidRPr="009E39B9">
        <w:t xml:space="preserve">The actual per square foot weight of the wall and ceiling panels required to meet these acoustical requirements may vary, provided that the overall enclosure floor loading does not exceed the requirements of </w:t>
      </w:r>
      <w:r w:rsidR="009F2602">
        <w:t>noted</w:t>
      </w:r>
      <w:r w:rsidR="009E39B9" w:rsidRPr="009E39B9">
        <w:t xml:space="preserve">. </w:t>
      </w:r>
      <w:r w:rsidRPr="009E39B9">
        <w:t>In no case shall the average per square foot weight of the wall and ceiling panels used in construction of the booth be less than 8 pounds per square</w:t>
      </w:r>
      <w:r w:rsidRPr="009E39B9">
        <w:rPr>
          <w:spacing w:val="-1"/>
        </w:rPr>
        <w:t xml:space="preserve"> </w:t>
      </w:r>
      <w:r w:rsidRPr="009E39B9">
        <w:t>foot.</w:t>
      </w:r>
    </w:p>
    <w:p w14:paraId="4CBEC1E0" w14:textId="4DC294EA" w:rsidR="001905E8" w:rsidRPr="009E39B9" w:rsidRDefault="00EA5122" w:rsidP="00E55637">
      <w:pPr>
        <w:pStyle w:val="Level1"/>
      </w:pPr>
      <w:r w:rsidRPr="009E39B9">
        <w:t>Panel</w:t>
      </w:r>
      <w:r w:rsidRPr="009E39B9">
        <w:rPr>
          <w:spacing w:val="-2"/>
        </w:rPr>
        <w:t xml:space="preserve"> </w:t>
      </w:r>
      <w:r w:rsidR="009E39B9">
        <w:t xml:space="preserve">Fill Materials: </w:t>
      </w:r>
      <w:r w:rsidRPr="009E39B9">
        <w:t>Audiometric booth walls, ceilings, floors, and doors shall be fully insulated with acoustical filler material which is inert, mildew resistant and vermin</w:t>
      </w:r>
      <w:r w:rsidRPr="009E39B9">
        <w:rPr>
          <w:spacing w:val="-2"/>
        </w:rPr>
        <w:t xml:space="preserve"> </w:t>
      </w:r>
      <w:r w:rsidRPr="009E39B9">
        <w:t>resistant.</w:t>
      </w:r>
      <w:r w:rsidR="00E55637">
        <w:t xml:space="preserve"> </w:t>
      </w:r>
      <w:r w:rsidRPr="009E39B9">
        <w:t xml:space="preserve">Insulation shall be packed </w:t>
      </w:r>
      <w:r w:rsidRPr="009E39B9">
        <w:lastRenderedPageBreak/>
        <w:t>into the panel so as to fully fill the panel cavities, leaving</w:t>
      </w:r>
      <w:r w:rsidRPr="009E39B9">
        <w:rPr>
          <w:spacing w:val="-10"/>
        </w:rPr>
        <w:t xml:space="preserve"> </w:t>
      </w:r>
      <w:r w:rsidRPr="009E39B9">
        <w:t>no</w:t>
      </w:r>
      <w:r w:rsidRPr="009E39B9">
        <w:rPr>
          <w:spacing w:val="-3"/>
        </w:rPr>
        <w:t xml:space="preserve"> </w:t>
      </w:r>
      <w:r w:rsidRPr="009E39B9">
        <w:t>voids.</w:t>
      </w:r>
      <w:r w:rsidR="00B955E5">
        <w:t xml:space="preserve"> </w:t>
      </w:r>
      <w:r w:rsidRPr="009E39B9">
        <w:t xml:space="preserve">Fill materials shall provide at least the minimum sound absorption properties required. All fire rating requirements specified </w:t>
      </w:r>
      <w:r w:rsidR="009F2602">
        <w:t>herein</w:t>
      </w:r>
      <w:r w:rsidRPr="009E39B9">
        <w:t xml:space="preserve"> shall be</w:t>
      </w:r>
      <w:r w:rsidRPr="009E39B9">
        <w:rPr>
          <w:spacing w:val="-7"/>
        </w:rPr>
        <w:t xml:space="preserve"> </w:t>
      </w:r>
      <w:r w:rsidRPr="009E39B9">
        <w:t>met.</w:t>
      </w:r>
    </w:p>
    <w:p w14:paraId="4D208837" w14:textId="3730B361" w:rsidR="001905E8" w:rsidRPr="009E39B9" w:rsidRDefault="00EA5122" w:rsidP="00E55637">
      <w:pPr>
        <w:pStyle w:val="Level1"/>
      </w:pPr>
      <w:r w:rsidRPr="009E39B9">
        <w:t>Quality</w:t>
      </w:r>
      <w:r w:rsidRPr="009E39B9">
        <w:rPr>
          <w:spacing w:val="-3"/>
        </w:rPr>
        <w:t xml:space="preserve"> </w:t>
      </w:r>
      <w:r w:rsidRPr="009E39B9">
        <w:t>of</w:t>
      </w:r>
      <w:r w:rsidRPr="009E39B9">
        <w:rPr>
          <w:spacing w:val="-4"/>
        </w:rPr>
        <w:t xml:space="preserve"> </w:t>
      </w:r>
      <w:r w:rsidR="009E39B9">
        <w:t xml:space="preserve">Construction: </w:t>
      </w:r>
      <w:r w:rsidRPr="009E39B9">
        <w:t>Panels shall be welded so as to secure outer panel skins to the panel framework to prevent bulges, creases, or looseness in</w:t>
      </w:r>
      <w:r w:rsidRPr="009E39B9">
        <w:rPr>
          <w:spacing w:val="-29"/>
        </w:rPr>
        <w:t xml:space="preserve"> </w:t>
      </w:r>
      <w:r w:rsidRPr="009E39B9">
        <w:t>the</w:t>
      </w:r>
      <w:r w:rsidRPr="009E39B9">
        <w:rPr>
          <w:spacing w:val="-2"/>
        </w:rPr>
        <w:t xml:space="preserve"> </w:t>
      </w:r>
      <w:r w:rsidRPr="009E39B9">
        <w:t>skin.</w:t>
      </w:r>
      <w:r w:rsidR="009E39B9">
        <w:t xml:space="preserve"> </w:t>
      </w:r>
      <w:r w:rsidRPr="009E39B9">
        <w:t>Inner panel skins shall be spot welded or pop</w:t>
      </w:r>
      <w:r w:rsidRPr="009E39B9">
        <w:rPr>
          <w:rFonts w:ascii="Cambria Math" w:hAnsi="Cambria Math" w:cs="Cambria Math"/>
        </w:rPr>
        <w:t>‐</w:t>
      </w:r>
      <w:r w:rsidRPr="009E39B9">
        <w:t>riveted to the panel framework to secure the perforated steel to the framework, to constrain the acoustical fill material, and to prevent "oil</w:t>
      </w:r>
      <w:r w:rsidRPr="009E39B9">
        <w:rPr>
          <w:rFonts w:ascii="Cambria Math" w:hAnsi="Cambria Math" w:cs="Cambria Math"/>
        </w:rPr>
        <w:t>‐</w:t>
      </w:r>
      <w:r w:rsidRPr="009E39B9">
        <w:t xml:space="preserve">canning" of the </w:t>
      </w:r>
      <w:r w:rsidR="009F2602">
        <w:t>i</w:t>
      </w:r>
      <w:r w:rsidRPr="009E39B9">
        <w:t>nner panel skin. All exposed welds shall be ground smooth.</w:t>
      </w:r>
    </w:p>
    <w:p w14:paraId="1CF91B0F" w14:textId="5699862D" w:rsidR="001905E8" w:rsidRDefault="00E55637" w:rsidP="00963152">
      <w:pPr>
        <w:pStyle w:val="ArticleB"/>
        <w:outlineLvl w:val="1"/>
      </w:pPr>
      <w:r>
        <w:t xml:space="preserve"> </w:t>
      </w:r>
      <w:r w:rsidR="00EA5122" w:rsidRPr="00FE7F72">
        <w:t>DOORS</w:t>
      </w:r>
    </w:p>
    <w:p w14:paraId="1B8FDCC0" w14:textId="1D6385E2" w:rsidR="001905E8" w:rsidRPr="00FE7F72" w:rsidRDefault="00EA5122" w:rsidP="00E55637">
      <w:pPr>
        <w:pStyle w:val="Level1"/>
      </w:pPr>
      <w:r w:rsidRPr="00FE7F72">
        <w:t>Door</w:t>
      </w:r>
      <w:r w:rsidRPr="00FE7F72">
        <w:rPr>
          <w:spacing w:val="-1"/>
        </w:rPr>
        <w:t xml:space="preserve"> </w:t>
      </w:r>
      <w:r w:rsidRPr="00FE7F72">
        <w:t>Assemblies:</w:t>
      </w:r>
      <w:r w:rsidR="00E55637">
        <w:t xml:space="preserve"> </w:t>
      </w:r>
      <w:r w:rsidRPr="00FE7F72">
        <w:t>Each audiometric booth shall be provided with one acoustical door and frame assembly</w:t>
      </w:r>
      <w:r w:rsidRPr="00FE7F72">
        <w:rPr>
          <w:spacing w:val="-7"/>
        </w:rPr>
        <w:t xml:space="preserve"> </w:t>
      </w:r>
      <w:r w:rsidRPr="00FE7F72">
        <w:t>per</w:t>
      </w:r>
      <w:r w:rsidRPr="00FE7F72">
        <w:rPr>
          <w:spacing w:val="-2"/>
        </w:rPr>
        <w:t xml:space="preserve"> </w:t>
      </w:r>
      <w:r w:rsidRPr="00FE7F72">
        <w:t>room.</w:t>
      </w:r>
      <w:r w:rsidR="00B955E5">
        <w:t xml:space="preserve"> </w:t>
      </w:r>
      <w:r w:rsidRPr="00FE7F72">
        <w:t>Door and frame assembler shall consist of one door on single wall enclosures and two doors on double wall</w:t>
      </w:r>
      <w:r w:rsidRPr="00FE7F72">
        <w:rPr>
          <w:spacing w:val="-11"/>
        </w:rPr>
        <w:t xml:space="preserve"> </w:t>
      </w:r>
      <w:r w:rsidRPr="00FE7F72">
        <w:t>enclosures.</w:t>
      </w:r>
    </w:p>
    <w:p w14:paraId="79148478" w14:textId="10EEF39F" w:rsidR="001905E8" w:rsidRPr="00FE7F72" w:rsidRDefault="00EA5122" w:rsidP="00E55637">
      <w:pPr>
        <w:pStyle w:val="Level1"/>
      </w:pPr>
      <w:r w:rsidRPr="00FE7F72">
        <w:t>Door</w:t>
      </w:r>
      <w:r w:rsidRPr="00FE7F72">
        <w:rPr>
          <w:spacing w:val="-4"/>
        </w:rPr>
        <w:t xml:space="preserve"> </w:t>
      </w:r>
      <w:r w:rsidRPr="00FE7F72">
        <w:t>Construction:</w:t>
      </w:r>
      <w:r w:rsidR="00E55637">
        <w:t xml:space="preserve"> </w:t>
      </w:r>
      <w:r w:rsidRPr="00FE7F72">
        <w:t>Noise</w:t>
      </w:r>
      <w:r w:rsidRPr="00FE7F72">
        <w:rPr>
          <w:rFonts w:ascii="Cambria Math" w:hAnsi="Cambria Math" w:cs="Cambria Math"/>
        </w:rPr>
        <w:t>‐</w:t>
      </w:r>
      <w:r w:rsidRPr="00FE7F72">
        <w:t>Lock Doors shall be flush mounted and pre</w:t>
      </w:r>
      <w:r w:rsidRPr="00FE7F72">
        <w:rPr>
          <w:rFonts w:ascii="Cambria Math" w:hAnsi="Cambria Math" w:cs="Cambria Math"/>
        </w:rPr>
        <w:t>‐</w:t>
      </w:r>
      <w:r w:rsidRPr="00FE7F72">
        <w:t>hung. Assemblies complete with leaf, frame, seal, cam</w:t>
      </w:r>
      <w:r w:rsidRPr="00FE7F72">
        <w:rPr>
          <w:rFonts w:ascii="Cambria Math" w:hAnsi="Cambria Math" w:cs="Cambria Math"/>
        </w:rPr>
        <w:t>‐</w:t>
      </w:r>
      <w:r w:rsidRPr="00FE7F72">
        <w:t>lift hinges, glass and glazing (when specified)</w:t>
      </w:r>
      <w:r w:rsidRPr="00FE7F72">
        <w:rPr>
          <w:spacing w:val="-3"/>
        </w:rPr>
        <w:t xml:space="preserve"> </w:t>
      </w:r>
      <w:r w:rsidRPr="00FE7F72">
        <w:t>and</w:t>
      </w:r>
      <w:r w:rsidRPr="00FE7F72">
        <w:rPr>
          <w:spacing w:val="-3"/>
        </w:rPr>
        <w:t xml:space="preserve"> </w:t>
      </w:r>
      <w:r w:rsidRPr="00FE7F72">
        <w:t>finish</w:t>
      </w:r>
      <w:r w:rsidRPr="00FE7F72">
        <w:rPr>
          <w:spacing w:val="-2"/>
        </w:rPr>
        <w:t xml:space="preserve"> </w:t>
      </w:r>
      <w:r w:rsidRPr="00FE7F72">
        <w:t>hardware</w:t>
      </w:r>
      <w:r w:rsidRPr="00FE7F72">
        <w:rPr>
          <w:spacing w:val="-2"/>
        </w:rPr>
        <w:t xml:space="preserve"> </w:t>
      </w:r>
      <w:r w:rsidRPr="00FE7F72">
        <w:t>shall</w:t>
      </w:r>
      <w:r w:rsidRPr="00FE7F72">
        <w:rPr>
          <w:spacing w:val="-5"/>
        </w:rPr>
        <w:t xml:space="preserve"> </w:t>
      </w:r>
      <w:r w:rsidRPr="00FE7F72">
        <w:t>be</w:t>
      </w:r>
      <w:r w:rsidRPr="00FE7F72">
        <w:rPr>
          <w:spacing w:val="-2"/>
        </w:rPr>
        <w:t xml:space="preserve"> </w:t>
      </w:r>
      <w:r w:rsidRPr="00FE7F72">
        <w:t>provided.</w:t>
      </w:r>
      <w:r w:rsidRPr="00FE7F72">
        <w:rPr>
          <w:spacing w:val="-3"/>
        </w:rPr>
        <w:t xml:space="preserve"> </w:t>
      </w:r>
      <w:r w:rsidRPr="00FE7F72">
        <w:t>Door</w:t>
      </w:r>
      <w:r w:rsidRPr="00FE7F72">
        <w:rPr>
          <w:spacing w:val="-2"/>
        </w:rPr>
        <w:t xml:space="preserve"> </w:t>
      </w:r>
      <w:r w:rsidRPr="00FE7F72">
        <w:t>leaf</w:t>
      </w:r>
      <w:r w:rsidRPr="00FE7F72">
        <w:rPr>
          <w:spacing w:val="-3"/>
        </w:rPr>
        <w:t xml:space="preserve"> </w:t>
      </w:r>
      <w:r w:rsidRPr="00FE7F72">
        <w:t>shall</w:t>
      </w:r>
      <w:r w:rsidRPr="00FE7F72">
        <w:rPr>
          <w:spacing w:val="-3"/>
        </w:rPr>
        <w:t xml:space="preserve"> </w:t>
      </w:r>
      <w:r w:rsidRPr="00FE7F72">
        <w:t>be</w:t>
      </w:r>
      <w:r w:rsidRPr="00FE7F72">
        <w:rPr>
          <w:spacing w:val="-2"/>
        </w:rPr>
        <w:t xml:space="preserve"> </w:t>
      </w:r>
      <w:r w:rsidRPr="00FE7F72">
        <w:t>2</w:t>
      </w:r>
      <w:r w:rsidR="004313C4">
        <w:t xml:space="preserve"> 1/2</w:t>
      </w:r>
      <w:r w:rsidRPr="00FE7F72">
        <w:rPr>
          <w:spacing w:val="-3"/>
        </w:rPr>
        <w:t xml:space="preserve"> </w:t>
      </w:r>
      <w:r w:rsidRPr="00FE7F72">
        <w:t>in</w:t>
      </w:r>
      <w:r w:rsidR="004313C4">
        <w:t>ch</w:t>
      </w:r>
      <w:r w:rsidRPr="00FE7F72">
        <w:rPr>
          <w:spacing w:val="-4"/>
        </w:rPr>
        <w:t xml:space="preserve"> </w:t>
      </w:r>
      <w:r w:rsidRPr="00FE7F72">
        <w:t>thick</w:t>
      </w:r>
      <w:r w:rsidRPr="00FE7F72">
        <w:rPr>
          <w:spacing w:val="-3"/>
        </w:rPr>
        <w:t xml:space="preserve"> </w:t>
      </w:r>
      <w:r w:rsidRPr="00FE7F72">
        <w:t>with a clear opening 6</w:t>
      </w:r>
      <w:r w:rsidR="004313C4">
        <w:t xml:space="preserve"> feet 1/2 inch</w:t>
      </w:r>
      <w:r w:rsidRPr="00FE7F72">
        <w:t xml:space="preserve"> high and widths as shown on drawings. Door frame shall be a factory welded split design and filled with an acoustical dampening material. The assembly shall be designed to install after the room is completely assembled. Acoustic performance of the assembly shall meet or exceed the</w:t>
      </w:r>
      <w:r w:rsidRPr="00FE7F72">
        <w:rPr>
          <w:spacing w:val="-13"/>
        </w:rPr>
        <w:t xml:space="preserve"> </w:t>
      </w:r>
      <w:r w:rsidRPr="00FE7F72">
        <w:t>wall.</w:t>
      </w:r>
    </w:p>
    <w:p w14:paraId="232ADDD1" w14:textId="2446917D" w:rsidR="001905E8" w:rsidRPr="00FE7F72" w:rsidRDefault="00EA5122" w:rsidP="00E55637">
      <w:pPr>
        <w:pStyle w:val="Level1"/>
      </w:pPr>
      <w:r w:rsidRPr="00FE7F72">
        <w:t>Door</w:t>
      </w:r>
      <w:r w:rsidRPr="00FE7F72">
        <w:rPr>
          <w:spacing w:val="-1"/>
        </w:rPr>
        <w:t xml:space="preserve"> </w:t>
      </w:r>
      <w:r w:rsidRPr="00FE7F72">
        <w:t>Acoustical</w:t>
      </w:r>
      <w:r w:rsidRPr="00FE7F72">
        <w:rPr>
          <w:spacing w:val="-2"/>
        </w:rPr>
        <w:t xml:space="preserve"> </w:t>
      </w:r>
      <w:r w:rsidRPr="00FE7F72">
        <w:t>Performance:</w:t>
      </w:r>
      <w:r w:rsidR="00B955E5">
        <w:t xml:space="preserve"> </w:t>
      </w:r>
      <w:r w:rsidRPr="00FE7F72">
        <w:t>The transmission loss of the door and frame assembly shall have a minimum STC (Sound Transmission Class) rating of 47 as specified in section</w:t>
      </w:r>
      <w:r w:rsidRPr="00FE7F72">
        <w:rPr>
          <w:spacing w:val="-4"/>
        </w:rPr>
        <w:t xml:space="preserve"> </w:t>
      </w:r>
      <w:r w:rsidRPr="00FE7F72">
        <w:t>13.3.</w:t>
      </w:r>
    </w:p>
    <w:p w14:paraId="3E8C55E5" w14:textId="33647890" w:rsidR="001905E8" w:rsidRPr="00FE7F72" w:rsidRDefault="00EA5122" w:rsidP="00E55637">
      <w:pPr>
        <w:pStyle w:val="Level1"/>
      </w:pPr>
      <w:r w:rsidRPr="00FE7F72">
        <w:t>Door</w:t>
      </w:r>
      <w:r w:rsidRPr="00FE7F72">
        <w:rPr>
          <w:spacing w:val="-1"/>
        </w:rPr>
        <w:t xml:space="preserve"> </w:t>
      </w:r>
      <w:r w:rsidRPr="00FE7F72">
        <w:t>Hardware:</w:t>
      </w:r>
      <w:r w:rsidR="00E55637">
        <w:t xml:space="preserve"> </w:t>
      </w:r>
      <w:r w:rsidRPr="00FE7F72">
        <w:t>Doors shall be furnished with a minimum of two (2) cam</w:t>
      </w:r>
      <w:r w:rsidRPr="00FE7F72">
        <w:rPr>
          <w:rFonts w:ascii="Cambria Math" w:hAnsi="Cambria Math" w:cs="Cambria Math"/>
        </w:rPr>
        <w:t>‐</w:t>
      </w:r>
      <w:r w:rsidRPr="00FE7F72">
        <w:t>lift butt</w:t>
      </w:r>
      <w:r w:rsidRPr="00FE7F72">
        <w:rPr>
          <w:rFonts w:ascii="Cambria Math" w:hAnsi="Cambria Math" w:cs="Cambria Math"/>
        </w:rPr>
        <w:t>‐</w:t>
      </w:r>
      <w:r w:rsidRPr="00FE7F72">
        <w:t>type hinges finished in US 26D</w:t>
      </w:r>
      <w:r w:rsidRPr="00FE7F72">
        <w:rPr>
          <w:spacing w:val="-9"/>
        </w:rPr>
        <w:t xml:space="preserve"> </w:t>
      </w:r>
      <w:r w:rsidRPr="00FE7F72">
        <w:t>dull</w:t>
      </w:r>
      <w:r w:rsidRPr="00FE7F72">
        <w:rPr>
          <w:spacing w:val="-1"/>
        </w:rPr>
        <w:t xml:space="preserve"> </w:t>
      </w:r>
      <w:r w:rsidRPr="00FE7F72">
        <w:t>chrome.</w:t>
      </w:r>
      <w:r w:rsidR="00FE7F72">
        <w:t xml:space="preserve"> </w:t>
      </w:r>
      <w:r w:rsidRPr="00FE7F72">
        <w:t>Hinges must meet fatigue test requirements of cycling a minimum of 125,000 times while supporting a door leaf</w:t>
      </w:r>
      <w:r w:rsidRPr="00FE7F72">
        <w:rPr>
          <w:spacing w:val="-29"/>
        </w:rPr>
        <w:t xml:space="preserve"> </w:t>
      </w:r>
      <w:r w:rsidRPr="00FE7F72">
        <w:t>of 550lb. Submit test report. Provide entry and exit handles, push and pull plates, self</w:t>
      </w:r>
      <w:r w:rsidRPr="00FE7F72">
        <w:rPr>
          <w:rFonts w:ascii="Cambria Math" w:hAnsi="Cambria Math" w:cs="Cambria Math"/>
        </w:rPr>
        <w:t>‐</w:t>
      </w:r>
      <w:r w:rsidRPr="00FE7F72">
        <w:t>closer, and all required door seals. Door leaves, frames, seals, and hinges shall be factory assembled, adjusted and shipped, ready for installation. Door hardware or locking mechanisms may be specified.</w:t>
      </w:r>
    </w:p>
    <w:p w14:paraId="28C80A29" w14:textId="68CCE4C6" w:rsidR="001905E8" w:rsidRPr="00FE7F72" w:rsidRDefault="00EA5122" w:rsidP="00E55637">
      <w:pPr>
        <w:pStyle w:val="Level1"/>
      </w:pPr>
      <w:r w:rsidRPr="00FE7F72">
        <w:lastRenderedPageBreak/>
        <w:t>Jambs and head of doors and frames shall have two (2) sets of self</w:t>
      </w:r>
      <w:r w:rsidRPr="00FE7F72">
        <w:rPr>
          <w:rFonts w:ascii="Cambria Math" w:hAnsi="Cambria Math" w:cs="Cambria Math"/>
        </w:rPr>
        <w:t>‐</w:t>
      </w:r>
      <w:r w:rsidRPr="00FE7F72">
        <w:t>aligning magnetic</w:t>
      </w:r>
      <w:r w:rsidRPr="00FE7F72">
        <w:rPr>
          <w:rFonts w:ascii="Cambria Math" w:hAnsi="Cambria Math" w:cs="Cambria Math"/>
        </w:rPr>
        <w:t>‐</w:t>
      </w:r>
      <w:r w:rsidRPr="00FE7F72">
        <w:t>sound absorptive</w:t>
      </w:r>
      <w:r w:rsidRPr="00FE7F72">
        <w:rPr>
          <w:spacing w:val="-5"/>
        </w:rPr>
        <w:t xml:space="preserve"> </w:t>
      </w:r>
      <w:r w:rsidRPr="00FE7F72">
        <w:t>compression</w:t>
      </w:r>
      <w:r w:rsidRPr="00FE7F72">
        <w:rPr>
          <w:spacing w:val="-3"/>
        </w:rPr>
        <w:t xml:space="preserve"> </w:t>
      </w:r>
      <w:r w:rsidRPr="00FE7F72">
        <w:t>seals.</w:t>
      </w:r>
      <w:r w:rsidR="00FE7F72">
        <w:t xml:space="preserve"> </w:t>
      </w:r>
      <w:r w:rsidRPr="00FE7F72">
        <w:t>Latches shall not be required to hold the door closed or to achieve an</w:t>
      </w:r>
      <w:r w:rsidRPr="00FE7F72">
        <w:rPr>
          <w:spacing w:val="-10"/>
        </w:rPr>
        <w:t xml:space="preserve"> </w:t>
      </w:r>
      <w:r w:rsidRPr="00FE7F72">
        <w:t>acoustical</w:t>
      </w:r>
      <w:r w:rsidRPr="00FE7F72">
        <w:rPr>
          <w:spacing w:val="-2"/>
        </w:rPr>
        <w:t xml:space="preserve"> </w:t>
      </w:r>
      <w:r w:rsidR="00FE7F72">
        <w:t xml:space="preserve">seal. </w:t>
      </w:r>
      <w:r w:rsidRPr="00FE7F72">
        <w:t>Bottom of door leaf shall contain continuous gravity compression seal and shall not have any moving parts. The door leaf shall compress against sill plate as door is closed by cam lift action. Raised sills, threshold drop seals, and sweep seals shall not</w:t>
      </w:r>
      <w:r w:rsidRPr="00FE7F72">
        <w:rPr>
          <w:spacing w:val="-27"/>
        </w:rPr>
        <w:t xml:space="preserve"> </w:t>
      </w:r>
      <w:r w:rsidRPr="00FE7F72">
        <w:t>be</w:t>
      </w:r>
      <w:r w:rsidRPr="00FE7F72">
        <w:rPr>
          <w:spacing w:val="-2"/>
        </w:rPr>
        <w:t xml:space="preserve"> </w:t>
      </w:r>
      <w:r w:rsidRPr="00FE7F72">
        <w:t>permitted.</w:t>
      </w:r>
      <w:r w:rsidR="00FE7F72">
        <w:t xml:space="preserve"> </w:t>
      </w:r>
      <w:r w:rsidRPr="00FE7F72">
        <w:t xml:space="preserve">The </w:t>
      </w:r>
      <w:r w:rsidRPr="00FE7F72">
        <w:rPr>
          <w:spacing w:val="-5"/>
        </w:rPr>
        <w:t xml:space="preserve">door </w:t>
      </w:r>
      <w:r w:rsidRPr="00FE7F72">
        <w:t xml:space="preserve">threshold shall not be raised more than 1/4 </w:t>
      </w:r>
      <w:r w:rsidR="004313C4">
        <w:t xml:space="preserve">inch </w:t>
      </w:r>
      <w:r w:rsidRPr="00FE7F72">
        <w:t>above the floor coverings inside or outside the booth, whichever is</w:t>
      </w:r>
      <w:r w:rsidRPr="00FE7F72">
        <w:rPr>
          <w:spacing w:val="-2"/>
        </w:rPr>
        <w:t xml:space="preserve"> </w:t>
      </w:r>
      <w:r w:rsidRPr="00FE7F72">
        <w:t>higher.</w:t>
      </w:r>
    </w:p>
    <w:p w14:paraId="1D3A83D0" w14:textId="77777777" w:rsidR="001905E8" w:rsidRPr="00FE7F72" w:rsidRDefault="00EA5122" w:rsidP="00E55637">
      <w:pPr>
        <w:pStyle w:val="Level1"/>
      </w:pPr>
      <w:r w:rsidRPr="00FE7F72">
        <w:t>Quality</w:t>
      </w:r>
      <w:r w:rsidRPr="00FE7F72">
        <w:rPr>
          <w:spacing w:val="-3"/>
        </w:rPr>
        <w:t xml:space="preserve"> </w:t>
      </w:r>
      <w:r w:rsidRPr="00FE7F72">
        <w:t>of</w:t>
      </w:r>
      <w:r w:rsidRPr="00FE7F72">
        <w:rPr>
          <w:spacing w:val="-4"/>
        </w:rPr>
        <w:t xml:space="preserve"> </w:t>
      </w:r>
      <w:r w:rsidRPr="00FE7F72">
        <w:t>Construction:</w:t>
      </w:r>
      <w:r w:rsidR="00FE7F72">
        <w:t xml:space="preserve"> </w:t>
      </w:r>
      <w:r w:rsidRPr="00FE7F72">
        <w:t>Door leaves and frames shall be welded so as to secure skins to the internal framework in a manner that prevents bulges, creases, or looseness.</w:t>
      </w:r>
      <w:r w:rsidR="00FE7F72">
        <w:t xml:space="preserve"> </w:t>
      </w:r>
      <w:r w:rsidRPr="00FE7F72">
        <w:t>All exposed welds shall be</w:t>
      </w:r>
      <w:r w:rsidRPr="00FE7F72">
        <w:rPr>
          <w:spacing w:val="-14"/>
        </w:rPr>
        <w:t xml:space="preserve"> </w:t>
      </w:r>
      <w:r w:rsidRPr="00FE7F72">
        <w:t>ground</w:t>
      </w:r>
      <w:r w:rsidRPr="00FE7F72">
        <w:rPr>
          <w:spacing w:val="-1"/>
        </w:rPr>
        <w:t xml:space="preserve"> </w:t>
      </w:r>
      <w:r w:rsidRPr="00FE7F72">
        <w:t>smooth.</w:t>
      </w:r>
      <w:r w:rsidR="00FE7F72">
        <w:t xml:space="preserve"> </w:t>
      </w:r>
      <w:r w:rsidRPr="00FE7F72">
        <w:t>Exposed surfaces of</w:t>
      </w:r>
      <w:r w:rsidRPr="00FE7F72">
        <w:rPr>
          <w:spacing w:val="-11"/>
        </w:rPr>
        <w:t xml:space="preserve"> </w:t>
      </w:r>
      <w:r w:rsidRPr="00FE7F72">
        <w:t>door and frame shall be filled as required and ground smooth prior to</w:t>
      </w:r>
      <w:r w:rsidRPr="00FE7F72">
        <w:rPr>
          <w:spacing w:val="-16"/>
        </w:rPr>
        <w:t xml:space="preserve"> </w:t>
      </w:r>
      <w:r w:rsidRPr="00FE7F72">
        <w:t>painting.</w:t>
      </w:r>
    </w:p>
    <w:p w14:paraId="68DF8FE3" w14:textId="77777777" w:rsidR="001905E8" w:rsidRPr="00FE7F72" w:rsidRDefault="00EA5122" w:rsidP="00E55637">
      <w:pPr>
        <w:pStyle w:val="Level1"/>
      </w:pPr>
      <w:r w:rsidRPr="00FE7F72">
        <w:t>Door</w:t>
      </w:r>
      <w:r w:rsidRPr="00FE7F72">
        <w:rPr>
          <w:spacing w:val="-1"/>
        </w:rPr>
        <w:t xml:space="preserve"> </w:t>
      </w:r>
      <w:r w:rsidRPr="00FE7F72">
        <w:t>Configurations:</w:t>
      </w:r>
      <w:r w:rsidR="00FE7F72">
        <w:t xml:space="preserve"> </w:t>
      </w:r>
      <w:r w:rsidRPr="00FE7F72">
        <w:t>Enclosure door configuration for double wall examination rooms shall be one of the</w:t>
      </w:r>
      <w:r w:rsidRPr="00FE7F72">
        <w:rPr>
          <w:spacing w:val="-3"/>
        </w:rPr>
        <w:t xml:space="preserve"> </w:t>
      </w:r>
      <w:r w:rsidRPr="00FE7F72">
        <w:t>following:</w:t>
      </w:r>
    </w:p>
    <w:p w14:paraId="639FE2AF" w14:textId="77777777" w:rsidR="001905E8" w:rsidRPr="00FE7F72" w:rsidRDefault="00EA5122" w:rsidP="00E55637">
      <w:pPr>
        <w:pStyle w:val="Level2"/>
      </w:pPr>
      <w:r w:rsidRPr="00FE7F72">
        <w:t>Inswing/Outswing</w:t>
      </w:r>
    </w:p>
    <w:p w14:paraId="07C85102" w14:textId="77777777" w:rsidR="001905E8" w:rsidRPr="00FE7F72" w:rsidRDefault="00EA5122" w:rsidP="00E55637">
      <w:pPr>
        <w:pStyle w:val="Level2"/>
      </w:pPr>
      <w:r w:rsidRPr="00FE7F72">
        <w:t>Piggyback</w:t>
      </w:r>
    </w:p>
    <w:p w14:paraId="2AD86FC0" w14:textId="77777777" w:rsidR="001905E8" w:rsidRPr="00FE7F72" w:rsidRDefault="00EA5122" w:rsidP="00E55637">
      <w:pPr>
        <w:pStyle w:val="Level2"/>
        <w:rPr>
          <w:sz w:val="23"/>
        </w:rPr>
      </w:pPr>
      <w:r w:rsidRPr="00FE7F72">
        <w:t>Tandem</w:t>
      </w:r>
      <w:r w:rsidRPr="00FE7F72">
        <w:rPr>
          <w:spacing w:val="-1"/>
        </w:rPr>
        <w:t xml:space="preserve"> </w:t>
      </w:r>
      <w:r w:rsidRPr="00FE7F72">
        <w:t>Outswing</w:t>
      </w:r>
    </w:p>
    <w:p w14:paraId="4C43F12A" w14:textId="034ED164" w:rsidR="001905E8" w:rsidRPr="00FE7F72" w:rsidRDefault="00EA5122" w:rsidP="00E55637">
      <w:pPr>
        <w:pStyle w:val="Level1"/>
      </w:pPr>
      <w:r w:rsidRPr="00FE7F72">
        <w:t>Door</w:t>
      </w:r>
      <w:r w:rsidRPr="00FE7F72">
        <w:rPr>
          <w:spacing w:val="-3"/>
        </w:rPr>
        <w:t xml:space="preserve"> </w:t>
      </w:r>
      <w:r w:rsidRPr="00FE7F72">
        <w:t>Clear</w:t>
      </w:r>
      <w:r w:rsidRPr="00FE7F72">
        <w:rPr>
          <w:spacing w:val="-2"/>
        </w:rPr>
        <w:t xml:space="preserve"> </w:t>
      </w:r>
      <w:r w:rsidRPr="00FE7F72">
        <w:t>Openings:</w:t>
      </w:r>
      <w:r w:rsidRPr="00FE7F72">
        <w:tab/>
        <w:t>The clear opening of all doors shall not be less than 3</w:t>
      </w:r>
      <w:r w:rsidR="004313C4">
        <w:t xml:space="preserve"> feet </w:t>
      </w:r>
      <w:r w:rsidRPr="00FE7F72">
        <w:t>0</w:t>
      </w:r>
      <w:r w:rsidR="004313C4">
        <w:t xml:space="preserve"> inches </w:t>
      </w:r>
      <w:r w:rsidRPr="00FE7F72">
        <w:t xml:space="preserve">wide </w:t>
      </w:r>
      <w:r w:rsidR="004313C4">
        <w:t>by</w:t>
      </w:r>
      <w:r w:rsidRPr="00FE7F72">
        <w:t xml:space="preserve"> 6</w:t>
      </w:r>
      <w:r w:rsidR="004313C4">
        <w:t xml:space="preserve"> feet </w:t>
      </w:r>
      <w:r w:rsidRPr="00FE7F72">
        <w:t>1</w:t>
      </w:r>
      <w:r w:rsidRPr="00FE7F72">
        <w:rPr>
          <w:spacing w:val="-5"/>
        </w:rPr>
        <w:t xml:space="preserve"> </w:t>
      </w:r>
      <w:r w:rsidRPr="00FE7F72">
        <w:t>1/2</w:t>
      </w:r>
      <w:r w:rsidR="004313C4">
        <w:t xml:space="preserve"> inch</w:t>
      </w:r>
      <w:r w:rsidRPr="00FE7F72">
        <w:rPr>
          <w:spacing w:val="-1"/>
        </w:rPr>
        <w:t xml:space="preserve"> </w:t>
      </w:r>
      <w:r w:rsidRPr="00FE7F72">
        <w:t>high.</w:t>
      </w:r>
      <w:r w:rsidR="00B955E5">
        <w:t xml:space="preserve"> </w:t>
      </w:r>
      <w:r w:rsidRPr="00FE7F72">
        <w:t>One suite at each location shall have an opening</w:t>
      </w:r>
      <w:r w:rsidRPr="00FE7F72">
        <w:rPr>
          <w:spacing w:val="-24"/>
        </w:rPr>
        <w:t xml:space="preserve"> </w:t>
      </w:r>
      <w:r w:rsidRPr="00FE7F72">
        <w:t>of 3</w:t>
      </w:r>
      <w:r w:rsidR="004313C4">
        <w:t xml:space="preserve"> feet </w:t>
      </w:r>
      <w:r w:rsidRPr="00FE7F72">
        <w:t>6</w:t>
      </w:r>
      <w:r w:rsidR="004313C4">
        <w:t xml:space="preserve"> inch</w:t>
      </w:r>
      <w:r w:rsidRPr="00FE7F72">
        <w:t>. Discuss door configurations during</w:t>
      </w:r>
      <w:r w:rsidRPr="00FE7F72">
        <w:rPr>
          <w:spacing w:val="-4"/>
        </w:rPr>
        <w:t xml:space="preserve"> </w:t>
      </w:r>
      <w:r w:rsidRPr="00FE7F72">
        <w:t>design.</w:t>
      </w:r>
    </w:p>
    <w:p w14:paraId="6587BEFC" w14:textId="77777777" w:rsidR="001905E8" w:rsidRPr="00FE7F72" w:rsidRDefault="00EA5122" w:rsidP="00E55637">
      <w:pPr>
        <w:pStyle w:val="Level1"/>
      </w:pPr>
      <w:r w:rsidRPr="00FE7F72">
        <w:t>Door Dust Shields: Door openings on double wall booths shall be furnished with dust shields between door openings. Dust shields shall be flexible, non</w:t>
      </w:r>
      <w:r w:rsidRPr="00FE7F72">
        <w:rPr>
          <w:rFonts w:ascii="Cambria Math" w:hAnsi="Cambria Math" w:cs="Cambria Math"/>
        </w:rPr>
        <w:t>‐</w:t>
      </w:r>
      <w:r w:rsidRPr="00FE7F72">
        <w:t>metallic, black material and shall not compromise the vibration isolation between the inner and outer</w:t>
      </w:r>
      <w:r w:rsidRPr="00FE7F72">
        <w:rPr>
          <w:spacing w:val="-2"/>
        </w:rPr>
        <w:t xml:space="preserve"> </w:t>
      </w:r>
      <w:r w:rsidRPr="00FE7F72">
        <w:t>enclosures.</w:t>
      </w:r>
    </w:p>
    <w:p w14:paraId="23B6A483" w14:textId="39FC8543" w:rsidR="001905E8" w:rsidRPr="00FE7F72" w:rsidRDefault="00EA5122" w:rsidP="00E55637">
      <w:pPr>
        <w:pStyle w:val="Level1"/>
      </w:pPr>
      <w:r w:rsidRPr="00FE7F72">
        <w:t>Door</w:t>
      </w:r>
      <w:r w:rsidRPr="00FE7F72">
        <w:rPr>
          <w:spacing w:val="-1"/>
        </w:rPr>
        <w:t xml:space="preserve"> </w:t>
      </w:r>
      <w:r w:rsidRPr="00FE7F72">
        <w:t>Fire</w:t>
      </w:r>
      <w:r w:rsidRPr="00FE7F72">
        <w:rPr>
          <w:spacing w:val="-1"/>
        </w:rPr>
        <w:t xml:space="preserve"> </w:t>
      </w:r>
      <w:r w:rsidRPr="00FE7F72">
        <w:t>Ratings:</w:t>
      </w:r>
      <w:r w:rsidR="00E55637">
        <w:t xml:space="preserve"> </w:t>
      </w:r>
      <w:r w:rsidRPr="00FE7F72">
        <w:t>Acoustical door and frame assemblies shall meet the fire rating, requirements of section 14 of this</w:t>
      </w:r>
      <w:r w:rsidRPr="00FE7F72">
        <w:rPr>
          <w:spacing w:val="-6"/>
        </w:rPr>
        <w:t xml:space="preserve"> </w:t>
      </w:r>
      <w:r w:rsidRPr="00FE7F72">
        <w:t>document.</w:t>
      </w:r>
    </w:p>
    <w:p w14:paraId="02D820F8" w14:textId="33D0CD9F" w:rsidR="001905E8" w:rsidRDefault="00E55637" w:rsidP="00963152">
      <w:pPr>
        <w:pStyle w:val="ArticleB"/>
        <w:outlineLvl w:val="1"/>
      </w:pPr>
      <w:r>
        <w:t xml:space="preserve"> </w:t>
      </w:r>
      <w:r w:rsidR="00EA5122" w:rsidRPr="00FE7F72">
        <w:t>WINDOWS</w:t>
      </w:r>
    </w:p>
    <w:p w14:paraId="38757793" w14:textId="77777777" w:rsidR="001905E8" w:rsidRPr="00FE7F72" w:rsidRDefault="00EA5122" w:rsidP="00E55637">
      <w:pPr>
        <w:pStyle w:val="Level1"/>
      </w:pPr>
      <w:r w:rsidRPr="00FE7F72">
        <w:t>Window Assemblies: Each audiometric booth or room shall be provided with one patient viewing window and windows in doors as specified in this</w:t>
      </w:r>
      <w:r w:rsidRPr="00FE7F72">
        <w:rPr>
          <w:spacing w:val="-15"/>
        </w:rPr>
        <w:t xml:space="preserve"> </w:t>
      </w:r>
      <w:r w:rsidRPr="00FE7F72">
        <w:t>section.</w:t>
      </w:r>
    </w:p>
    <w:p w14:paraId="0D792610" w14:textId="4B0EF403" w:rsidR="001905E8" w:rsidRPr="00FE7F72" w:rsidRDefault="00EA5122" w:rsidP="00E55637">
      <w:pPr>
        <w:pStyle w:val="Level1"/>
      </w:pPr>
      <w:r w:rsidRPr="00FE7F72">
        <w:t>Window</w:t>
      </w:r>
      <w:r w:rsidRPr="00FE7F72">
        <w:rPr>
          <w:spacing w:val="-3"/>
        </w:rPr>
        <w:t xml:space="preserve"> </w:t>
      </w:r>
      <w:r w:rsidRPr="00FE7F72">
        <w:t>Construction:</w:t>
      </w:r>
      <w:r w:rsidR="004313C4">
        <w:t xml:space="preserve"> </w:t>
      </w:r>
      <w:r w:rsidRPr="00FE7F72">
        <w:t>Windows shall be double glazed, clear, 1/4</w:t>
      </w:r>
      <w:r w:rsidR="004313C4">
        <w:t xml:space="preserve"> inch</w:t>
      </w:r>
      <w:r w:rsidRPr="00FE7F72">
        <w:t xml:space="preserve"> minimum thickness, laminated</w:t>
      </w:r>
      <w:r w:rsidRPr="00FE7F72">
        <w:rPr>
          <w:spacing w:val="-6"/>
        </w:rPr>
        <w:t xml:space="preserve"> </w:t>
      </w:r>
      <w:r w:rsidRPr="00FE7F72">
        <w:t>(safety)</w:t>
      </w:r>
      <w:r w:rsidRPr="00FE7F72">
        <w:rPr>
          <w:spacing w:val="-3"/>
        </w:rPr>
        <w:t xml:space="preserve"> </w:t>
      </w:r>
      <w:r w:rsidRPr="00FE7F72">
        <w:t>glass.</w:t>
      </w:r>
      <w:r w:rsidR="009F2602">
        <w:t xml:space="preserve"> </w:t>
      </w:r>
      <w:r w:rsidRPr="00FE7F72">
        <w:t>Window panes shall be mounted in acoustically tight, neoprene</w:t>
      </w:r>
      <w:r w:rsidRPr="00FE7F72">
        <w:rPr>
          <w:rFonts w:ascii="Cambria Math" w:hAnsi="Cambria Math" w:cs="Cambria Math"/>
        </w:rPr>
        <w:t>‐</w:t>
      </w:r>
      <w:r w:rsidRPr="00FE7F72">
        <w:t>gasketed frames and shall be separated by</w:t>
      </w:r>
      <w:r w:rsidRPr="00FE7F72">
        <w:rPr>
          <w:spacing w:val="-27"/>
        </w:rPr>
        <w:t xml:space="preserve"> </w:t>
      </w:r>
      <w:r w:rsidR="004313C4">
        <w:t>4 inch</w:t>
      </w:r>
      <w:r w:rsidRPr="00FE7F72">
        <w:rPr>
          <w:spacing w:val="-3"/>
        </w:rPr>
        <w:t xml:space="preserve"> </w:t>
      </w:r>
      <w:r w:rsidRPr="00FE7F72">
        <w:t>airspace.</w:t>
      </w:r>
      <w:r w:rsidR="00B955E5">
        <w:t xml:space="preserve"> </w:t>
      </w:r>
      <w:r w:rsidRPr="00FE7F72">
        <w:t xml:space="preserve">Airspace within the frame shall be filled with an acoustical insulation to dampen window resonances and shall be </w:t>
      </w:r>
      <w:r w:rsidRPr="00FE7F72">
        <w:lastRenderedPageBreak/>
        <w:t>covered by a perforated</w:t>
      </w:r>
      <w:r w:rsidRPr="00FE7F72">
        <w:rPr>
          <w:spacing w:val="-15"/>
        </w:rPr>
        <w:t xml:space="preserve"> </w:t>
      </w:r>
      <w:r w:rsidRPr="00FE7F72">
        <w:t>steel</w:t>
      </w:r>
      <w:r w:rsidRPr="00FE7F72">
        <w:rPr>
          <w:spacing w:val="-1"/>
        </w:rPr>
        <w:t xml:space="preserve"> </w:t>
      </w:r>
      <w:r w:rsidRPr="00FE7F72">
        <w:t>liner.</w:t>
      </w:r>
      <w:r w:rsidR="009F2602">
        <w:t xml:space="preserve"> </w:t>
      </w:r>
      <w:r w:rsidRPr="00FE7F72">
        <w:t>Desiccant material shall be installed between window panes to prevent condensation, and shall be so placed that the view through the window is not obstructed. Glazing shall be mounted in aluminum trimmed acoustically tight resilient rubber seals. Window replacement shall be possible without removing any panel or part of the sound room wall. Acoustic performance of the window assembly shall meet or exceed the wall. Exposed fasteners shall not be</w:t>
      </w:r>
      <w:r w:rsidRPr="00FE7F72">
        <w:rPr>
          <w:spacing w:val="-5"/>
        </w:rPr>
        <w:t xml:space="preserve"> </w:t>
      </w:r>
      <w:r w:rsidRPr="00FE7F72">
        <w:t>allowed.</w:t>
      </w:r>
    </w:p>
    <w:p w14:paraId="7BB5EE41" w14:textId="5BD86FCB" w:rsidR="001905E8" w:rsidRPr="00FE7F72" w:rsidRDefault="00EA5122" w:rsidP="00E55637">
      <w:pPr>
        <w:pStyle w:val="Level1"/>
      </w:pPr>
      <w:r w:rsidRPr="00FE7F72">
        <w:t>Patient Viewing</w:t>
      </w:r>
      <w:r w:rsidRPr="00FE7F72">
        <w:rPr>
          <w:spacing w:val="-4"/>
        </w:rPr>
        <w:t xml:space="preserve"> </w:t>
      </w:r>
      <w:r w:rsidRPr="00FE7F72">
        <w:t>Window</w:t>
      </w:r>
      <w:r w:rsidRPr="00FE7F72">
        <w:rPr>
          <w:spacing w:val="-2"/>
        </w:rPr>
        <w:t xml:space="preserve"> </w:t>
      </w:r>
      <w:r w:rsidR="00FE7F72" w:rsidRPr="00FE7F72">
        <w:t xml:space="preserve">Size: </w:t>
      </w:r>
      <w:r w:rsidRPr="00FE7F72">
        <w:t>Unless specified otherwise, the size of the patient viewing window shall be no less than 2</w:t>
      </w:r>
      <w:r w:rsidR="004313C4">
        <w:t xml:space="preserve"> feet</w:t>
      </w:r>
      <w:r w:rsidRPr="00FE7F72">
        <w:t xml:space="preserve"> 6</w:t>
      </w:r>
      <w:r w:rsidR="004313C4">
        <w:t xml:space="preserve"> inch</w:t>
      </w:r>
      <w:r w:rsidRPr="00FE7F72">
        <w:t xml:space="preserve"> wide and 2</w:t>
      </w:r>
      <w:r w:rsidR="004313C4">
        <w:t xml:space="preserve"> feet </w:t>
      </w:r>
      <w:r w:rsidRPr="00FE7F72">
        <w:t>10</w:t>
      </w:r>
      <w:r w:rsidR="004313C4">
        <w:t xml:space="preserve"> inches</w:t>
      </w:r>
      <w:r w:rsidRPr="00FE7F72">
        <w:t xml:space="preserve"> high and shall be located no less than 32</w:t>
      </w:r>
      <w:r w:rsidR="004313C4">
        <w:t xml:space="preserve"> inches</w:t>
      </w:r>
      <w:r w:rsidRPr="00FE7F72">
        <w:t xml:space="preserve"> above the examination</w:t>
      </w:r>
      <w:r w:rsidRPr="00FE7F72">
        <w:rPr>
          <w:spacing w:val="-14"/>
        </w:rPr>
        <w:t xml:space="preserve"> </w:t>
      </w:r>
      <w:r w:rsidRPr="00FE7F72">
        <w:t>room</w:t>
      </w:r>
      <w:r w:rsidRPr="00FE7F72">
        <w:rPr>
          <w:spacing w:val="-2"/>
        </w:rPr>
        <w:t xml:space="preserve"> </w:t>
      </w:r>
      <w:r w:rsidR="00FE7F72" w:rsidRPr="00FE7F72">
        <w:t xml:space="preserve">floor. </w:t>
      </w:r>
      <w:r w:rsidRPr="00FE7F72">
        <w:t>Patient viewing windows of larger sizes may be specified on the</w:t>
      </w:r>
      <w:r w:rsidRPr="00FE7F72">
        <w:rPr>
          <w:spacing w:val="-6"/>
        </w:rPr>
        <w:t xml:space="preserve"> </w:t>
      </w:r>
      <w:r w:rsidRPr="00FE7F72">
        <w:t>attachment.</w:t>
      </w:r>
    </w:p>
    <w:p w14:paraId="0D822788" w14:textId="7F320190" w:rsidR="001905E8" w:rsidRPr="00FE7F72" w:rsidRDefault="00EA5122" w:rsidP="00E55637">
      <w:pPr>
        <w:pStyle w:val="Level1"/>
      </w:pPr>
      <w:r w:rsidRPr="00FE7F72">
        <w:t>Windows</w:t>
      </w:r>
      <w:r w:rsidRPr="00FE7F72">
        <w:rPr>
          <w:spacing w:val="-4"/>
        </w:rPr>
        <w:t xml:space="preserve"> </w:t>
      </w:r>
      <w:r w:rsidRPr="00FE7F72">
        <w:t>in</w:t>
      </w:r>
      <w:r w:rsidRPr="00FE7F72">
        <w:rPr>
          <w:spacing w:val="-1"/>
        </w:rPr>
        <w:t xml:space="preserve"> </w:t>
      </w:r>
      <w:r w:rsidRPr="00FE7F72">
        <w:t>Doors:</w:t>
      </w:r>
      <w:r w:rsidR="004313C4">
        <w:t xml:space="preserve"> </w:t>
      </w:r>
      <w:r w:rsidRPr="00FE7F72">
        <w:t>Audiometric booth doors shall be provided with a minimum of 12</w:t>
      </w:r>
      <w:r w:rsidR="004313C4">
        <w:t xml:space="preserve"> inch by</w:t>
      </w:r>
      <w:r w:rsidRPr="00FE7F72">
        <w:t xml:space="preserve"> 12</w:t>
      </w:r>
      <w:r w:rsidR="004313C4">
        <w:t xml:space="preserve"> inch</w:t>
      </w:r>
      <w:r w:rsidRPr="00FE7F72">
        <w:t xml:space="preserve"> windows </w:t>
      </w:r>
      <w:r w:rsidR="009F2602" w:rsidRPr="009F2602">
        <w:t xml:space="preserve">in the door leaves </w:t>
      </w:r>
      <w:r w:rsidRPr="00FE7F72">
        <w:t>as specified.</w:t>
      </w:r>
    </w:p>
    <w:p w14:paraId="55333FE2" w14:textId="77777777" w:rsidR="001905E8" w:rsidRPr="00FE7F72" w:rsidRDefault="00EA5122" w:rsidP="00E55637">
      <w:pPr>
        <w:pStyle w:val="Level1"/>
      </w:pPr>
      <w:r w:rsidRPr="00FE7F72">
        <w:t>Window</w:t>
      </w:r>
      <w:r w:rsidRPr="00FE7F72">
        <w:rPr>
          <w:spacing w:val="-4"/>
        </w:rPr>
        <w:t xml:space="preserve"> </w:t>
      </w:r>
      <w:r w:rsidRPr="00FE7F72">
        <w:t>Dust</w:t>
      </w:r>
      <w:r w:rsidRPr="00FE7F72">
        <w:rPr>
          <w:spacing w:val="-3"/>
        </w:rPr>
        <w:t xml:space="preserve"> </w:t>
      </w:r>
      <w:r w:rsidR="00FE7F72" w:rsidRPr="00FE7F72">
        <w:t xml:space="preserve">Shields: </w:t>
      </w:r>
      <w:r w:rsidRPr="00FE7F72">
        <w:t>Double wall enclosures and suites shall be provided with dust shields between the</w:t>
      </w:r>
      <w:r w:rsidRPr="00FE7F72">
        <w:rPr>
          <w:spacing w:val="-8"/>
        </w:rPr>
        <w:t xml:space="preserve"> </w:t>
      </w:r>
      <w:r w:rsidRPr="00FE7F72">
        <w:t>window</w:t>
      </w:r>
      <w:r w:rsidRPr="00FE7F72">
        <w:rPr>
          <w:spacing w:val="-3"/>
        </w:rPr>
        <w:t xml:space="preserve"> </w:t>
      </w:r>
      <w:r w:rsidR="00FE7F72" w:rsidRPr="00FE7F72">
        <w:t xml:space="preserve">units. </w:t>
      </w:r>
      <w:r w:rsidRPr="00FE7F72">
        <w:t>Dust shields shall be flexible, non</w:t>
      </w:r>
      <w:r w:rsidRPr="00FE7F72">
        <w:rPr>
          <w:rFonts w:ascii="Cambria Math" w:hAnsi="Cambria Math" w:cs="Cambria Math"/>
        </w:rPr>
        <w:t>‐</w:t>
      </w:r>
      <w:r w:rsidRPr="00FE7F72">
        <w:t>metallic, black material and shall not compromise the acoustical and vibration isolation between the inner and outer</w:t>
      </w:r>
      <w:r w:rsidRPr="00FE7F72">
        <w:rPr>
          <w:spacing w:val="-3"/>
        </w:rPr>
        <w:t xml:space="preserve"> </w:t>
      </w:r>
      <w:r w:rsidRPr="00FE7F72">
        <w:t>enclosures.</w:t>
      </w:r>
    </w:p>
    <w:p w14:paraId="2A2692C6" w14:textId="5C4CD2A9" w:rsidR="001905E8" w:rsidRPr="00FE7F72" w:rsidRDefault="00EA5122" w:rsidP="00E55637">
      <w:pPr>
        <w:pStyle w:val="Level1"/>
      </w:pPr>
      <w:r w:rsidRPr="00FE7F72">
        <w:t>Window</w:t>
      </w:r>
      <w:r w:rsidRPr="00FE7F72">
        <w:rPr>
          <w:spacing w:val="-3"/>
        </w:rPr>
        <w:t xml:space="preserve"> </w:t>
      </w:r>
      <w:r w:rsidRPr="00FE7F72">
        <w:t>Fire</w:t>
      </w:r>
      <w:r w:rsidRPr="00FE7F72">
        <w:rPr>
          <w:spacing w:val="-1"/>
        </w:rPr>
        <w:t xml:space="preserve"> </w:t>
      </w:r>
      <w:r w:rsidRPr="00FE7F72">
        <w:t>Rating:</w:t>
      </w:r>
      <w:r w:rsidR="00E55637">
        <w:t xml:space="preserve"> </w:t>
      </w:r>
      <w:r w:rsidRPr="00FE7F72">
        <w:t>All windows in wall assemblies shall meet fire rating requirements specified.</w:t>
      </w:r>
    </w:p>
    <w:p w14:paraId="3EC3903E" w14:textId="20C5ADF4" w:rsidR="009F7A46" w:rsidRDefault="006A4341" w:rsidP="00963152">
      <w:pPr>
        <w:pStyle w:val="ArticleB"/>
        <w:outlineLvl w:val="1"/>
      </w:pPr>
      <w:r>
        <w:t xml:space="preserve"> </w:t>
      </w:r>
      <w:r w:rsidR="00EA5122" w:rsidRPr="00621E6B">
        <w:t>VENTILATION AND AIR CONDITIONING</w:t>
      </w:r>
      <w:r w:rsidR="00EA5122" w:rsidRPr="00621E6B">
        <w:rPr>
          <w:spacing w:val="-3"/>
        </w:rPr>
        <w:t xml:space="preserve"> </w:t>
      </w:r>
      <w:r w:rsidR="00EA5122" w:rsidRPr="00621E6B">
        <w:t>SYSTEMS</w:t>
      </w:r>
    </w:p>
    <w:p w14:paraId="495C0B04" w14:textId="77777777" w:rsidR="001905E8" w:rsidRPr="00621E6B" w:rsidRDefault="00EA5122" w:rsidP="00E55637">
      <w:pPr>
        <w:pStyle w:val="Level1"/>
      </w:pPr>
      <w:r w:rsidRPr="00621E6B">
        <w:t>Ventilation</w:t>
      </w:r>
      <w:r w:rsidRPr="00621E6B">
        <w:rPr>
          <w:spacing w:val="-4"/>
        </w:rPr>
        <w:t xml:space="preserve"> </w:t>
      </w:r>
      <w:r w:rsidR="00621E6B" w:rsidRPr="00621E6B">
        <w:t xml:space="preserve">System: </w:t>
      </w:r>
      <w:r w:rsidRPr="00621E6B">
        <w:t>Audiometric booths shall have a ventilation system that provides airflow to</w:t>
      </w:r>
      <w:r w:rsidRPr="00621E6B">
        <w:rPr>
          <w:spacing w:val="-7"/>
        </w:rPr>
        <w:t xml:space="preserve"> </w:t>
      </w:r>
      <w:r w:rsidRPr="00621E6B">
        <w:t>each</w:t>
      </w:r>
      <w:r w:rsidRPr="00621E6B">
        <w:rPr>
          <w:spacing w:val="-2"/>
        </w:rPr>
        <w:t xml:space="preserve"> </w:t>
      </w:r>
      <w:r w:rsidR="00621E6B" w:rsidRPr="00621E6B">
        <w:t xml:space="preserve">enclosure. </w:t>
      </w:r>
      <w:r w:rsidRPr="00621E6B">
        <w:t>Ventilation systems shall include air transfer silencers to meet the acoustical performance requirements and ventilation</w:t>
      </w:r>
      <w:r w:rsidRPr="00621E6B">
        <w:rPr>
          <w:spacing w:val="-35"/>
        </w:rPr>
        <w:t xml:space="preserve"> </w:t>
      </w:r>
      <w:r w:rsidRPr="00621E6B">
        <w:t>openings</w:t>
      </w:r>
      <w:r w:rsidR="00621E6B" w:rsidRPr="00621E6B">
        <w:t xml:space="preserve"> </w:t>
      </w:r>
      <w:r w:rsidRPr="00621E6B">
        <w:t>and grills on the interior</w:t>
      </w:r>
      <w:r w:rsidRPr="00621E6B">
        <w:rPr>
          <w:spacing w:val="-12"/>
        </w:rPr>
        <w:t xml:space="preserve"> </w:t>
      </w:r>
      <w:r w:rsidRPr="00621E6B">
        <w:t>of</w:t>
      </w:r>
      <w:r w:rsidRPr="00621E6B">
        <w:rPr>
          <w:spacing w:val="-3"/>
        </w:rPr>
        <w:t xml:space="preserve"> </w:t>
      </w:r>
      <w:r w:rsidR="00621E6B" w:rsidRPr="00621E6B">
        <w:t xml:space="preserve">booths. </w:t>
      </w:r>
      <w:r w:rsidRPr="00621E6B">
        <w:t>The ventilation system shall be ducted to facility building HVAC</w:t>
      </w:r>
      <w:r w:rsidRPr="00621E6B">
        <w:rPr>
          <w:spacing w:val="-1"/>
        </w:rPr>
        <w:t xml:space="preserve"> </w:t>
      </w:r>
      <w:r w:rsidRPr="00621E6B">
        <w:t>services.</w:t>
      </w:r>
    </w:p>
    <w:p w14:paraId="6B1F6434" w14:textId="384C676D" w:rsidR="001905E8" w:rsidRPr="00621E6B" w:rsidRDefault="00EA5122" w:rsidP="00E55637">
      <w:pPr>
        <w:pStyle w:val="Level1"/>
      </w:pPr>
      <w:r w:rsidRPr="00621E6B">
        <w:t>Materials</w:t>
      </w:r>
      <w:r w:rsidRPr="00621E6B">
        <w:rPr>
          <w:spacing w:val="-4"/>
        </w:rPr>
        <w:t xml:space="preserve"> </w:t>
      </w:r>
      <w:r w:rsidRPr="00621E6B">
        <w:t>and</w:t>
      </w:r>
      <w:r w:rsidRPr="00621E6B">
        <w:rPr>
          <w:spacing w:val="-4"/>
        </w:rPr>
        <w:t xml:space="preserve"> </w:t>
      </w:r>
      <w:r w:rsidRPr="00621E6B">
        <w:t>Construction:</w:t>
      </w:r>
      <w:r w:rsidR="00621E6B" w:rsidRPr="00621E6B">
        <w:t xml:space="preserve"> </w:t>
      </w:r>
      <w:r w:rsidRPr="00621E6B">
        <w:t>The audiometric booth ventilation system silencer and fan housings shall be either an integral part of the enclosure design or packaged HVAC silencers inserted in the</w:t>
      </w:r>
      <w:r w:rsidRPr="00621E6B">
        <w:rPr>
          <w:spacing w:val="-11"/>
        </w:rPr>
        <w:t xml:space="preserve"> </w:t>
      </w:r>
      <w:r w:rsidRPr="00621E6B">
        <w:t>facility</w:t>
      </w:r>
      <w:r w:rsidRPr="00621E6B">
        <w:rPr>
          <w:spacing w:val="-2"/>
        </w:rPr>
        <w:t xml:space="preserve"> </w:t>
      </w:r>
      <w:r w:rsidRPr="00621E6B">
        <w:t>ductwork.</w:t>
      </w:r>
      <w:r w:rsidR="00621E6B" w:rsidRPr="00621E6B">
        <w:t xml:space="preserve"> </w:t>
      </w:r>
      <w:r w:rsidRPr="00621E6B">
        <w:t>Outer casings for HVAC</w:t>
      </w:r>
      <w:r w:rsidRPr="00621E6B">
        <w:rPr>
          <w:spacing w:val="-5"/>
        </w:rPr>
        <w:t xml:space="preserve"> </w:t>
      </w:r>
      <w:r w:rsidRPr="00621E6B">
        <w:t>silencers</w:t>
      </w:r>
      <w:r w:rsidR="00621E6B" w:rsidRPr="00621E6B">
        <w:t xml:space="preserve"> </w:t>
      </w:r>
      <w:r w:rsidRPr="00621E6B">
        <w:t>and fan housings shall be of galvanized sheet steel construction and shall be constructed in accordance with</w:t>
      </w:r>
      <w:r w:rsidRPr="00621E6B">
        <w:rPr>
          <w:spacing w:val="-7"/>
        </w:rPr>
        <w:t xml:space="preserve"> </w:t>
      </w:r>
      <w:r w:rsidRPr="00621E6B">
        <w:t>ASHRAE</w:t>
      </w:r>
      <w:r w:rsidRPr="00621E6B">
        <w:rPr>
          <w:spacing w:val="-1"/>
        </w:rPr>
        <w:t xml:space="preserve"> </w:t>
      </w:r>
      <w:r w:rsidRPr="00621E6B">
        <w:t>guidelines.</w:t>
      </w:r>
      <w:r w:rsidR="00312888">
        <w:t xml:space="preserve"> </w:t>
      </w:r>
      <w:r w:rsidRPr="00621E6B">
        <w:t>Liner materials shall be of inorganic mineral or glass fiber materials of a sufficient density to obtain the required</w:t>
      </w:r>
      <w:r w:rsidRPr="00621E6B">
        <w:rPr>
          <w:spacing w:val="-3"/>
        </w:rPr>
        <w:t xml:space="preserve"> </w:t>
      </w:r>
      <w:r w:rsidRPr="00621E6B">
        <w:t>acoustical</w:t>
      </w:r>
      <w:r w:rsidRPr="00621E6B">
        <w:rPr>
          <w:spacing w:val="-3"/>
        </w:rPr>
        <w:t xml:space="preserve"> </w:t>
      </w:r>
      <w:r w:rsidRPr="00621E6B">
        <w:t>performance.</w:t>
      </w:r>
      <w:r w:rsidR="004313C4">
        <w:t xml:space="preserve"> </w:t>
      </w:r>
      <w:r w:rsidRPr="00621E6B">
        <w:t xml:space="preserve">Acoustical liner materials shall be </w:t>
      </w:r>
      <w:r w:rsidRPr="00621E6B">
        <w:lastRenderedPageBreak/>
        <w:t>inert, mildew resistant and vermin resistant and shall have ASTM E84</w:t>
      </w:r>
      <w:r w:rsidRPr="00621E6B">
        <w:rPr>
          <w:rFonts w:ascii="Cambria Math" w:hAnsi="Cambria Math" w:cs="Cambria Math"/>
        </w:rPr>
        <w:t>‐</w:t>
      </w:r>
      <w:r w:rsidRPr="00621E6B">
        <w:t>87 fire ratings that meet or exceed the requirements of section</w:t>
      </w:r>
      <w:r w:rsidRPr="00621E6B">
        <w:rPr>
          <w:spacing w:val="-5"/>
        </w:rPr>
        <w:t xml:space="preserve"> </w:t>
      </w:r>
      <w:r w:rsidRPr="00621E6B">
        <w:t>15.</w:t>
      </w:r>
    </w:p>
    <w:p w14:paraId="2E54113C" w14:textId="207196B9" w:rsidR="001905E8" w:rsidRPr="00621E6B" w:rsidRDefault="00EA5122" w:rsidP="00E55637">
      <w:pPr>
        <w:pStyle w:val="Level1"/>
      </w:pPr>
      <w:r w:rsidRPr="00621E6B">
        <w:t>Direct Coupled</w:t>
      </w:r>
      <w:r w:rsidRPr="00621E6B">
        <w:rPr>
          <w:spacing w:val="-10"/>
        </w:rPr>
        <w:t xml:space="preserve"> </w:t>
      </w:r>
      <w:r w:rsidRPr="00621E6B">
        <w:t>Ventilation</w:t>
      </w:r>
      <w:r w:rsidRPr="00621E6B">
        <w:rPr>
          <w:spacing w:val="-4"/>
        </w:rPr>
        <w:t xml:space="preserve"> </w:t>
      </w:r>
      <w:r w:rsidRPr="00621E6B">
        <w:t>Systems:</w:t>
      </w:r>
      <w:r w:rsidR="00621E6B" w:rsidRPr="00621E6B">
        <w:t xml:space="preserve"> </w:t>
      </w:r>
      <w:r w:rsidRPr="00621E6B">
        <w:t>The audiometric booth shall be provided with a ventilation system designed to be connected to the facility building HVAC systems. Audiometric booth silencers shall be equipped with 8</w:t>
      </w:r>
      <w:r w:rsidR="004313C4">
        <w:t xml:space="preserve"> inch</w:t>
      </w:r>
      <w:r w:rsidRPr="00621E6B">
        <w:t xml:space="preserve"> diameter flexible duct ring connection points to be used for connection to the building HVAC systems to provide vibration isolation from the duct work of the building HVAC system. Ventilation silencers shall be wall or</w:t>
      </w:r>
      <w:r w:rsidRPr="00621E6B">
        <w:rPr>
          <w:spacing w:val="-14"/>
        </w:rPr>
        <w:t xml:space="preserve"> </w:t>
      </w:r>
      <w:r w:rsidRPr="00621E6B">
        <w:t>roof</w:t>
      </w:r>
      <w:r w:rsidRPr="00621E6B">
        <w:rPr>
          <w:spacing w:val="-3"/>
        </w:rPr>
        <w:t xml:space="preserve"> </w:t>
      </w:r>
      <w:r w:rsidR="00621E6B" w:rsidRPr="00621E6B">
        <w:t xml:space="preserve">mounted. </w:t>
      </w:r>
      <w:r w:rsidRPr="00621E6B">
        <w:t>Ventilation silencers shall accommodate an airflow rate that will allow for one complete air change every 10 minutes.</w:t>
      </w:r>
    </w:p>
    <w:p w14:paraId="6A25E577" w14:textId="77777777" w:rsidR="001905E8" w:rsidRPr="0077062A" w:rsidRDefault="00EA5122" w:rsidP="00E55637">
      <w:pPr>
        <w:pStyle w:val="Level1"/>
      </w:pPr>
      <w:r w:rsidRPr="0077062A">
        <w:t>Pressure Drop in Direct Coupled</w:t>
      </w:r>
      <w:r w:rsidRPr="0077062A">
        <w:rPr>
          <w:spacing w:val="-11"/>
        </w:rPr>
        <w:t xml:space="preserve"> </w:t>
      </w:r>
      <w:r w:rsidRPr="0077062A">
        <w:t>HVAC</w:t>
      </w:r>
      <w:r w:rsidRPr="0077062A">
        <w:rPr>
          <w:spacing w:val="-1"/>
        </w:rPr>
        <w:t xml:space="preserve"> </w:t>
      </w:r>
      <w:r w:rsidR="0077062A" w:rsidRPr="0077062A">
        <w:t xml:space="preserve">Systems: </w:t>
      </w:r>
      <w:r w:rsidRPr="0077062A">
        <w:t>Audiometric booths which are connected to building HVAC systems shall be equipped with silencer systems that provide pressure drops that do not exceed 0.25 inches H</w:t>
      </w:r>
      <w:r w:rsidRPr="0077062A">
        <w:rPr>
          <w:position w:val="-5"/>
        </w:rPr>
        <w:t>2</w:t>
      </w:r>
      <w:r w:rsidRPr="0077062A">
        <w:t>O at an airflow rate corresponding to one complete air chance every</w:t>
      </w:r>
      <w:r w:rsidRPr="0077062A">
        <w:rPr>
          <w:spacing w:val="-8"/>
        </w:rPr>
        <w:t xml:space="preserve"> </w:t>
      </w:r>
      <w:r w:rsidRPr="0077062A">
        <w:t>10</w:t>
      </w:r>
      <w:r w:rsidRPr="0077062A">
        <w:rPr>
          <w:spacing w:val="-1"/>
        </w:rPr>
        <w:t xml:space="preserve"> </w:t>
      </w:r>
      <w:r w:rsidR="0077062A" w:rsidRPr="0077062A">
        <w:t xml:space="preserve">minutes. </w:t>
      </w:r>
      <w:r w:rsidRPr="0077062A">
        <w:t>All airflow and pressure drop measurements shall be in accordance with ASHRAE</w:t>
      </w:r>
      <w:r w:rsidRPr="0077062A">
        <w:rPr>
          <w:spacing w:val="-13"/>
        </w:rPr>
        <w:t xml:space="preserve"> </w:t>
      </w:r>
      <w:r w:rsidRPr="0077062A">
        <w:t>guidelines.</w:t>
      </w:r>
    </w:p>
    <w:p w14:paraId="4AE0E8B0" w14:textId="0025D3D8" w:rsidR="001905E8" w:rsidRPr="00621E6B" w:rsidRDefault="00EA5122" w:rsidP="00E55637">
      <w:pPr>
        <w:pStyle w:val="Level1"/>
      </w:pPr>
      <w:r w:rsidRPr="00621E6B">
        <w:t>Acoustical Performance of Direct Coupled</w:t>
      </w:r>
      <w:r w:rsidRPr="00621E6B">
        <w:rPr>
          <w:spacing w:val="-12"/>
        </w:rPr>
        <w:t xml:space="preserve"> </w:t>
      </w:r>
      <w:r w:rsidRPr="00621E6B">
        <w:t>HVAC</w:t>
      </w:r>
      <w:r w:rsidRPr="00621E6B">
        <w:rPr>
          <w:spacing w:val="-3"/>
        </w:rPr>
        <w:t xml:space="preserve"> </w:t>
      </w:r>
      <w:r w:rsidRPr="00621E6B">
        <w:t>Systems:</w:t>
      </w:r>
      <w:r w:rsidRPr="00621E6B">
        <w:tab/>
        <w:t>The resultant noise levels inside of the audiometric booth shall not exceed the values specified, provided that the facility HVAC system sound pressure levels at</w:t>
      </w:r>
      <w:r w:rsidRPr="00621E6B">
        <w:rPr>
          <w:spacing w:val="-38"/>
        </w:rPr>
        <w:t xml:space="preserve"> </w:t>
      </w:r>
      <w:r w:rsidRPr="00621E6B">
        <w:t xml:space="preserve">the connection point to the audiometric booth silencers do not exceed the levels in Table </w:t>
      </w:r>
      <w:r w:rsidR="00D31990">
        <w:t>1</w:t>
      </w:r>
      <w:r w:rsidRPr="00621E6B">
        <w:t xml:space="preserve"> in this</w:t>
      </w:r>
      <w:r w:rsidRPr="00621E6B">
        <w:rPr>
          <w:spacing w:val="-4"/>
        </w:rPr>
        <w:t xml:space="preserve"> </w:t>
      </w:r>
      <w:r w:rsidRPr="00621E6B">
        <w:t>section.</w:t>
      </w:r>
    </w:p>
    <w:p w14:paraId="00BC4597" w14:textId="41ABF0C1" w:rsidR="000E1052" w:rsidRDefault="000E1052">
      <w:pPr>
        <w:widowControl w:val="0"/>
        <w:autoSpaceDE w:val="0"/>
        <w:autoSpaceDN w:val="0"/>
        <w:spacing w:line="240" w:lineRule="auto"/>
        <w:rPr>
          <w:rFonts w:cs="Courier New"/>
          <w:spacing w:val="-2"/>
        </w:rPr>
      </w:pPr>
    </w:p>
    <w:p w14:paraId="7DBDB344" w14:textId="14D66A64" w:rsidR="001905E8" w:rsidRPr="00E55637" w:rsidRDefault="00EA5122" w:rsidP="000E1052">
      <w:pPr>
        <w:pStyle w:val="SpecTable"/>
        <w:keepNext/>
      </w:pPr>
      <w:r w:rsidRPr="00E55637">
        <w:lastRenderedPageBreak/>
        <w:t xml:space="preserve">Table </w:t>
      </w:r>
      <w:r w:rsidR="00D31990">
        <w:t>1</w:t>
      </w:r>
    </w:p>
    <w:p w14:paraId="3844AC0F" w14:textId="386FB04C" w:rsidR="001905E8" w:rsidRPr="009F7A46" w:rsidRDefault="00EA5122" w:rsidP="000E1052">
      <w:pPr>
        <w:pStyle w:val="SpecTable"/>
        <w:keepNext/>
      </w:pPr>
      <w:r w:rsidRPr="00E55637">
        <w:t>Maximum Allowable Soun</w:t>
      </w:r>
      <w:r w:rsidRPr="009F7A46">
        <w:t xml:space="preserve">d Pressure Levels (SPL) </w:t>
      </w:r>
      <w:r w:rsidR="00650AA3">
        <w:t xml:space="preserve">at </w:t>
      </w:r>
      <w:r w:rsidRPr="009F7A46">
        <w:t xml:space="preserve">Connection Point </w:t>
      </w:r>
      <w:r w:rsidR="008178C6">
        <w:br/>
      </w:r>
      <w:r w:rsidRPr="009F7A46">
        <w:t>of Facility HVAC System</w:t>
      </w:r>
      <w:r w:rsidR="00650AA3">
        <w:t xml:space="preserve"> </w:t>
      </w:r>
      <w:r w:rsidRPr="009F7A46">
        <w:t>to Audiometric Booth Silencer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Table I"/>
        <w:tblDescription w:val="Maximum Allowable Sound Pressure Levels (SPL) at&#10;Connection Point of Facility HVAC System&#10;to Audiometric Booth Silencer&#10;"/>
      </w:tblPr>
      <w:tblGrid>
        <w:gridCol w:w="2930"/>
        <w:gridCol w:w="2916"/>
        <w:gridCol w:w="2966"/>
      </w:tblGrid>
      <w:tr w:rsidR="001905E8" w:rsidRPr="009F7A46" w14:paraId="7B700003" w14:textId="77777777" w:rsidTr="000E1052">
        <w:trPr>
          <w:trHeight w:val="633"/>
          <w:tblHeader/>
          <w:jc w:val="center"/>
        </w:trPr>
        <w:tc>
          <w:tcPr>
            <w:tcW w:w="2930" w:type="dxa"/>
          </w:tcPr>
          <w:p w14:paraId="63227EB1" w14:textId="77777777" w:rsidR="001905E8" w:rsidRPr="009F7A46" w:rsidRDefault="00EA5122" w:rsidP="000E1052">
            <w:pPr>
              <w:pStyle w:val="SpecTable"/>
              <w:keepNext/>
            </w:pPr>
            <w:r w:rsidRPr="009F7A46">
              <w:t>Octave Band</w:t>
            </w:r>
          </w:p>
          <w:p w14:paraId="3D6324CB" w14:textId="77777777" w:rsidR="001905E8" w:rsidRPr="009F7A46" w:rsidRDefault="00EA5122" w:rsidP="000E1052">
            <w:pPr>
              <w:pStyle w:val="SpecTable"/>
              <w:keepNext/>
            </w:pPr>
            <w:r w:rsidRPr="009F7A46">
              <w:t>Preferred Center</w:t>
            </w:r>
          </w:p>
        </w:tc>
        <w:tc>
          <w:tcPr>
            <w:tcW w:w="2916" w:type="dxa"/>
          </w:tcPr>
          <w:p w14:paraId="1F874715" w14:textId="77777777" w:rsidR="001905E8" w:rsidRPr="009F7A46" w:rsidRDefault="00EA5122" w:rsidP="000E1052">
            <w:pPr>
              <w:pStyle w:val="SpecTable"/>
              <w:keepNext/>
            </w:pPr>
            <w:r w:rsidRPr="009F7A46">
              <w:t>Single Wall</w:t>
            </w:r>
          </w:p>
          <w:p w14:paraId="23BEA11C" w14:textId="77777777" w:rsidR="001905E8" w:rsidRPr="009F7A46" w:rsidRDefault="00EA5122" w:rsidP="000E1052">
            <w:pPr>
              <w:pStyle w:val="SpecTable"/>
              <w:keepNext/>
            </w:pPr>
            <w:r w:rsidRPr="009F7A46">
              <w:t>Control Room</w:t>
            </w:r>
          </w:p>
        </w:tc>
        <w:tc>
          <w:tcPr>
            <w:tcW w:w="2966" w:type="dxa"/>
          </w:tcPr>
          <w:p w14:paraId="633776A7" w14:textId="77777777" w:rsidR="001905E8" w:rsidRPr="009F7A46" w:rsidRDefault="00EA5122" w:rsidP="000E1052">
            <w:pPr>
              <w:pStyle w:val="SpecTable"/>
              <w:keepNext/>
            </w:pPr>
            <w:r w:rsidRPr="009F7A46">
              <w:t>Double Wall</w:t>
            </w:r>
          </w:p>
          <w:p w14:paraId="61CFC972" w14:textId="77777777" w:rsidR="001905E8" w:rsidRPr="009F7A46" w:rsidRDefault="00EA5122" w:rsidP="000E1052">
            <w:pPr>
              <w:pStyle w:val="SpecTable"/>
              <w:keepNext/>
            </w:pPr>
            <w:r w:rsidRPr="009F7A46">
              <w:t>Booths/Rooms/Suites</w:t>
            </w:r>
          </w:p>
        </w:tc>
      </w:tr>
      <w:tr w:rsidR="001905E8" w:rsidRPr="009F7A46" w14:paraId="61029592" w14:textId="77777777" w:rsidTr="000E1052">
        <w:trPr>
          <w:trHeight w:val="633"/>
          <w:tblHeader/>
          <w:jc w:val="center"/>
        </w:trPr>
        <w:tc>
          <w:tcPr>
            <w:tcW w:w="2930" w:type="dxa"/>
          </w:tcPr>
          <w:p w14:paraId="12BD7EFC" w14:textId="77777777" w:rsidR="001905E8" w:rsidRPr="009F7A46" w:rsidRDefault="001905E8" w:rsidP="000E1052">
            <w:pPr>
              <w:pStyle w:val="SpecTable"/>
              <w:keepNext/>
            </w:pPr>
          </w:p>
          <w:p w14:paraId="0ABD41D2" w14:textId="77777777" w:rsidR="001905E8" w:rsidRPr="009F7A46" w:rsidRDefault="00EA5122" w:rsidP="000E1052">
            <w:pPr>
              <w:pStyle w:val="SpecTable"/>
              <w:keepNext/>
            </w:pPr>
            <w:r w:rsidRPr="009F7A46">
              <w:t>Frequency (Hz)</w:t>
            </w:r>
          </w:p>
        </w:tc>
        <w:tc>
          <w:tcPr>
            <w:tcW w:w="2916" w:type="dxa"/>
          </w:tcPr>
          <w:p w14:paraId="1992D894" w14:textId="77777777" w:rsidR="001905E8" w:rsidRPr="009F7A46" w:rsidRDefault="00EA5122" w:rsidP="000E1052">
            <w:pPr>
              <w:pStyle w:val="SpecTable"/>
              <w:keepNext/>
            </w:pPr>
            <w:r w:rsidRPr="009F7A46">
              <w:t>Maximum Allowable</w:t>
            </w:r>
          </w:p>
          <w:p w14:paraId="318B5D97" w14:textId="77777777" w:rsidR="001905E8" w:rsidRPr="009F7A46" w:rsidRDefault="00EA5122" w:rsidP="000E1052">
            <w:pPr>
              <w:pStyle w:val="SpecTable"/>
              <w:keepNext/>
            </w:pPr>
            <w:r w:rsidRPr="009F7A46">
              <w:t>SPL (dB)</w:t>
            </w:r>
          </w:p>
        </w:tc>
        <w:tc>
          <w:tcPr>
            <w:tcW w:w="2966" w:type="dxa"/>
          </w:tcPr>
          <w:p w14:paraId="4A9229B2" w14:textId="77777777" w:rsidR="001905E8" w:rsidRPr="009F7A46" w:rsidRDefault="00EA5122" w:rsidP="000E1052">
            <w:pPr>
              <w:pStyle w:val="SpecTable"/>
              <w:keepNext/>
            </w:pPr>
            <w:r w:rsidRPr="009F7A46">
              <w:t>Maximum Allowable</w:t>
            </w:r>
          </w:p>
          <w:p w14:paraId="64566236" w14:textId="77777777" w:rsidR="001905E8" w:rsidRPr="009F7A46" w:rsidRDefault="00EA5122" w:rsidP="000E1052">
            <w:pPr>
              <w:pStyle w:val="SpecTable"/>
              <w:keepNext/>
            </w:pPr>
            <w:r w:rsidRPr="009F7A46">
              <w:t>SPL (dB)</w:t>
            </w:r>
          </w:p>
        </w:tc>
      </w:tr>
      <w:tr w:rsidR="001905E8" w:rsidRPr="009F7A46" w14:paraId="4E1C0B99" w14:textId="77777777" w:rsidTr="00E55637">
        <w:trPr>
          <w:trHeight w:val="432"/>
          <w:jc w:val="center"/>
        </w:trPr>
        <w:tc>
          <w:tcPr>
            <w:tcW w:w="2930" w:type="dxa"/>
          </w:tcPr>
          <w:p w14:paraId="62DAA842" w14:textId="77777777" w:rsidR="001905E8" w:rsidRPr="009F7A46" w:rsidRDefault="00EA5122" w:rsidP="000E1052">
            <w:pPr>
              <w:pStyle w:val="SpecTable"/>
              <w:keepNext/>
            </w:pPr>
            <w:r w:rsidRPr="009F7A46">
              <w:t>63</w:t>
            </w:r>
          </w:p>
        </w:tc>
        <w:tc>
          <w:tcPr>
            <w:tcW w:w="2916" w:type="dxa"/>
          </w:tcPr>
          <w:p w14:paraId="7975CF07" w14:textId="77777777" w:rsidR="001905E8" w:rsidRPr="009F7A46" w:rsidRDefault="00EA5122" w:rsidP="000E1052">
            <w:pPr>
              <w:pStyle w:val="SpecTable"/>
              <w:keepNext/>
            </w:pPr>
            <w:r w:rsidRPr="009F7A46">
              <w:t>57</w:t>
            </w:r>
          </w:p>
        </w:tc>
        <w:tc>
          <w:tcPr>
            <w:tcW w:w="2966" w:type="dxa"/>
          </w:tcPr>
          <w:p w14:paraId="379444B1" w14:textId="77777777" w:rsidR="001905E8" w:rsidRPr="009F7A46" w:rsidRDefault="00EA5122" w:rsidP="000E1052">
            <w:pPr>
              <w:pStyle w:val="SpecTable"/>
              <w:keepNext/>
            </w:pPr>
            <w:r w:rsidRPr="009F7A46">
              <w:t>64</w:t>
            </w:r>
          </w:p>
        </w:tc>
      </w:tr>
      <w:tr w:rsidR="001905E8" w:rsidRPr="009F7A46" w14:paraId="343B5406" w14:textId="77777777" w:rsidTr="00E55637">
        <w:trPr>
          <w:trHeight w:val="432"/>
          <w:jc w:val="center"/>
        </w:trPr>
        <w:tc>
          <w:tcPr>
            <w:tcW w:w="2930" w:type="dxa"/>
          </w:tcPr>
          <w:p w14:paraId="24F5C97F" w14:textId="77777777" w:rsidR="001905E8" w:rsidRPr="009F7A46" w:rsidRDefault="00EA5122" w:rsidP="000E1052">
            <w:pPr>
              <w:pStyle w:val="SpecTable"/>
              <w:keepNext/>
            </w:pPr>
            <w:r w:rsidRPr="009F7A46">
              <w:t>125</w:t>
            </w:r>
          </w:p>
        </w:tc>
        <w:tc>
          <w:tcPr>
            <w:tcW w:w="2916" w:type="dxa"/>
          </w:tcPr>
          <w:p w14:paraId="043FC99C" w14:textId="77777777" w:rsidR="001905E8" w:rsidRPr="009F7A46" w:rsidRDefault="00EA5122" w:rsidP="000E1052">
            <w:pPr>
              <w:pStyle w:val="SpecTable"/>
              <w:keepNext/>
            </w:pPr>
            <w:r w:rsidRPr="009F7A46">
              <w:t>48</w:t>
            </w:r>
          </w:p>
        </w:tc>
        <w:tc>
          <w:tcPr>
            <w:tcW w:w="2966" w:type="dxa"/>
          </w:tcPr>
          <w:p w14:paraId="1E260931" w14:textId="77777777" w:rsidR="001905E8" w:rsidRPr="009F7A46" w:rsidRDefault="00EA5122" w:rsidP="000E1052">
            <w:pPr>
              <w:pStyle w:val="SpecTable"/>
              <w:keepNext/>
            </w:pPr>
            <w:r w:rsidRPr="009F7A46">
              <w:t>57</w:t>
            </w:r>
          </w:p>
        </w:tc>
      </w:tr>
      <w:tr w:rsidR="001905E8" w:rsidRPr="009F7A46" w14:paraId="41D77A43" w14:textId="77777777" w:rsidTr="00E55637">
        <w:trPr>
          <w:trHeight w:val="432"/>
          <w:jc w:val="center"/>
        </w:trPr>
        <w:tc>
          <w:tcPr>
            <w:tcW w:w="2930" w:type="dxa"/>
          </w:tcPr>
          <w:p w14:paraId="63133EFF" w14:textId="77777777" w:rsidR="001905E8" w:rsidRPr="009F7A46" w:rsidRDefault="00EA5122" w:rsidP="000E1052">
            <w:pPr>
              <w:pStyle w:val="SpecTable"/>
              <w:keepNext/>
            </w:pPr>
            <w:r w:rsidRPr="009F7A46">
              <w:t>250</w:t>
            </w:r>
          </w:p>
        </w:tc>
        <w:tc>
          <w:tcPr>
            <w:tcW w:w="2916" w:type="dxa"/>
          </w:tcPr>
          <w:p w14:paraId="7464AE26" w14:textId="77777777" w:rsidR="001905E8" w:rsidRPr="009F7A46" w:rsidRDefault="00EA5122" w:rsidP="000E1052">
            <w:pPr>
              <w:pStyle w:val="SpecTable"/>
              <w:keepNext/>
            </w:pPr>
            <w:r w:rsidRPr="009F7A46">
              <w:t>41</w:t>
            </w:r>
          </w:p>
        </w:tc>
        <w:tc>
          <w:tcPr>
            <w:tcW w:w="2966" w:type="dxa"/>
          </w:tcPr>
          <w:p w14:paraId="5579EF20" w14:textId="77777777" w:rsidR="001905E8" w:rsidRPr="009F7A46" w:rsidRDefault="00EA5122" w:rsidP="000E1052">
            <w:pPr>
              <w:pStyle w:val="SpecTable"/>
              <w:keepNext/>
            </w:pPr>
            <w:r w:rsidRPr="009F7A46">
              <w:t>51</w:t>
            </w:r>
          </w:p>
        </w:tc>
      </w:tr>
      <w:tr w:rsidR="001905E8" w:rsidRPr="009F7A46" w14:paraId="2429D0B6" w14:textId="77777777" w:rsidTr="00E55637">
        <w:trPr>
          <w:trHeight w:val="432"/>
          <w:jc w:val="center"/>
        </w:trPr>
        <w:tc>
          <w:tcPr>
            <w:tcW w:w="2930" w:type="dxa"/>
          </w:tcPr>
          <w:p w14:paraId="027A3BCD" w14:textId="77777777" w:rsidR="001905E8" w:rsidRPr="009F7A46" w:rsidRDefault="00EA5122" w:rsidP="000E1052">
            <w:pPr>
              <w:pStyle w:val="SpecTable"/>
              <w:keepNext/>
            </w:pPr>
            <w:r w:rsidRPr="009F7A46">
              <w:t>500</w:t>
            </w:r>
          </w:p>
        </w:tc>
        <w:tc>
          <w:tcPr>
            <w:tcW w:w="2916" w:type="dxa"/>
          </w:tcPr>
          <w:p w14:paraId="2654EAAF" w14:textId="77777777" w:rsidR="001905E8" w:rsidRPr="009F7A46" w:rsidRDefault="00EA5122" w:rsidP="000E1052">
            <w:pPr>
              <w:pStyle w:val="SpecTable"/>
              <w:keepNext/>
            </w:pPr>
            <w:r w:rsidRPr="009F7A46">
              <w:t>35</w:t>
            </w:r>
          </w:p>
        </w:tc>
        <w:tc>
          <w:tcPr>
            <w:tcW w:w="2966" w:type="dxa"/>
          </w:tcPr>
          <w:p w14:paraId="22BC12CC" w14:textId="77777777" w:rsidR="001905E8" w:rsidRPr="009F7A46" w:rsidRDefault="00EA5122" w:rsidP="000E1052">
            <w:pPr>
              <w:pStyle w:val="SpecTable"/>
              <w:keepNext/>
            </w:pPr>
            <w:r w:rsidRPr="009F7A46">
              <w:t>45</w:t>
            </w:r>
          </w:p>
        </w:tc>
      </w:tr>
      <w:tr w:rsidR="001905E8" w:rsidRPr="009F7A46" w14:paraId="2A28C0B2" w14:textId="77777777" w:rsidTr="00E55637">
        <w:trPr>
          <w:trHeight w:val="432"/>
          <w:jc w:val="center"/>
        </w:trPr>
        <w:tc>
          <w:tcPr>
            <w:tcW w:w="2930" w:type="dxa"/>
          </w:tcPr>
          <w:p w14:paraId="73389D39" w14:textId="77777777" w:rsidR="001905E8" w:rsidRPr="009F7A46" w:rsidRDefault="00EA5122" w:rsidP="000E1052">
            <w:pPr>
              <w:pStyle w:val="SpecTable"/>
              <w:keepNext/>
            </w:pPr>
            <w:r w:rsidRPr="009F7A46">
              <w:t>1000</w:t>
            </w:r>
          </w:p>
        </w:tc>
        <w:tc>
          <w:tcPr>
            <w:tcW w:w="2916" w:type="dxa"/>
          </w:tcPr>
          <w:p w14:paraId="5DF47C01" w14:textId="77777777" w:rsidR="001905E8" w:rsidRPr="009F7A46" w:rsidRDefault="00EA5122" w:rsidP="000E1052">
            <w:pPr>
              <w:pStyle w:val="SpecTable"/>
              <w:keepNext/>
            </w:pPr>
            <w:r w:rsidRPr="009F7A46">
              <w:t>31</w:t>
            </w:r>
          </w:p>
        </w:tc>
        <w:tc>
          <w:tcPr>
            <w:tcW w:w="2966" w:type="dxa"/>
          </w:tcPr>
          <w:p w14:paraId="07462C93" w14:textId="77777777" w:rsidR="001905E8" w:rsidRPr="009F7A46" w:rsidRDefault="00EA5122" w:rsidP="000E1052">
            <w:pPr>
              <w:pStyle w:val="SpecTable"/>
              <w:keepNext/>
            </w:pPr>
            <w:r w:rsidRPr="009F7A46">
              <w:t>41</w:t>
            </w:r>
          </w:p>
        </w:tc>
      </w:tr>
      <w:tr w:rsidR="001905E8" w:rsidRPr="009F7A46" w14:paraId="361458BB" w14:textId="77777777" w:rsidTr="00E55637">
        <w:trPr>
          <w:trHeight w:val="432"/>
          <w:jc w:val="center"/>
        </w:trPr>
        <w:tc>
          <w:tcPr>
            <w:tcW w:w="2930" w:type="dxa"/>
          </w:tcPr>
          <w:p w14:paraId="78753677" w14:textId="77777777" w:rsidR="001905E8" w:rsidRPr="009F7A46" w:rsidRDefault="00EA5122" w:rsidP="000E1052">
            <w:pPr>
              <w:pStyle w:val="SpecTable"/>
              <w:keepNext/>
            </w:pPr>
            <w:r w:rsidRPr="009F7A46">
              <w:t>2000</w:t>
            </w:r>
          </w:p>
        </w:tc>
        <w:tc>
          <w:tcPr>
            <w:tcW w:w="2916" w:type="dxa"/>
          </w:tcPr>
          <w:p w14:paraId="43B77036" w14:textId="77777777" w:rsidR="001905E8" w:rsidRPr="009F7A46" w:rsidRDefault="00EA5122" w:rsidP="000E1052">
            <w:pPr>
              <w:pStyle w:val="SpecTable"/>
              <w:keepNext/>
            </w:pPr>
            <w:r w:rsidRPr="009F7A46">
              <w:t>29</w:t>
            </w:r>
          </w:p>
        </w:tc>
        <w:tc>
          <w:tcPr>
            <w:tcW w:w="2966" w:type="dxa"/>
          </w:tcPr>
          <w:p w14:paraId="6F58A08E" w14:textId="77777777" w:rsidR="001905E8" w:rsidRPr="009F7A46" w:rsidRDefault="00EA5122" w:rsidP="000E1052">
            <w:pPr>
              <w:pStyle w:val="SpecTable"/>
              <w:keepNext/>
            </w:pPr>
            <w:r w:rsidRPr="009F7A46">
              <w:t>39</w:t>
            </w:r>
          </w:p>
        </w:tc>
      </w:tr>
      <w:tr w:rsidR="001905E8" w:rsidRPr="009F7A46" w14:paraId="1D4ED7DA" w14:textId="77777777" w:rsidTr="00E55637">
        <w:trPr>
          <w:trHeight w:val="432"/>
          <w:jc w:val="center"/>
        </w:trPr>
        <w:tc>
          <w:tcPr>
            <w:tcW w:w="2930" w:type="dxa"/>
          </w:tcPr>
          <w:p w14:paraId="459CBC33" w14:textId="77777777" w:rsidR="001905E8" w:rsidRPr="009F7A46" w:rsidRDefault="00EA5122" w:rsidP="000E1052">
            <w:pPr>
              <w:pStyle w:val="SpecTable"/>
              <w:keepNext/>
            </w:pPr>
            <w:r w:rsidRPr="009F7A46">
              <w:t>4000</w:t>
            </w:r>
          </w:p>
        </w:tc>
        <w:tc>
          <w:tcPr>
            <w:tcW w:w="2916" w:type="dxa"/>
          </w:tcPr>
          <w:p w14:paraId="28ECC832" w14:textId="77777777" w:rsidR="001905E8" w:rsidRPr="009F7A46" w:rsidRDefault="00EA5122" w:rsidP="000E1052">
            <w:pPr>
              <w:pStyle w:val="SpecTable"/>
              <w:keepNext/>
            </w:pPr>
            <w:r w:rsidRPr="009F7A46">
              <w:t>28</w:t>
            </w:r>
          </w:p>
        </w:tc>
        <w:tc>
          <w:tcPr>
            <w:tcW w:w="2966" w:type="dxa"/>
          </w:tcPr>
          <w:p w14:paraId="1EC8ED93" w14:textId="77777777" w:rsidR="001905E8" w:rsidRPr="009F7A46" w:rsidRDefault="00EA5122" w:rsidP="000E1052">
            <w:pPr>
              <w:pStyle w:val="SpecTable"/>
              <w:keepNext/>
            </w:pPr>
            <w:r w:rsidRPr="009F7A46">
              <w:t>38</w:t>
            </w:r>
          </w:p>
        </w:tc>
      </w:tr>
      <w:tr w:rsidR="001905E8" w:rsidRPr="009F7A46" w14:paraId="28E126B0" w14:textId="77777777" w:rsidTr="00E55637">
        <w:trPr>
          <w:trHeight w:val="432"/>
          <w:jc w:val="center"/>
        </w:trPr>
        <w:tc>
          <w:tcPr>
            <w:tcW w:w="2930" w:type="dxa"/>
          </w:tcPr>
          <w:p w14:paraId="74BB898E" w14:textId="77777777" w:rsidR="001905E8" w:rsidRPr="009F7A46" w:rsidRDefault="00EA5122" w:rsidP="000E1052">
            <w:pPr>
              <w:pStyle w:val="SpecTable"/>
              <w:keepNext/>
            </w:pPr>
            <w:r w:rsidRPr="009F7A46">
              <w:t>8000</w:t>
            </w:r>
          </w:p>
        </w:tc>
        <w:tc>
          <w:tcPr>
            <w:tcW w:w="2916" w:type="dxa"/>
          </w:tcPr>
          <w:p w14:paraId="5998F1BD" w14:textId="77777777" w:rsidR="001905E8" w:rsidRPr="009F7A46" w:rsidRDefault="00EA5122" w:rsidP="000E1052">
            <w:pPr>
              <w:pStyle w:val="SpecTable"/>
              <w:keepNext/>
            </w:pPr>
            <w:r w:rsidRPr="009F7A46">
              <w:t>27</w:t>
            </w:r>
          </w:p>
        </w:tc>
        <w:tc>
          <w:tcPr>
            <w:tcW w:w="2966" w:type="dxa"/>
          </w:tcPr>
          <w:p w14:paraId="5B7EC1E4" w14:textId="77777777" w:rsidR="001905E8" w:rsidRPr="009F7A46" w:rsidRDefault="00EA5122" w:rsidP="000E1052">
            <w:pPr>
              <w:pStyle w:val="SpecTable"/>
              <w:keepNext/>
            </w:pPr>
            <w:r w:rsidRPr="009F7A46">
              <w:t>37</w:t>
            </w:r>
          </w:p>
        </w:tc>
      </w:tr>
    </w:tbl>
    <w:p w14:paraId="60960620" w14:textId="77777777" w:rsidR="001905E8" w:rsidRDefault="001905E8" w:rsidP="00963152">
      <w:pPr>
        <w:pStyle w:val="SpecNormal"/>
      </w:pPr>
    </w:p>
    <w:p w14:paraId="7675F1CF" w14:textId="35ABC561" w:rsidR="001905E8" w:rsidRDefault="00EA5122" w:rsidP="00E55637">
      <w:pPr>
        <w:pStyle w:val="Level1"/>
      </w:pPr>
      <w:r w:rsidRPr="0077062A">
        <w:t>Noise Levels of Ventilation Systems Outside the</w:t>
      </w:r>
      <w:r w:rsidRPr="0077062A">
        <w:rPr>
          <w:spacing w:val="-20"/>
        </w:rPr>
        <w:t xml:space="preserve"> </w:t>
      </w:r>
      <w:r w:rsidRPr="0077062A">
        <w:t>Audiometric</w:t>
      </w:r>
      <w:r w:rsidRPr="0077062A">
        <w:rPr>
          <w:spacing w:val="-4"/>
        </w:rPr>
        <w:t xml:space="preserve"> </w:t>
      </w:r>
      <w:r w:rsidRPr="0077062A">
        <w:t>Booth:</w:t>
      </w:r>
      <w:r w:rsidR="00E55637">
        <w:t xml:space="preserve"> </w:t>
      </w:r>
      <w:r w:rsidRPr="0077062A">
        <w:t>For a free</w:t>
      </w:r>
      <w:r w:rsidRPr="0077062A">
        <w:rPr>
          <w:rFonts w:ascii="Cambria Math" w:hAnsi="Cambria Math" w:cs="Cambria Math"/>
        </w:rPr>
        <w:t>‐</w:t>
      </w:r>
      <w:r w:rsidRPr="0077062A">
        <w:t>standing, double walled examination booth which is located within a room in the facility, the fan assembly used in the ventilation system shall not produce noise levels which would preclude live</w:t>
      </w:r>
      <w:r w:rsidRPr="0077062A">
        <w:rPr>
          <w:rFonts w:ascii="Cambria Math" w:hAnsi="Cambria Math" w:cs="Cambria Math"/>
        </w:rPr>
        <w:t>‐</w:t>
      </w:r>
      <w:r w:rsidRPr="0077062A">
        <w:t>voice testing or other activities in the room housing the</w:t>
      </w:r>
      <w:r w:rsidRPr="0077062A">
        <w:rPr>
          <w:spacing w:val="-1"/>
        </w:rPr>
        <w:t xml:space="preserve"> </w:t>
      </w:r>
      <w:r w:rsidRPr="0077062A">
        <w:t>booth.</w:t>
      </w:r>
    </w:p>
    <w:p w14:paraId="25CA7987" w14:textId="70A51BBC" w:rsidR="001905E8" w:rsidRPr="0077062A" w:rsidRDefault="00EA5122" w:rsidP="00E55637">
      <w:pPr>
        <w:pStyle w:val="Level1"/>
      </w:pPr>
      <w:r w:rsidRPr="0077062A">
        <w:t>Thermostats for Control of Direct Coupled</w:t>
      </w:r>
      <w:r w:rsidRPr="0077062A">
        <w:rPr>
          <w:spacing w:val="-19"/>
        </w:rPr>
        <w:t xml:space="preserve"> </w:t>
      </w:r>
      <w:r w:rsidRPr="0077062A">
        <w:t>HVAC</w:t>
      </w:r>
      <w:r w:rsidRPr="0077062A">
        <w:rPr>
          <w:spacing w:val="-4"/>
        </w:rPr>
        <w:t xml:space="preserve"> </w:t>
      </w:r>
      <w:r w:rsidRPr="0077062A">
        <w:t>Systems:</w:t>
      </w:r>
      <w:r w:rsidR="00E55637">
        <w:t xml:space="preserve"> </w:t>
      </w:r>
      <w:r w:rsidRPr="0077062A">
        <w:t>Audiometric booths shall be provided with recessed junction box and conduit for use in providing thermostatic control of</w:t>
      </w:r>
      <w:r w:rsidRPr="0077062A">
        <w:rPr>
          <w:spacing w:val="-12"/>
        </w:rPr>
        <w:t xml:space="preserve"> </w:t>
      </w:r>
      <w:r w:rsidRPr="0077062A">
        <w:t>HVAC</w:t>
      </w:r>
      <w:r w:rsidRPr="0077062A">
        <w:rPr>
          <w:spacing w:val="-3"/>
        </w:rPr>
        <w:t xml:space="preserve"> </w:t>
      </w:r>
      <w:r w:rsidRPr="0077062A">
        <w:t>systems.</w:t>
      </w:r>
      <w:r w:rsidR="009539CC">
        <w:t xml:space="preserve"> </w:t>
      </w:r>
      <w:r w:rsidRPr="0077062A">
        <w:t xml:space="preserve">The thermostat and connection to </w:t>
      </w:r>
      <w:r w:rsidRPr="0077062A">
        <w:rPr>
          <w:spacing w:val="-3"/>
        </w:rPr>
        <w:t xml:space="preserve">HVAC </w:t>
      </w:r>
      <w:r w:rsidRPr="0077062A">
        <w:t>systems are the responsibility of the construction</w:t>
      </w:r>
      <w:r w:rsidRPr="0077062A">
        <w:rPr>
          <w:spacing w:val="-21"/>
        </w:rPr>
        <w:t xml:space="preserve"> </w:t>
      </w:r>
      <w:r w:rsidRPr="0077062A">
        <w:t>contractor.</w:t>
      </w:r>
    </w:p>
    <w:p w14:paraId="7BB5F62E" w14:textId="2F2183FA" w:rsidR="001905E8" w:rsidRDefault="00E55637" w:rsidP="00963152">
      <w:pPr>
        <w:pStyle w:val="ArticleB"/>
        <w:outlineLvl w:val="1"/>
      </w:pPr>
      <w:r>
        <w:t xml:space="preserve"> </w:t>
      </w:r>
      <w:r w:rsidR="00EA5122" w:rsidRPr="009539CC">
        <w:t>ELECTRICAL</w:t>
      </w:r>
    </w:p>
    <w:p w14:paraId="0EB2477D" w14:textId="77777777" w:rsidR="001905E8" w:rsidRPr="009539CC" w:rsidRDefault="00EA5122" w:rsidP="00E55637">
      <w:pPr>
        <w:pStyle w:val="Level1"/>
      </w:pPr>
      <w:r w:rsidRPr="009539CC">
        <w:t>Electrical</w:t>
      </w:r>
      <w:r w:rsidRPr="009539CC">
        <w:rPr>
          <w:spacing w:val="-6"/>
        </w:rPr>
        <w:t xml:space="preserve"> </w:t>
      </w:r>
      <w:r w:rsidR="009539CC" w:rsidRPr="009539CC">
        <w:t xml:space="preserve">Systems: </w:t>
      </w:r>
      <w:r w:rsidRPr="009539CC">
        <w:t>All electrical components and conduits shall be recessed into the wall panels and shall be wired in accordance with</w:t>
      </w:r>
      <w:r w:rsidRPr="009539CC">
        <w:rPr>
          <w:spacing w:val="-30"/>
        </w:rPr>
        <w:t xml:space="preserve"> </w:t>
      </w:r>
      <w:r w:rsidRPr="009539CC">
        <w:t>NEC</w:t>
      </w:r>
      <w:r w:rsidRPr="009539CC">
        <w:rPr>
          <w:spacing w:val="-4"/>
        </w:rPr>
        <w:t xml:space="preserve"> </w:t>
      </w:r>
      <w:r w:rsidR="009539CC" w:rsidRPr="009539CC">
        <w:t xml:space="preserve">standards. </w:t>
      </w:r>
      <w:r w:rsidRPr="009539CC">
        <w:t xml:space="preserve">All </w:t>
      </w:r>
      <w:r w:rsidRPr="009539CC">
        <w:rPr>
          <w:spacing w:val="-3"/>
        </w:rPr>
        <w:t xml:space="preserve">electrical </w:t>
      </w:r>
      <w:r w:rsidRPr="009539CC">
        <w:t>components shall be UL (or equivalent laboratory approved) listed Hospital Grade components and shall operate on 110 V, 60 Hz, single</w:t>
      </w:r>
      <w:r w:rsidRPr="009539CC">
        <w:rPr>
          <w:spacing w:val="-16"/>
        </w:rPr>
        <w:t xml:space="preserve"> </w:t>
      </w:r>
      <w:r w:rsidRPr="009539CC">
        <w:t>phase</w:t>
      </w:r>
      <w:r w:rsidRPr="009539CC">
        <w:rPr>
          <w:spacing w:val="-1"/>
        </w:rPr>
        <w:t xml:space="preserve"> </w:t>
      </w:r>
      <w:r w:rsidRPr="009539CC">
        <w:t>power.</w:t>
      </w:r>
      <w:r w:rsidR="009539CC" w:rsidRPr="009539CC">
        <w:t xml:space="preserve"> </w:t>
      </w:r>
      <w:r w:rsidRPr="009539CC">
        <w:t>Audiometric booths shall be supplied completely pre</w:t>
      </w:r>
      <w:r w:rsidRPr="009539CC">
        <w:rPr>
          <w:rFonts w:ascii="Cambria Math" w:hAnsi="Cambria Math" w:cs="Cambria Math"/>
        </w:rPr>
        <w:t>‐</w:t>
      </w:r>
      <w:r w:rsidRPr="009539CC">
        <w:t>wired, when assembled, to a single plug or electrical junction box for</w:t>
      </w:r>
      <w:r w:rsidRPr="009539CC">
        <w:rPr>
          <w:spacing w:val="-10"/>
        </w:rPr>
        <w:t xml:space="preserve"> </w:t>
      </w:r>
      <w:r w:rsidRPr="009539CC">
        <w:t>each</w:t>
      </w:r>
      <w:r w:rsidRPr="009539CC">
        <w:rPr>
          <w:spacing w:val="-3"/>
        </w:rPr>
        <w:t xml:space="preserve"> </w:t>
      </w:r>
      <w:r w:rsidRPr="009539CC">
        <w:t>booth.</w:t>
      </w:r>
      <w:r w:rsidR="009539CC" w:rsidRPr="009539CC">
        <w:t xml:space="preserve"> </w:t>
      </w:r>
      <w:r w:rsidRPr="009539CC">
        <w:t>Power source shall be provided by the property</w:t>
      </w:r>
      <w:r w:rsidRPr="009539CC">
        <w:rPr>
          <w:spacing w:val="-2"/>
        </w:rPr>
        <w:t xml:space="preserve"> </w:t>
      </w:r>
      <w:r w:rsidR="009539CC" w:rsidRPr="009539CC">
        <w:t xml:space="preserve">owner. </w:t>
      </w:r>
      <w:r w:rsidRPr="009539CC">
        <w:t>Connection of power to booth is the responsibility of the audiology booth</w:t>
      </w:r>
      <w:r w:rsidRPr="009539CC">
        <w:rPr>
          <w:spacing w:val="-2"/>
        </w:rPr>
        <w:t xml:space="preserve"> </w:t>
      </w:r>
      <w:r w:rsidRPr="009539CC">
        <w:t>contractor/vendor.</w:t>
      </w:r>
    </w:p>
    <w:p w14:paraId="686D34CA" w14:textId="23969CE4" w:rsidR="001905E8" w:rsidRPr="009539CC" w:rsidRDefault="00EA5122" w:rsidP="00E55637">
      <w:pPr>
        <w:pStyle w:val="Level1"/>
      </w:pPr>
      <w:r w:rsidRPr="009539CC">
        <w:lastRenderedPageBreak/>
        <w:t>Electrical</w:t>
      </w:r>
      <w:r w:rsidRPr="009539CC">
        <w:rPr>
          <w:spacing w:val="-3"/>
        </w:rPr>
        <w:t xml:space="preserve"> </w:t>
      </w:r>
      <w:r w:rsidRPr="009539CC">
        <w:t>Outlets:</w:t>
      </w:r>
      <w:r w:rsidR="00D31990">
        <w:t xml:space="preserve"> </w:t>
      </w:r>
      <w:r w:rsidRPr="009539CC">
        <w:t>The following minimum number of recessed duplex 110V electrical outlets shall be</w:t>
      </w:r>
      <w:r w:rsidRPr="009539CC">
        <w:rPr>
          <w:spacing w:val="-5"/>
        </w:rPr>
        <w:t xml:space="preserve"> </w:t>
      </w:r>
      <w:r w:rsidRPr="009539CC">
        <w:t>provided:</w:t>
      </w:r>
    </w:p>
    <w:p w14:paraId="408F13EE" w14:textId="18311C90" w:rsidR="001905E8" w:rsidRPr="009539CC" w:rsidRDefault="00E55637" w:rsidP="00E55637">
      <w:pPr>
        <w:pStyle w:val="Level2"/>
      </w:pPr>
      <w:r>
        <w:t>Four</w:t>
      </w:r>
      <w:r w:rsidR="00EA5122" w:rsidRPr="009539CC">
        <w:t xml:space="preserve"> each recessed duplex outlets in the control room and 2 each 6 outlet</w:t>
      </w:r>
      <w:r w:rsidR="00EA5122" w:rsidRPr="009539CC">
        <w:rPr>
          <w:spacing w:val="-31"/>
        </w:rPr>
        <w:t xml:space="preserve"> </w:t>
      </w:r>
      <w:r w:rsidR="00EA5122" w:rsidRPr="009539CC">
        <w:t>plug strip in each</w:t>
      </w:r>
      <w:r w:rsidR="00EA5122" w:rsidRPr="009539CC">
        <w:rPr>
          <w:spacing w:val="-5"/>
        </w:rPr>
        <w:t xml:space="preserve"> </w:t>
      </w:r>
      <w:r w:rsidR="00EA5122" w:rsidRPr="009539CC">
        <w:t>room.</w:t>
      </w:r>
    </w:p>
    <w:p w14:paraId="4BFC768A" w14:textId="78D2A93C" w:rsidR="001905E8" w:rsidRPr="009539CC" w:rsidRDefault="00EA5122" w:rsidP="00E55637">
      <w:pPr>
        <w:pStyle w:val="Level1"/>
      </w:pPr>
      <w:r w:rsidRPr="009539CC">
        <w:t>Electrical</w:t>
      </w:r>
      <w:r w:rsidRPr="009539CC">
        <w:rPr>
          <w:spacing w:val="-2"/>
        </w:rPr>
        <w:t xml:space="preserve"> </w:t>
      </w:r>
      <w:r w:rsidRPr="009539CC">
        <w:t>Service:</w:t>
      </w:r>
      <w:r w:rsidR="00D31990">
        <w:t xml:space="preserve"> </w:t>
      </w:r>
      <w:r w:rsidRPr="009539CC">
        <w:t xml:space="preserve">The audiology booth contractor/vendor will connect each audiometric booth to a 110 volt, 20 amp, </w:t>
      </w:r>
      <w:r w:rsidR="00EB795C">
        <w:t>e</w:t>
      </w:r>
      <w:r w:rsidRPr="009539CC">
        <w:t>lectrical</w:t>
      </w:r>
      <w:r w:rsidRPr="009539CC">
        <w:rPr>
          <w:spacing w:val="-6"/>
        </w:rPr>
        <w:t xml:space="preserve"> </w:t>
      </w:r>
      <w:r w:rsidRPr="009539CC">
        <w:t>service.</w:t>
      </w:r>
    </w:p>
    <w:p w14:paraId="2F5C673F" w14:textId="77777777" w:rsidR="001905E8" w:rsidRPr="009539CC" w:rsidRDefault="00EA5122" w:rsidP="00E55637">
      <w:pPr>
        <w:pStyle w:val="Level1"/>
      </w:pPr>
      <w:r w:rsidRPr="009539CC">
        <w:t>Electrical</w:t>
      </w:r>
      <w:r w:rsidRPr="009539CC">
        <w:rPr>
          <w:spacing w:val="-5"/>
        </w:rPr>
        <w:t xml:space="preserve"> </w:t>
      </w:r>
      <w:r w:rsidRPr="009539CC">
        <w:t>Systems</w:t>
      </w:r>
      <w:r w:rsidRPr="009539CC">
        <w:rPr>
          <w:spacing w:val="-4"/>
        </w:rPr>
        <w:t xml:space="preserve"> </w:t>
      </w:r>
      <w:r w:rsidR="006A4341">
        <w:t xml:space="preserve">Grounding: </w:t>
      </w:r>
      <w:r w:rsidRPr="009539CC">
        <w:t>All audiometric booth electrical systems shall be grounded in accordance with NEC</w:t>
      </w:r>
      <w:r w:rsidRPr="009539CC">
        <w:rPr>
          <w:spacing w:val="-6"/>
        </w:rPr>
        <w:t xml:space="preserve"> </w:t>
      </w:r>
      <w:r w:rsidRPr="009539CC">
        <w:t>standards.</w:t>
      </w:r>
    </w:p>
    <w:p w14:paraId="06F1B0EF" w14:textId="77777777" w:rsidR="001905E8" w:rsidRPr="009539CC" w:rsidRDefault="00EA5122" w:rsidP="00E55637">
      <w:pPr>
        <w:pStyle w:val="Level1"/>
      </w:pPr>
      <w:r w:rsidRPr="009539CC">
        <w:t>Grounding</w:t>
      </w:r>
      <w:r w:rsidRPr="009539CC">
        <w:rPr>
          <w:spacing w:val="-4"/>
        </w:rPr>
        <w:t xml:space="preserve"> </w:t>
      </w:r>
      <w:r w:rsidRPr="009539CC">
        <w:t>of</w:t>
      </w:r>
      <w:r w:rsidRPr="009539CC">
        <w:rPr>
          <w:spacing w:val="-4"/>
        </w:rPr>
        <w:t xml:space="preserve"> </w:t>
      </w:r>
      <w:r w:rsidRPr="009539CC">
        <w:t>Booth:</w:t>
      </w:r>
      <w:r w:rsidR="009539CC" w:rsidRPr="009539CC">
        <w:t xml:space="preserve"> </w:t>
      </w:r>
      <w:r w:rsidRPr="009539CC">
        <w:t>Connection to earth ground is the responsibility of the property</w:t>
      </w:r>
      <w:r w:rsidRPr="009539CC">
        <w:rPr>
          <w:spacing w:val="-2"/>
        </w:rPr>
        <w:t xml:space="preserve"> </w:t>
      </w:r>
      <w:r w:rsidRPr="009539CC">
        <w:t>owner.</w:t>
      </w:r>
      <w:r w:rsidR="009539CC" w:rsidRPr="009539CC">
        <w:t xml:space="preserve"> </w:t>
      </w:r>
      <w:r w:rsidRPr="009539CC">
        <w:t>Proper grounding arrangements must be available at</w:t>
      </w:r>
      <w:r w:rsidRPr="009539CC">
        <w:rPr>
          <w:spacing w:val="-11"/>
        </w:rPr>
        <w:t xml:space="preserve"> </w:t>
      </w:r>
      <w:r w:rsidRPr="009539CC">
        <w:t>the</w:t>
      </w:r>
      <w:r w:rsidRPr="009539CC">
        <w:rPr>
          <w:spacing w:val="-1"/>
        </w:rPr>
        <w:t xml:space="preserve"> </w:t>
      </w:r>
      <w:r w:rsidRPr="009539CC">
        <w:t>site</w:t>
      </w:r>
      <w:r w:rsidR="009539CC" w:rsidRPr="009539CC">
        <w:t>.</w:t>
      </w:r>
      <w:r w:rsidR="00EB795C">
        <w:t xml:space="preserve"> </w:t>
      </w:r>
      <w:r w:rsidRPr="009539CC">
        <w:rPr>
          <w:spacing w:val="-9"/>
        </w:rPr>
        <w:t xml:space="preserve">If </w:t>
      </w:r>
      <w:r w:rsidRPr="009539CC">
        <w:t>not, the audiology booth contractor/vendor is responsible for notifying the</w:t>
      </w:r>
      <w:r w:rsidRPr="009539CC">
        <w:rPr>
          <w:spacing w:val="-17"/>
        </w:rPr>
        <w:t xml:space="preserve"> </w:t>
      </w:r>
      <w:r w:rsidRPr="009539CC">
        <w:t>VA.</w:t>
      </w:r>
    </w:p>
    <w:p w14:paraId="011D7A86" w14:textId="77777777" w:rsidR="001905E8" w:rsidRPr="009539CC" w:rsidRDefault="00EA5122" w:rsidP="00E55637">
      <w:pPr>
        <w:pStyle w:val="Level1"/>
      </w:pPr>
      <w:r w:rsidRPr="009539CC">
        <w:t>Provide conduit drops with faceplate and receptacle for quad data/double voice connections on exam and control</w:t>
      </w:r>
      <w:r w:rsidRPr="009539CC">
        <w:rPr>
          <w:spacing w:val="-6"/>
        </w:rPr>
        <w:t xml:space="preserve"> </w:t>
      </w:r>
      <w:r w:rsidRPr="009539CC">
        <w:t>side.</w:t>
      </w:r>
    </w:p>
    <w:p w14:paraId="62F214E9" w14:textId="77777777" w:rsidR="001905E8" w:rsidRDefault="00EA5122" w:rsidP="00E55637">
      <w:pPr>
        <w:pStyle w:val="Level1"/>
      </w:pPr>
      <w:r w:rsidRPr="009539CC">
        <w:t>Provide conduit drop for installation of fire</w:t>
      </w:r>
      <w:r w:rsidRPr="009539CC">
        <w:rPr>
          <w:spacing w:val="-5"/>
        </w:rPr>
        <w:t xml:space="preserve"> </w:t>
      </w:r>
      <w:r w:rsidRPr="009539CC">
        <w:t>strobe.</w:t>
      </w:r>
    </w:p>
    <w:p w14:paraId="67D1B565" w14:textId="5ED5BFC2" w:rsidR="001905E8" w:rsidRDefault="001D59F4" w:rsidP="00963152">
      <w:pPr>
        <w:pStyle w:val="ArticleB"/>
        <w:outlineLvl w:val="1"/>
      </w:pPr>
      <w:r>
        <w:t xml:space="preserve"> </w:t>
      </w:r>
      <w:r w:rsidR="00EA5122" w:rsidRPr="001D59F4">
        <w:t>LIGHTING</w:t>
      </w:r>
    </w:p>
    <w:p w14:paraId="7328DC66" w14:textId="645CDBFF" w:rsidR="001905E8" w:rsidRPr="001D59F4" w:rsidRDefault="00EA5122" w:rsidP="00D31990">
      <w:pPr>
        <w:pStyle w:val="Level1"/>
      </w:pPr>
      <w:r w:rsidRPr="001D59F4">
        <w:t>Lighting Systems: Audiometric booths shall be provided with pre</w:t>
      </w:r>
      <w:r w:rsidRPr="001D59F4">
        <w:rPr>
          <w:rFonts w:ascii="Cambria Math" w:hAnsi="Cambria Math" w:cs="Cambria Math"/>
        </w:rPr>
        <w:t>‐</w:t>
      </w:r>
      <w:r w:rsidRPr="001D59F4">
        <w:t>wired, recessed no heat LED light fixtures or recessed incandescent light fixtures to achieve a minimum of 80 foot</w:t>
      </w:r>
      <w:r w:rsidRPr="001D59F4">
        <w:rPr>
          <w:rFonts w:ascii="Cambria Math" w:hAnsi="Cambria Math" w:cs="Cambria Math"/>
        </w:rPr>
        <w:t>‐</w:t>
      </w:r>
      <w:r w:rsidRPr="001D59F4">
        <w:t>candles maintained at 36</w:t>
      </w:r>
      <w:r w:rsidR="004313C4">
        <w:t xml:space="preserve"> inches</w:t>
      </w:r>
      <w:r w:rsidRPr="001D59F4">
        <w:t xml:space="preserve"> above the booth</w:t>
      </w:r>
      <w:r w:rsidRPr="001D59F4">
        <w:rPr>
          <w:spacing w:val="-12"/>
        </w:rPr>
        <w:t xml:space="preserve"> </w:t>
      </w:r>
      <w:r w:rsidRPr="001D59F4">
        <w:t>floor.</w:t>
      </w:r>
    </w:p>
    <w:p w14:paraId="019C26CD" w14:textId="54A4638D" w:rsidR="001905E8" w:rsidRDefault="00EA5122" w:rsidP="00D31990">
      <w:pPr>
        <w:pStyle w:val="Level1"/>
      </w:pPr>
      <w:r w:rsidRPr="001D59F4">
        <w:t>Supplemental</w:t>
      </w:r>
      <w:r w:rsidRPr="001D59F4">
        <w:rPr>
          <w:spacing w:val="-5"/>
        </w:rPr>
        <w:t xml:space="preserve"> </w:t>
      </w:r>
      <w:r w:rsidRPr="001D59F4">
        <w:t>Lighting:</w:t>
      </w:r>
      <w:r w:rsidR="00B955E5">
        <w:t xml:space="preserve"> </w:t>
      </w:r>
      <w:r w:rsidRPr="001D59F4">
        <w:t>Track or bullet type lighting may be specified in order provide supplemental or spot</w:t>
      </w:r>
      <w:r w:rsidRPr="001D59F4">
        <w:rPr>
          <w:spacing w:val="-3"/>
        </w:rPr>
        <w:t xml:space="preserve"> </w:t>
      </w:r>
      <w:r w:rsidRPr="001D59F4">
        <w:t>lighting.</w:t>
      </w:r>
    </w:p>
    <w:p w14:paraId="5E892FC2" w14:textId="167ECA48" w:rsidR="001905E8" w:rsidRPr="00EA09B8" w:rsidRDefault="00EA09B8" w:rsidP="00D31990">
      <w:pPr>
        <w:pStyle w:val="Level1"/>
      </w:pPr>
      <w:r w:rsidRPr="00EA09B8">
        <w:t>Light</w:t>
      </w:r>
      <w:r w:rsidRPr="00EA09B8">
        <w:rPr>
          <w:spacing w:val="-2"/>
        </w:rPr>
        <w:t xml:space="preserve"> </w:t>
      </w:r>
      <w:r w:rsidRPr="00EA09B8">
        <w:t>Switches: Lighting fixtures shall be provided with one light</w:t>
      </w:r>
      <w:r>
        <w:t xml:space="preserve"> </w:t>
      </w:r>
      <w:r w:rsidR="00EA5122" w:rsidRPr="00EA09B8">
        <w:t>switch to</w:t>
      </w:r>
      <w:r w:rsidR="00EA5122" w:rsidRPr="00EA09B8">
        <w:rPr>
          <w:spacing w:val="-29"/>
        </w:rPr>
        <w:t xml:space="preserve"> </w:t>
      </w:r>
      <w:r w:rsidR="00EA5122" w:rsidRPr="00EA09B8">
        <w:t>operate all lights in the</w:t>
      </w:r>
      <w:r w:rsidR="00EA5122" w:rsidRPr="00EA09B8">
        <w:rPr>
          <w:spacing w:val="-3"/>
        </w:rPr>
        <w:t xml:space="preserve"> </w:t>
      </w:r>
      <w:r w:rsidR="00EA5122" w:rsidRPr="00EA09B8">
        <w:t>enclosure.</w:t>
      </w:r>
    </w:p>
    <w:p w14:paraId="45403E00" w14:textId="71EF2A9C" w:rsidR="0080413E" w:rsidRPr="006129CC" w:rsidRDefault="00EA5122" w:rsidP="00D31990">
      <w:pPr>
        <w:pStyle w:val="Level1"/>
      </w:pPr>
      <w:r w:rsidRPr="006129CC">
        <w:t>Light Dimmers: Provide</w:t>
      </w:r>
      <w:r w:rsidRPr="006129CC">
        <w:rPr>
          <w:spacing w:val="-11"/>
        </w:rPr>
        <w:t xml:space="preserve"> </w:t>
      </w:r>
      <w:r w:rsidRPr="006129CC">
        <w:t>light</w:t>
      </w:r>
      <w:r w:rsidRPr="006129CC">
        <w:rPr>
          <w:spacing w:val="-3"/>
        </w:rPr>
        <w:t xml:space="preserve"> </w:t>
      </w:r>
      <w:r w:rsidRPr="006129CC">
        <w:t>dimmers.</w:t>
      </w:r>
      <w:r w:rsidR="00B955E5" w:rsidRPr="006129CC">
        <w:t xml:space="preserve"> </w:t>
      </w:r>
      <w:r w:rsidRPr="006129CC">
        <w:t>All light dimmers shall be low noise type dimmers.</w:t>
      </w:r>
    </w:p>
    <w:p w14:paraId="4C9765FC" w14:textId="13676AE4" w:rsidR="001905E8" w:rsidRDefault="001D59F4" w:rsidP="00963152">
      <w:pPr>
        <w:pStyle w:val="ArticleB"/>
        <w:outlineLvl w:val="1"/>
      </w:pPr>
      <w:r>
        <w:t xml:space="preserve"> </w:t>
      </w:r>
      <w:r w:rsidR="00EA5122" w:rsidRPr="001D59F4">
        <w:t>JACK</w:t>
      </w:r>
      <w:r w:rsidR="00EA5122" w:rsidRPr="001D59F4">
        <w:rPr>
          <w:spacing w:val="-1"/>
        </w:rPr>
        <w:t xml:space="preserve"> </w:t>
      </w:r>
      <w:r w:rsidR="00EA5122" w:rsidRPr="001D59F4">
        <w:t>PANELS</w:t>
      </w:r>
    </w:p>
    <w:p w14:paraId="6730422C" w14:textId="1B70630C" w:rsidR="001905E8" w:rsidRPr="001D59F4" w:rsidRDefault="00EA5122" w:rsidP="00D31990">
      <w:pPr>
        <w:pStyle w:val="Level1"/>
      </w:pPr>
      <w:r w:rsidRPr="001D59F4">
        <w:t>Jack</w:t>
      </w:r>
      <w:r w:rsidRPr="001D59F4">
        <w:rPr>
          <w:spacing w:val="-2"/>
        </w:rPr>
        <w:t xml:space="preserve"> </w:t>
      </w:r>
      <w:r w:rsidRPr="001D59F4">
        <w:t>Panel</w:t>
      </w:r>
      <w:r w:rsidRPr="001D59F4">
        <w:rPr>
          <w:spacing w:val="-2"/>
        </w:rPr>
        <w:t xml:space="preserve"> </w:t>
      </w:r>
      <w:r w:rsidRPr="001D59F4">
        <w:t>System:</w:t>
      </w:r>
      <w:r w:rsidR="00D31990">
        <w:t xml:space="preserve"> </w:t>
      </w:r>
      <w:r w:rsidRPr="001D59F4">
        <w:t>Each audiometric booth shall be provided with a flush mounted, pre</w:t>
      </w:r>
      <w:r w:rsidRPr="001D59F4">
        <w:rPr>
          <w:rFonts w:ascii="Cambria Math" w:hAnsi="Cambria Math" w:cs="Cambria Math"/>
        </w:rPr>
        <w:t>‐</w:t>
      </w:r>
      <w:r w:rsidRPr="001D59F4">
        <w:t>wired jack panel system for connection of test equipment between control and examination</w:t>
      </w:r>
      <w:r w:rsidRPr="001D59F4">
        <w:rPr>
          <w:spacing w:val="-3"/>
        </w:rPr>
        <w:t xml:space="preserve"> </w:t>
      </w:r>
      <w:r w:rsidRPr="001D59F4">
        <w:t>rooms.</w:t>
      </w:r>
    </w:p>
    <w:p w14:paraId="416772B8" w14:textId="77777777" w:rsidR="001905E8" w:rsidRPr="001D59F4" w:rsidRDefault="00EA5122" w:rsidP="00D31990">
      <w:pPr>
        <w:pStyle w:val="Level1"/>
      </w:pPr>
      <w:r w:rsidRPr="001D59F4">
        <w:t>Flush mounted “.125 thick Aluminum” Jack Plate Assembly consisting of</w:t>
      </w:r>
      <w:r w:rsidRPr="001D59F4">
        <w:rPr>
          <w:spacing w:val="-36"/>
        </w:rPr>
        <w:t xml:space="preserve"> </w:t>
      </w:r>
      <w:r w:rsidRPr="001D59F4">
        <w:t>the following:</w:t>
      </w:r>
    </w:p>
    <w:p w14:paraId="38A8C36D" w14:textId="77777777" w:rsidR="001905E8" w:rsidRPr="001D59F4" w:rsidRDefault="00EA5122" w:rsidP="00D31990">
      <w:pPr>
        <w:pStyle w:val="Level1"/>
      </w:pPr>
      <w:r w:rsidRPr="001D59F4">
        <w:t xml:space="preserve">(12) .25 </w:t>
      </w:r>
      <w:proofErr w:type="spellStart"/>
      <w:r w:rsidRPr="001D59F4">
        <w:t>Switchcraft</w:t>
      </w:r>
      <w:proofErr w:type="spellEnd"/>
      <w:r w:rsidRPr="001D59F4">
        <w:t xml:space="preserve"> Gold Tip Stereo Phone</w:t>
      </w:r>
      <w:r w:rsidRPr="001D59F4">
        <w:rPr>
          <w:spacing w:val="-5"/>
        </w:rPr>
        <w:t xml:space="preserve"> </w:t>
      </w:r>
      <w:r w:rsidRPr="001D59F4">
        <w:t>Jacks</w:t>
      </w:r>
    </w:p>
    <w:p w14:paraId="3D5E0A7C" w14:textId="2F10D19D" w:rsidR="001905E8" w:rsidRPr="001D59F4" w:rsidRDefault="00EA5122" w:rsidP="00D31990">
      <w:pPr>
        <w:pStyle w:val="Level1"/>
      </w:pPr>
      <w:r w:rsidRPr="001D59F4">
        <w:t>(4) USB</w:t>
      </w:r>
      <w:r w:rsidRPr="001D59F4">
        <w:rPr>
          <w:spacing w:val="-2"/>
        </w:rPr>
        <w:t xml:space="preserve"> </w:t>
      </w:r>
      <w:r w:rsidRPr="001D59F4">
        <w:t>connections</w:t>
      </w:r>
    </w:p>
    <w:p w14:paraId="5BC50160" w14:textId="50BC738D" w:rsidR="001905E8" w:rsidRPr="001D59F4" w:rsidRDefault="00EA5122" w:rsidP="00D31990">
      <w:pPr>
        <w:pStyle w:val="Level1"/>
      </w:pPr>
      <w:r w:rsidRPr="001D59F4">
        <w:t>(2) 2</w:t>
      </w:r>
      <w:r w:rsidR="00D31990">
        <w:t xml:space="preserve"> inch</w:t>
      </w:r>
      <w:r w:rsidRPr="001D59F4">
        <w:t xml:space="preserve"> ID cable pass through shall be provided under the</w:t>
      </w:r>
      <w:r w:rsidRPr="001D59F4">
        <w:rPr>
          <w:spacing w:val="-12"/>
        </w:rPr>
        <w:t xml:space="preserve"> </w:t>
      </w:r>
      <w:r w:rsidRPr="001D59F4">
        <w:t>window.</w:t>
      </w:r>
    </w:p>
    <w:p w14:paraId="2FD2A0E9" w14:textId="76BF9700" w:rsidR="001905E8" w:rsidRPr="001D59F4" w:rsidRDefault="00EA5122" w:rsidP="00D31990">
      <w:pPr>
        <w:pStyle w:val="Level1"/>
      </w:pPr>
      <w:r w:rsidRPr="001D59F4">
        <w:t>Jack</w:t>
      </w:r>
      <w:r w:rsidRPr="001D59F4">
        <w:rPr>
          <w:spacing w:val="-1"/>
        </w:rPr>
        <w:t xml:space="preserve"> </w:t>
      </w:r>
      <w:r w:rsidRPr="001D59F4">
        <w:t>Panel</w:t>
      </w:r>
      <w:r w:rsidRPr="001D59F4">
        <w:rPr>
          <w:spacing w:val="-2"/>
        </w:rPr>
        <w:t xml:space="preserve"> </w:t>
      </w:r>
      <w:r w:rsidRPr="001D59F4">
        <w:t>Wiring:</w:t>
      </w:r>
      <w:r w:rsidR="00D31990">
        <w:t xml:space="preserve"> </w:t>
      </w:r>
      <w:r w:rsidRPr="001D59F4">
        <w:t>All jack panel connections shall be made with minimum 22 gauge shielded</w:t>
      </w:r>
      <w:r w:rsidRPr="001D59F4">
        <w:rPr>
          <w:spacing w:val="-1"/>
        </w:rPr>
        <w:t xml:space="preserve"> </w:t>
      </w:r>
      <w:r w:rsidR="001D59F4" w:rsidRPr="001D59F4">
        <w:t xml:space="preserve">cable. </w:t>
      </w:r>
      <w:r w:rsidRPr="001D59F4">
        <w:t xml:space="preserve">All connections shall be soldered and tested </w:t>
      </w:r>
      <w:r w:rsidRPr="001D59F4">
        <w:lastRenderedPageBreak/>
        <w:t>at the factory. Each jack connection shall be independently grounded and isolated from the jack panel face</w:t>
      </w:r>
      <w:r w:rsidRPr="001D59F4">
        <w:rPr>
          <w:spacing w:val="-1"/>
        </w:rPr>
        <w:t xml:space="preserve"> </w:t>
      </w:r>
      <w:r w:rsidRPr="001D59F4">
        <w:t>plate.</w:t>
      </w:r>
    </w:p>
    <w:p w14:paraId="3E73C6BD" w14:textId="78ECDB29" w:rsidR="001905E8" w:rsidRPr="001D59F4" w:rsidRDefault="00EA5122" w:rsidP="00D31990">
      <w:pPr>
        <w:pStyle w:val="Level1"/>
      </w:pPr>
      <w:r w:rsidRPr="001D59F4">
        <w:t>Jack Panel</w:t>
      </w:r>
      <w:r w:rsidRPr="001D59F4">
        <w:rPr>
          <w:spacing w:val="-5"/>
        </w:rPr>
        <w:t xml:space="preserve"> </w:t>
      </w:r>
      <w:r w:rsidRPr="001D59F4">
        <w:t>Face</w:t>
      </w:r>
      <w:r w:rsidRPr="001D59F4">
        <w:rPr>
          <w:spacing w:val="-2"/>
        </w:rPr>
        <w:t xml:space="preserve"> </w:t>
      </w:r>
      <w:r w:rsidRPr="001D59F4">
        <w:t>Plates:</w:t>
      </w:r>
      <w:r w:rsidR="006129CC">
        <w:t xml:space="preserve"> </w:t>
      </w:r>
      <w:r w:rsidRPr="001D59F4">
        <w:t>Jack panel face plate on each side of booth shall be marked and numbered so as to allow easy identification of individual circuits from either side.</w:t>
      </w:r>
    </w:p>
    <w:p w14:paraId="4FD447A4" w14:textId="68590955" w:rsidR="0080413E" w:rsidRPr="006129CC" w:rsidRDefault="00EA5122" w:rsidP="00D31990">
      <w:pPr>
        <w:pStyle w:val="Level1"/>
      </w:pPr>
      <w:r w:rsidRPr="006129CC">
        <w:t>Cable</w:t>
      </w:r>
      <w:r w:rsidRPr="006129CC">
        <w:rPr>
          <w:spacing w:val="-3"/>
        </w:rPr>
        <w:t xml:space="preserve"> </w:t>
      </w:r>
      <w:r w:rsidRPr="006129CC">
        <w:t>Pass</w:t>
      </w:r>
      <w:r w:rsidRPr="006129CC">
        <w:rPr>
          <w:rFonts w:ascii="Cambria Math" w:hAnsi="Cambria Math" w:cs="Cambria Math"/>
        </w:rPr>
        <w:t>‐</w:t>
      </w:r>
      <w:r w:rsidRPr="006129CC">
        <w:t>Through</w:t>
      </w:r>
      <w:r w:rsidRPr="006129CC">
        <w:rPr>
          <w:spacing w:val="-3"/>
        </w:rPr>
        <w:t xml:space="preserve"> </w:t>
      </w:r>
      <w:r w:rsidRPr="006129CC">
        <w:t>Ports:</w:t>
      </w:r>
      <w:r w:rsidR="00D31990">
        <w:t xml:space="preserve"> </w:t>
      </w:r>
      <w:r w:rsidRPr="006129CC">
        <w:t>2</w:t>
      </w:r>
      <w:r w:rsidRPr="006129CC">
        <w:rPr>
          <w:rFonts w:ascii="Cambria Math" w:hAnsi="Cambria Math" w:cs="Cambria Math"/>
        </w:rPr>
        <w:t>‐</w:t>
      </w:r>
      <w:r w:rsidRPr="006129CC">
        <w:t>1/2</w:t>
      </w:r>
      <w:r w:rsidR="00D31990">
        <w:t xml:space="preserve"> inch</w:t>
      </w:r>
      <w:r w:rsidRPr="006129CC">
        <w:t xml:space="preserve"> diameter cable pass</w:t>
      </w:r>
      <w:r w:rsidRPr="006129CC">
        <w:rPr>
          <w:rFonts w:ascii="Cambria Math" w:hAnsi="Cambria Math" w:cs="Cambria Math"/>
        </w:rPr>
        <w:t>‐</w:t>
      </w:r>
      <w:r w:rsidRPr="006129CC">
        <w:t>through ports shall be provided from the control room to the examination room for use in passing connectors and cables that are not connected through the</w:t>
      </w:r>
      <w:r w:rsidRPr="006129CC">
        <w:rPr>
          <w:spacing w:val="-15"/>
        </w:rPr>
        <w:t xml:space="preserve"> </w:t>
      </w:r>
      <w:r w:rsidRPr="006129CC">
        <w:t>jack</w:t>
      </w:r>
      <w:r w:rsidRPr="006129CC">
        <w:rPr>
          <w:spacing w:val="-2"/>
        </w:rPr>
        <w:t xml:space="preserve"> </w:t>
      </w:r>
      <w:r w:rsidR="001D59F4" w:rsidRPr="006129CC">
        <w:t xml:space="preserve">panel. </w:t>
      </w:r>
      <w:r w:rsidRPr="006129CC">
        <w:t>Cable pass</w:t>
      </w:r>
      <w:r w:rsidRPr="006129CC">
        <w:rPr>
          <w:rFonts w:ascii="Cambria Math" w:hAnsi="Cambria Math" w:cs="Cambria Math"/>
        </w:rPr>
        <w:t>‐</w:t>
      </w:r>
      <w:r w:rsidRPr="006129CC">
        <w:t>through ports shall be constructed of minimum 2</w:t>
      </w:r>
      <w:r w:rsidR="00D31990">
        <w:t>-1/2 inch</w:t>
      </w:r>
      <w:r w:rsidRPr="006129CC">
        <w:t xml:space="preserve"> diameter pipe, shall be capped on both sides and shall be supplied with acoustical putty to seal these ports when the cables</w:t>
      </w:r>
      <w:r w:rsidRPr="006129CC">
        <w:rPr>
          <w:spacing w:val="-6"/>
        </w:rPr>
        <w:t xml:space="preserve"> </w:t>
      </w:r>
      <w:r w:rsidRPr="006129CC">
        <w:t>are</w:t>
      </w:r>
      <w:r w:rsidRPr="006129CC">
        <w:rPr>
          <w:spacing w:val="-1"/>
        </w:rPr>
        <w:t xml:space="preserve"> </w:t>
      </w:r>
      <w:r w:rsidRPr="006129CC">
        <w:t>installed.</w:t>
      </w:r>
      <w:r w:rsidR="006129CC">
        <w:t xml:space="preserve"> </w:t>
      </w:r>
      <w:r w:rsidRPr="006129CC">
        <w:t>These ports shall not compromise the acoustical and vibration isolation of</w:t>
      </w:r>
      <w:r w:rsidRPr="006129CC">
        <w:rPr>
          <w:spacing w:val="-4"/>
        </w:rPr>
        <w:t xml:space="preserve"> </w:t>
      </w:r>
      <w:r w:rsidRPr="006129CC">
        <w:t>booths.</w:t>
      </w:r>
    </w:p>
    <w:p w14:paraId="1DCD3187" w14:textId="51C65B5D" w:rsidR="001905E8" w:rsidRDefault="001D59F4" w:rsidP="00963152">
      <w:pPr>
        <w:pStyle w:val="ArticleB"/>
        <w:outlineLvl w:val="1"/>
      </w:pPr>
      <w:r>
        <w:t xml:space="preserve"> </w:t>
      </w:r>
      <w:r w:rsidR="00EA5122" w:rsidRPr="006A38E4">
        <w:t>FINISHES</w:t>
      </w:r>
    </w:p>
    <w:p w14:paraId="63F1BE70" w14:textId="77777777" w:rsidR="001905E8" w:rsidRPr="001D59F4" w:rsidRDefault="00EA5122" w:rsidP="00D31990">
      <w:pPr>
        <w:pStyle w:val="Level1"/>
      </w:pPr>
      <w:r w:rsidRPr="001D59F4">
        <w:t>Finish</w:t>
      </w:r>
      <w:r w:rsidRPr="001D59F4">
        <w:rPr>
          <w:spacing w:val="-5"/>
        </w:rPr>
        <w:t xml:space="preserve"> </w:t>
      </w:r>
      <w:r w:rsidR="006A38E4">
        <w:t xml:space="preserve">Requirements: </w:t>
      </w:r>
      <w:r w:rsidRPr="001D59F4">
        <w:t>Audiometric booths shall be finished in accordance with the requirements listed in this</w:t>
      </w:r>
      <w:r w:rsidRPr="001D59F4">
        <w:rPr>
          <w:spacing w:val="-5"/>
        </w:rPr>
        <w:t xml:space="preserve"> </w:t>
      </w:r>
      <w:r w:rsidRPr="001D59F4">
        <w:t>section.</w:t>
      </w:r>
    </w:p>
    <w:p w14:paraId="4C23C9F2" w14:textId="50E6BA44" w:rsidR="001905E8" w:rsidRPr="001D59F4" w:rsidRDefault="00EA5122" w:rsidP="00D31990">
      <w:pPr>
        <w:pStyle w:val="Level1"/>
      </w:pPr>
      <w:r w:rsidRPr="001D59F4">
        <w:t>Paint</w:t>
      </w:r>
      <w:r w:rsidRPr="001D59F4">
        <w:rPr>
          <w:spacing w:val="-3"/>
        </w:rPr>
        <w:t xml:space="preserve"> </w:t>
      </w:r>
      <w:r w:rsidRPr="001D59F4">
        <w:t>Finish:</w:t>
      </w:r>
      <w:r w:rsidR="006A38E4">
        <w:t xml:space="preserve">  </w:t>
      </w:r>
      <w:r w:rsidRPr="001D59F4">
        <w:t>All interior and exterior exposed surfaces of the audiometric booth shall be factory pre</w:t>
      </w:r>
      <w:r w:rsidRPr="001D59F4">
        <w:rPr>
          <w:rFonts w:ascii="Cambria Math" w:hAnsi="Cambria Math" w:cs="Cambria Math"/>
        </w:rPr>
        <w:t>‐</w:t>
      </w:r>
      <w:r w:rsidRPr="001D59F4">
        <w:t>painted prior</w:t>
      </w:r>
      <w:r w:rsidRPr="001D59F4">
        <w:rPr>
          <w:spacing w:val="-19"/>
        </w:rPr>
        <w:t xml:space="preserve"> </w:t>
      </w:r>
      <w:r w:rsidRPr="001D59F4">
        <w:t>to</w:t>
      </w:r>
      <w:r w:rsidRPr="001D59F4">
        <w:rPr>
          <w:spacing w:val="-4"/>
        </w:rPr>
        <w:t xml:space="preserve"> </w:t>
      </w:r>
      <w:r w:rsidRPr="001D59F4">
        <w:t>installation.</w:t>
      </w:r>
      <w:r w:rsidR="00D31990">
        <w:t xml:space="preserve"> </w:t>
      </w:r>
      <w:r w:rsidRPr="001D59F4">
        <w:t>Steel panel surfaces shall be properly cleaned, prepared and primed with a nitrocellulose modified</w:t>
      </w:r>
      <w:r w:rsidRPr="001D59F4">
        <w:rPr>
          <w:rFonts w:ascii="Cambria Math" w:hAnsi="Cambria Math" w:cs="Cambria Math"/>
        </w:rPr>
        <w:t>‐</w:t>
      </w:r>
      <w:r w:rsidRPr="001D59F4">
        <w:t>phenolic coating to a dry film thickness of 0.6</w:t>
      </w:r>
      <w:r w:rsidRPr="001D59F4">
        <w:rPr>
          <w:rFonts w:ascii="Cambria Math" w:hAnsi="Cambria Math" w:cs="Cambria Math"/>
        </w:rPr>
        <w:t>‐</w:t>
      </w:r>
      <w:r w:rsidRPr="001D59F4">
        <w:t>mil. minimum so as to accept the finish paint coat.</w:t>
      </w:r>
      <w:r w:rsidR="00D31990">
        <w:t xml:space="preserve"> </w:t>
      </w:r>
      <w:r w:rsidRPr="001D59F4">
        <w:t>Panels shall be thoroughly coated with nitrocellulose alkyd modified lacquer, (or functionally equivalent coating) to produce a flat or</w:t>
      </w:r>
      <w:r w:rsidRPr="001D59F4">
        <w:rPr>
          <w:spacing w:val="-30"/>
        </w:rPr>
        <w:t xml:space="preserve"> </w:t>
      </w:r>
      <w:r w:rsidRPr="001D59F4">
        <w:t>textured</w:t>
      </w:r>
      <w:r w:rsidRPr="001D59F4">
        <w:rPr>
          <w:spacing w:val="-4"/>
        </w:rPr>
        <w:t xml:space="preserve"> </w:t>
      </w:r>
      <w:r w:rsidRPr="001D59F4">
        <w:t>finish.</w:t>
      </w:r>
      <w:r w:rsidR="006A38E4">
        <w:t xml:space="preserve"> </w:t>
      </w:r>
      <w:r w:rsidRPr="001D59F4">
        <w:t>Color shall be specified by the</w:t>
      </w:r>
      <w:r w:rsidRPr="001D59F4">
        <w:rPr>
          <w:spacing w:val="-2"/>
        </w:rPr>
        <w:t xml:space="preserve"> </w:t>
      </w:r>
      <w:r w:rsidRPr="001D59F4">
        <w:t>VA.</w:t>
      </w:r>
    </w:p>
    <w:p w14:paraId="14071B0A" w14:textId="58EFB06E" w:rsidR="001905E8" w:rsidRPr="006A38E4" w:rsidRDefault="00EA5122" w:rsidP="00D31990">
      <w:pPr>
        <w:pStyle w:val="Level1"/>
      </w:pPr>
      <w:r w:rsidRPr="006A38E4">
        <w:t>Floor</w:t>
      </w:r>
      <w:r w:rsidRPr="006A38E4">
        <w:rPr>
          <w:spacing w:val="-2"/>
        </w:rPr>
        <w:t xml:space="preserve"> </w:t>
      </w:r>
      <w:r w:rsidRPr="006A38E4">
        <w:t>Carpet:</w:t>
      </w:r>
      <w:r w:rsidR="006129CC">
        <w:t xml:space="preserve"> </w:t>
      </w:r>
      <w:r w:rsidRPr="006A38E4">
        <w:t>The contractor shall provide carpeting for all inner floors. Carpeting shall meet the requirements of Federal Specification DDD</w:t>
      </w:r>
      <w:r w:rsidRPr="006A38E4">
        <w:rPr>
          <w:rFonts w:ascii="Cambria Math" w:hAnsi="Cambria Math" w:cs="Cambria Math"/>
        </w:rPr>
        <w:t>‐</w:t>
      </w:r>
      <w:r w:rsidRPr="006A38E4">
        <w:t>C</w:t>
      </w:r>
      <w:r w:rsidRPr="006A38E4">
        <w:rPr>
          <w:rFonts w:ascii="Cambria Math" w:hAnsi="Cambria Math" w:cs="Cambria Math"/>
        </w:rPr>
        <w:t>‐</w:t>
      </w:r>
      <w:r w:rsidRPr="006A38E4">
        <w:t>95 and the fire rating requirements of the Federal Flammability Standard FF</w:t>
      </w:r>
      <w:r w:rsidRPr="006A38E4">
        <w:rPr>
          <w:rFonts w:ascii="Cambria Math" w:hAnsi="Cambria Math" w:cs="Cambria Math"/>
        </w:rPr>
        <w:t>‐</w:t>
      </w:r>
      <w:r w:rsidRPr="006A38E4">
        <w:t>1</w:t>
      </w:r>
      <w:r w:rsidRPr="006A38E4">
        <w:rPr>
          <w:rFonts w:ascii="Cambria Math" w:hAnsi="Cambria Math" w:cs="Cambria Math"/>
        </w:rPr>
        <w:t>‐</w:t>
      </w:r>
      <w:r w:rsidRPr="006A38E4">
        <w:t>70 in</w:t>
      </w:r>
      <w:r w:rsidRPr="006A38E4">
        <w:rPr>
          <w:spacing w:val="-27"/>
        </w:rPr>
        <w:t xml:space="preserve"> </w:t>
      </w:r>
      <w:r w:rsidRPr="006A38E4">
        <w:t>section</w:t>
      </w:r>
      <w:r w:rsidR="006A38E4" w:rsidRPr="006A38E4">
        <w:t xml:space="preserve"> </w:t>
      </w:r>
      <w:r w:rsidRPr="006A38E4">
        <w:t>15.1.2.</w:t>
      </w:r>
      <w:r w:rsidR="00D31990">
        <w:t xml:space="preserve"> </w:t>
      </w:r>
      <w:r w:rsidRPr="006A38E4">
        <w:t>Carpeting shall be cemented to the floor and shall be provided with rubber molding.</w:t>
      </w:r>
    </w:p>
    <w:p w14:paraId="6FA5051A" w14:textId="77777777" w:rsidR="001905E8" w:rsidRPr="001D59F4" w:rsidRDefault="00EA5122" w:rsidP="00D31990">
      <w:pPr>
        <w:pStyle w:val="Level1"/>
      </w:pPr>
      <w:r w:rsidRPr="001D59F4">
        <w:t>Closure</w:t>
      </w:r>
      <w:r w:rsidRPr="001D59F4">
        <w:rPr>
          <w:spacing w:val="-2"/>
        </w:rPr>
        <w:t xml:space="preserve"> </w:t>
      </w:r>
      <w:r w:rsidR="006A38E4">
        <w:t xml:space="preserve">Panels: </w:t>
      </w:r>
      <w:r w:rsidRPr="001D59F4">
        <w:t>The contractor shall provide closure panels that close off airspaces between booths as well as between the booth and the</w:t>
      </w:r>
      <w:r w:rsidRPr="001D59F4">
        <w:rPr>
          <w:spacing w:val="-17"/>
        </w:rPr>
        <w:t xml:space="preserve"> </w:t>
      </w:r>
      <w:r w:rsidRPr="001D59F4">
        <w:t>facility</w:t>
      </w:r>
      <w:r w:rsidRPr="001D59F4">
        <w:rPr>
          <w:spacing w:val="-1"/>
        </w:rPr>
        <w:t xml:space="preserve"> </w:t>
      </w:r>
      <w:r w:rsidRPr="001D59F4">
        <w:t>walls.</w:t>
      </w:r>
      <w:r w:rsidR="006A38E4">
        <w:t xml:space="preserve"> </w:t>
      </w:r>
      <w:r w:rsidRPr="001D59F4">
        <w:t>Closure strips shall be finished similarly to the external finish of the booth and shall be installed in a manner so as to not compromise the acoustical and vibration isol</w:t>
      </w:r>
      <w:r w:rsidR="006A38E4">
        <w:t xml:space="preserve">ation of the booths. </w:t>
      </w:r>
      <w:r w:rsidRPr="001D59F4">
        <w:t>Closures between the audiometric booth and the facility ceilings shall be provided by the audiology booth</w:t>
      </w:r>
      <w:r w:rsidRPr="001D59F4">
        <w:rPr>
          <w:spacing w:val="-4"/>
        </w:rPr>
        <w:t xml:space="preserve"> </w:t>
      </w:r>
      <w:r w:rsidRPr="001D59F4">
        <w:t>vendor/contractor.</w:t>
      </w:r>
    </w:p>
    <w:p w14:paraId="2AD66CA3" w14:textId="79E4A256" w:rsidR="001905E8" w:rsidRDefault="00EA5122" w:rsidP="00D31990">
      <w:pPr>
        <w:pStyle w:val="Level1"/>
      </w:pPr>
      <w:r w:rsidRPr="006129CC">
        <w:t>All finishes shall be approved by VA Interior</w:t>
      </w:r>
      <w:r w:rsidRPr="006129CC">
        <w:rPr>
          <w:spacing w:val="-9"/>
        </w:rPr>
        <w:t xml:space="preserve"> </w:t>
      </w:r>
      <w:r w:rsidRPr="006129CC">
        <w:t>Designer.</w:t>
      </w:r>
    </w:p>
    <w:p w14:paraId="7F126DFF" w14:textId="65B8B11C" w:rsidR="001905E8" w:rsidRDefault="00F70DDF" w:rsidP="00963152">
      <w:pPr>
        <w:pStyle w:val="ArticleB"/>
        <w:outlineLvl w:val="1"/>
      </w:pPr>
      <w:r>
        <w:lastRenderedPageBreak/>
        <w:t xml:space="preserve">  </w:t>
      </w:r>
      <w:r w:rsidR="00EA5122" w:rsidRPr="00F70DDF">
        <w:t>ACOUSTICAL PERFORMANCE</w:t>
      </w:r>
      <w:r w:rsidR="00EA5122" w:rsidRPr="00F70DDF">
        <w:rPr>
          <w:spacing w:val="-2"/>
        </w:rPr>
        <w:t xml:space="preserve"> </w:t>
      </w:r>
      <w:r w:rsidR="00EA5122" w:rsidRPr="00F70DDF">
        <w:t>REQUIREMENTS</w:t>
      </w:r>
    </w:p>
    <w:p w14:paraId="0112C61A" w14:textId="77777777" w:rsidR="001905E8" w:rsidRPr="006A38E4" w:rsidRDefault="00EA5122" w:rsidP="00D31990">
      <w:pPr>
        <w:pStyle w:val="Level1"/>
      </w:pPr>
      <w:r w:rsidRPr="006A38E4">
        <w:t>Acoustical</w:t>
      </w:r>
      <w:r w:rsidRPr="006A38E4">
        <w:rPr>
          <w:spacing w:val="-2"/>
        </w:rPr>
        <w:t xml:space="preserve"> </w:t>
      </w:r>
      <w:r w:rsidRPr="006A38E4">
        <w:t>Perf</w:t>
      </w:r>
      <w:r w:rsidR="006A38E4" w:rsidRPr="006A38E4">
        <w:t xml:space="preserve">ormance: </w:t>
      </w:r>
      <w:r w:rsidRPr="006A38E4">
        <w:t>Audiometric booths and the components utilized to construct them shall meet the minimum acoustical requirements detailed in this section.</w:t>
      </w:r>
    </w:p>
    <w:p w14:paraId="48468DAA" w14:textId="77777777" w:rsidR="001905E8" w:rsidRPr="006A38E4" w:rsidRDefault="00EA5122" w:rsidP="00D31990">
      <w:pPr>
        <w:pStyle w:val="Level1"/>
      </w:pPr>
      <w:r w:rsidRPr="006A38E4">
        <w:t>Enclosure Noise Reduction: Audiometric booths shall meet the airborne noise reduction requirements specified in Table 2, when measured in accordance with ASTM</w:t>
      </w:r>
      <w:r w:rsidRPr="006A38E4">
        <w:rPr>
          <w:spacing w:val="-2"/>
        </w:rPr>
        <w:t xml:space="preserve"> </w:t>
      </w:r>
      <w:r w:rsidRPr="006A38E4">
        <w:t>E596</w:t>
      </w:r>
      <w:r w:rsidRPr="006A38E4">
        <w:rPr>
          <w:rFonts w:ascii="Cambria Math" w:hAnsi="Cambria Math" w:cs="Cambria Math"/>
        </w:rPr>
        <w:t>‐</w:t>
      </w:r>
      <w:r w:rsidRPr="006A38E4">
        <w:t>90:</w:t>
      </w:r>
    </w:p>
    <w:p w14:paraId="069A7B46" w14:textId="77777777" w:rsidR="00D31990" w:rsidRDefault="00D31990" w:rsidP="000E1052">
      <w:pPr>
        <w:pStyle w:val="SpecTable"/>
        <w:keepNext/>
      </w:pPr>
      <w:r>
        <w:t>Table 2</w:t>
      </w:r>
    </w:p>
    <w:p w14:paraId="1EB3A218" w14:textId="65EFE63D" w:rsidR="001905E8" w:rsidRDefault="00EA5122" w:rsidP="000E1052">
      <w:pPr>
        <w:pStyle w:val="SpecTable"/>
        <w:keepNext/>
      </w:pPr>
      <w:r w:rsidRPr="009F7A46">
        <w:t>Minimum Noise Reduction</w:t>
      </w:r>
      <w:r w:rsidR="00D31990">
        <w:t xml:space="preserve"> </w:t>
      </w:r>
      <w:r w:rsidRPr="009F7A46">
        <w:t>for Audiometric Booths/Rooms/Suites</w:t>
      </w:r>
    </w:p>
    <w:tbl>
      <w:tblPr>
        <w:tblStyle w:val="TableGrid"/>
        <w:tblW w:w="0" w:type="auto"/>
        <w:jc w:val="center"/>
        <w:tblLook w:val="0420" w:firstRow="1" w:lastRow="0" w:firstColumn="0" w:lastColumn="0" w:noHBand="0" w:noVBand="1"/>
        <w:tblCaption w:val="Table 2"/>
        <w:tblDescription w:val="Minimum Noise Reduction for Audiometric Booths/Rooms/Suites"/>
      </w:tblPr>
      <w:tblGrid>
        <w:gridCol w:w="2544"/>
        <w:gridCol w:w="2695"/>
        <w:gridCol w:w="2771"/>
      </w:tblGrid>
      <w:tr w:rsidR="004456B6" w14:paraId="7519A825" w14:textId="77777777" w:rsidTr="00963152">
        <w:trPr>
          <w:tblHeader/>
          <w:jc w:val="center"/>
        </w:trPr>
        <w:tc>
          <w:tcPr>
            <w:tcW w:w="2544" w:type="dxa"/>
            <w:vAlign w:val="bottom"/>
          </w:tcPr>
          <w:p w14:paraId="0ED3DFF3" w14:textId="77777777" w:rsidR="004456B6" w:rsidRDefault="004456B6" w:rsidP="000E1052">
            <w:pPr>
              <w:pStyle w:val="SpecTable"/>
              <w:keepNext/>
            </w:pPr>
            <w:r>
              <w:t>Octave Band Frequency</w:t>
            </w:r>
          </w:p>
          <w:p w14:paraId="26BBD68D" w14:textId="3CCE8628" w:rsidR="00C043DF" w:rsidRDefault="00C043DF" w:rsidP="000E1052">
            <w:pPr>
              <w:pStyle w:val="SpecTable"/>
              <w:keepNext/>
            </w:pPr>
            <w:r>
              <w:t>Center Frequency</w:t>
            </w:r>
          </w:p>
        </w:tc>
        <w:tc>
          <w:tcPr>
            <w:tcW w:w="2695" w:type="dxa"/>
          </w:tcPr>
          <w:p w14:paraId="66AB2A5B" w14:textId="77777777" w:rsidR="004456B6" w:rsidRDefault="004456B6" w:rsidP="000E1052">
            <w:pPr>
              <w:pStyle w:val="SpecTable"/>
              <w:keepNext/>
            </w:pPr>
            <w:r>
              <w:t>Single Wall</w:t>
            </w:r>
          </w:p>
          <w:p w14:paraId="59FD864B" w14:textId="77777777" w:rsidR="004456B6" w:rsidRDefault="004456B6" w:rsidP="000E1052">
            <w:pPr>
              <w:pStyle w:val="SpecTable"/>
              <w:keepNext/>
            </w:pPr>
            <w:r>
              <w:t>Control Room</w:t>
            </w:r>
          </w:p>
          <w:p w14:paraId="0F22ACED" w14:textId="3A76DCCA" w:rsidR="00C043DF" w:rsidRDefault="00C043DF" w:rsidP="000E1052">
            <w:pPr>
              <w:pStyle w:val="SpecTable"/>
              <w:keepNext/>
            </w:pPr>
            <w:r>
              <w:t>Noise Reduction (dB)</w:t>
            </w:r>
          </w:p>
        </w:tc>
        <w:tc>
          <w:tcPr>
            <w:tcW w:w="2771" w:type="dxa"/>
          </w:tcPr>
          <w:p w14:paraId="72A2B70A" w14:textId="77777777" w:rsidR="004456B6" w:rsidRDefault="004456B6" w:rsidP="000E1052">
            <w:pPr>
              <w:pStyle w:val="SpecTable"/>
              <w:keepNext/>
            </w:pPr>
            <w:r>
              <w:t>Double Wall</w:t>
            </w:r>
          </w:p>
          <w:p w14:paraId="7D011329" w14:textId="77777777" w:rsidR="004456B6" w:rsidRDefault="004456B6" w:rsidP="000E1052">
            <w:pPr>
              <w:pStyle w:val="SpecTable"/>
              <w:keepNext/>
            </w:pPr>
            <w:r>
              <w:t>Booths/Rooms Suites</w:t>
            </w:r>
          </w:p>
          <w:p w14:paraId="4050C16F" w14:textId="34C99BAA" w:rsidR="00C043DF" w:rsidRDefault="00C043DF" w:rsidP="000E1052">
            <w:pPr>
              <w:pStyle w:val="SpecTable"/>
              <w:keepNext/>
            </w:pPr>
            <w:r>
              <w:t>Noise Reduction (dB)</w:t>
            </w:r>
          </w:p>
        </w:tc>
      </w:tr>
      <w:tr w:rsidR="004456B6" w14:paraId="599429AE" w14:textId="77777777" w:rsidTr="00963152">
        <w:trPr>
          <w:jc w:val="center"/>
        </w:trPr>
        <w:tc>
          <w:tcPr>
            <w:tcW w:w="2544" w:type="dxa"/>
          </w:tcPr>
          <w:p w14:paraId="554327F0" w14:textId="2A98F9CC" w:rsidR="004456B6" w:rsidRDefault="004456B6" w:rsidP="000E1052">
            <w:pPr>
              <w:pStyle w:val="SpecTable"/>
              <w:keepNext/>
            </w:pPr>
            <w:r w:rsidRPr="009F7A46">
              <w:t>125</w:t>
            </w:r>
          </w:p>
        </w:tc>
        <w:tc>
          <w:tcPr>
            <w:tcW w:w="2695" w:type="dxa"/>
          </w:tcPr>
          <w:p w14:paraId="0C5FF656" w14:textId="49B3BEA2" w:rsidR="004456B6" w:rsidRDefault="004456B6" w:rsidP="000E1052">
            <w:pPr>
              <w:pStyle w:val="SpecTable"/>
              <w:keepNext/>
            </w:pPr>
            <w:r w:rsidRPr="009F7A46">
              <w:t>28</w:t>
            </w:r>
          </w:p>
        </w:tc>
        <w:tc>
          <w:tcPr>
            <w:tcW w:w="2771" w:type="dxa"/>
          </w:tcPr>
          <w:p w14:paraId="5879F40B" w14:textId="0FA5172F" w:rsidR="004456B6" w:rsidRDefault="004456B6" w:rsidP="000E1052">
            <w:pPr>
              <w:pStyle w:val="SpecTable"/>
              <w:keepNext/>
            </w:pPr>
            <w:r w:rsidRPr="009F7A46">
              <w:t>47</w:t>
            </w:r>
          </w:p>
        </w:tc>
      </w:tr>
      <w:tr w:rsidR="004456B6" w14:paraId="194025D8" w14:textId="77777777" w:rsidTr="00963152">
        <w:trPr>
          <w:jc w:val="center"/>
        </w:trPr>
        <w:tc>
          <w:tcPr>
            <w:tcW w:w="2544" w:type="dxa"/>
          </w:tcPr>
          <w:p w14:paraId="434BF6D2" w14:textId="4CF8A198" w:rsidR="004456B6" w:rsidRPr="009F7A46" w:rsidRDefault="004456B6" w:rsidP="000E1052">
            <w:pPr>
              <w:pStyle w:val="SpecTable"/>
              <w:keepNext/>
            </w:pPr>
            <w:r w:rsidRPr="009F7A46">
              <w:t>250</w:t>
            </w:r>
          </w:p>
        </w:tc>
        <w:tc>
          <w:tcPr>
            <w:tcW w:w="2695" w:type="dxa"/>
          </w:tcPr>
          <w:p w14:paraId="5448A93C" w14:textId="795C11B1" w:rsidR="004456B6" w:rsidRPr="009F7A46" w:rsidRDefault="004456B6" w:rsidP="000E1052">
            <w:pPr>
              <w:pStyle w:val="SpecTable"/>
              <w:keepNext/>
            </w:pPr>
            <w:r w:rsidRPr="009F7A46">
              <w:t>37</w:t>
            </w:r>
          </w:p>
        </w:tc>
        <w:tc>
          <w:tcPr>
            <w:tcW w:w="2771" w:type="dxa"/>
          </w:tcPr>
          <w:p w14:paraId="02913F90" w14:textId="5C1FAC75" w:rsidR="004456B6" w:rsidRPr="009F7A46" w:rsidRDefault="004456B6" w:rsidP="000E1052">
            <w:pPr>
              <w:pStyle w:val="SpecTable"/>
              <w:keepNext/>
            </w:pPr>
            <w:r w:rsidRPr="009F7A46">
              <w:t>62</w:t>
            </w:r>
          </w:p>
        </w:tc>
      </w:tr>
      <w:tr w:rsidR="004456B6" w14:paraId="6447ACF9" w14:textId="77777777" w:rsidTr="00963152">
        <w:trPr>
          <w:jc w:val="center"/>
        </w:trPr>
        <w:tc>
          <w:tcPr>
            <w:tcW w:w="2544" w:type="dxa"/>
          </w:tcPr>
          <w:p w14:paraId="46EF0F2E" w14:textId="7ED02661" w:rsidR="004456B6" w:rsidRPr="009F7A46" w:rsidRDefault="004456B6" w:rsidP="000E1052">
            <w:pPr>
              <w:pStyle w:val="SpecTable"/>
              <w:keepNext/>
            </w:pPr>
            <w:r w:rsidRPr="009F7A46">
              <w:t>500</w:t>
            </w:r>
          </w:p>
        </w:tc>
        <w:tc>
          <w:tcPr>
            <w:tcW w:w="2695" w:type="dxa"/>
          </w:tcPr>
          <w:p w14:paraId="5C2638D1" w14:textId="125D6262" w:rsidR="004456B6" w:rsidRPr="009F7A46" w:rsidRDefault="004456B6" w:rsidP="000E1052">
            <w:pPr>
              <w:pStyle w:val="SpecTable"/>
              <w:keepNext/>
            </w:pPr>
            <w:r w:rsidRPr="009F7A46">
              <w:t>48</w:t>
            </w:r>
          </w:p>
        </w:tc>
        <w:tc>
          <w:tcPr>
            <w:tcW w:w="2771" w:type="dxa"/>
          </w:tcPr>
          <w:p w14:paraId="415E935A" w14:textId="239408EB" w:rsidR="004456B6" w:rsidRPr="009F7A46" w:rsidRDefault="004456B6" w:rsidP="000E1052">
            <w:pPr>
              <w:pStyle w:val="SpecTable"/>
              <w:keepNext/>
            </w:pPr>
            <w:r w:rsidRPr="009F7A46">
              <w:t>83</w:t>
            </w:r>
          </w:p>
        </w:tc>
      </w:tr>
      <w:tr w:rsidR="004456B6" w14:paraId="7A75C4EB" w14:textId="77777777" w:rsidTr="00963152">
        <w:trPr>
          <w:jc w:val="center"/>
        </w:trPr>
        <w:tc>
          <w:tcPr>
            <w:tcW w:w="2544" w:type="dxa"/>
          </w:tcPr>
          <w:p w14:paraId="5ABDEFCA" w14:textId="13105985" w:rsidR="004456B6" w:rsidRPr="009F7A46" w:rsidRDefault="004456B6" w:rsidP="000E1052">
            <w:pPr>
              <w:pStyle w:val="SpecTable"/>
              <w:keepNext/>
            </w:pPr>
            <w:r w:rsidRPr="009F7A46">
              <w:t>1000</w:t>
            </w:r>
          </w:p>
        </w:tc>
        <w:tc>
          <w:tcPr>
            <w:tcW w:w="2695" w:type="dxa"/>
          </w:tcPr>
          <w:p w14:paraId="43A507F3" w14:textId="7546F73D" w:rsidR="004456B6" w:rsidRPr="009F7A46" w:rsidRDefault="004456B6" w:rsidP="000E1052">
            <w:pPr>
              <w:pStyle w:val="SpecTable"/>
              <w:keepNext/>
            </w:pPr>
            <w:r w:rsidRPr="009F7A46">
              <w:t>55</w:t>
            </w:r>
          </w:p>
        </w:tc>
        <w:tc>
          <w:tcPr>
            <w:tcW w:w="2771" w:type="dxa"/>
          </w:tcPr>
          <w:p w14:paraId="2D2EE0E0" w14:textId="3E87DAA4" w:rsidR="004456B6" w:rsidRPr="009F7A46" w:rsidRDefault="004456B6" w:rsidP="000E1052">
            <w:pPr>
              <w:pStyle w:val="SpecTable"/>
              <w:keepNext/>
            </w:pPr>
            <w:r w:rsidRPr="009F7A46">
              <w:t>91</w:t>
            </w:r>
          </w:p>
        </w:tc>
      </w:tr>
      <w:tr w:rsidR="004456B6" w14:paraId="03A7A4E2" w14:textId="77777777" w:rsidTr="00963152">
        <w:trPr>
          <w:jc w:val="center"/>
        </w:trPr>
        <w:tc>
          <w:tcPr>
            <w:tcW w:w="2544" w:type="dxa"/>
          </w:tcPr>
          <w:p w14:paraId="08AB1461" w14:textId="516D28A6" w:rsidR="004456B6" w:rsidRPr="009F7A46" w:rsidRDefault="004456B6" w:rsidP="000E1052">
            <w:pPr>
              <w:pStyle w:val="SpecTable"/>
              <w:keepNext/>
            </w:pPr>
            <w:r w:rsidRPr="009F7A46">
              <w:t>2000</w:t>
            </w:r>
          </w:p>
        </w:tc>
        <w:tc>
          <w:tcPr>
            <w:tcW w:w="2695" w:type="dxa"/>
          </w:tcPr>
          <w:p w14:paraId="26399300" w14:textId="63BD4B22" w:rsidR="004456B6" w:rsidRPr="009F7A46" w:rsidRDefault="004456B6" w:rsidP="000E1052">
            <w:pPr>
              <w:pStyle w:val="SpecTable"/>
              <w:keepNext/>
            </w:pPr>
            <w:r w:rsidRPr="009F7A46">
              <w:t>59</w:t>
            </w:r>
          </w:p>
        </w:tc>
        <w:tc>
          <w:tcPr>
            <w:tcW w:w="2771" w:type="dxa"/>
          </w:tcPr>
          <w:p w14:paraId="09C91E9A" w14:textId="6FF84797" w:rsidR="004456B6" w:rsidRPr="009F7A46" w:rsidRDefault="004456B6" w:rsidP="000E1052">
            <w:pPr>
              <w:pStyle w:val="SpecTable"/>
              <w:keepNext/>
            </w:pPr>
            <w:r w:rsidRPr="009F7A46">
              <w:t>99</w:t>
            </w:r>
          </w:p>
        </w:tc>
      </w:tr>
      <w:tr w:rsidR="004456B6" w14:paraId="05AF9058" w14:textId="77777777" w:rsidTr="00963152">
        <w:trPr>
          <w:jc w:val="center"/>
        </w:trPr>
        <w:tc>
          <w:tcPr>
            <w:tcW w:w="2544" w:type="dxa"/>
          </w:tcPr>
          <w:p w14:paraId="688123EC" w14:textId="3B4131F2" w:rsidR="004456B6" w:rsidRPr="009F7A46" w:rsidRDefault="004456B6" w:rsidP="000E1052">
            <w:pPr>
              <w:pStyle w:val="SpecTable"/>
              <w:keepNext/>
            </w:pPr>
            <w:r w:rsidRPr="009F7A46">
              <w:t>4000</w:t>
            </w:r>
          </w:p>
        </w:tc>
        <w:tc>
          <w:tcPr>
            <w:tcW w:w="2695" w:type="dxa"/>
          </w:tcPr>
          <w:p w14:paraId="3D4BF099" w14:textId="4F25F0AC" w:rsidR="004456B6" w:rsidRPr="009F7A46" w:rsidRDefault="004456B6" w:rsidP="000E1052">
            <w:pPr>
              <w:pStyle w:val="SpecTable"/>
              <w:keepNext/>
            </w:pPr>
            <w:r w:rsidRPr="009F7A46">
              <w:t>60</w:t>
            </w:r>
          </w:p>
        </w:tc>
        <w:tc>
          <w:tcPr>
            <w:tcW w:w="2771" w:type="dxa"/>
          </w:tcPr>
          <w:p w14:paraId="2559EB96" w14:textId="7D8ED591" w:rsidR="004456B6" w:rsidRPr="009F7A46" w:rsidRDefault="004456B6" w:rsidP="000E1052">
            <w:pPr>
              <w:pStyle w:val="SpecTable"/>
              <w:keepNext/>
            </w:pPr>
            <w:r w:rsidRPr="009F7A46">
              <w:t>97</w:t>
            </w:r>
          </w:p>
        </w:tc>
      </w:tr>
      <w:tr w:rsidR="004456B6" w14:paraId="3A5B0134" w14:textId="77777777" w:rsidTr="00963152">
        <w:trPr>
          <w:jc w:val="center"/>
        </w:trPr>
        <w:tc>
          <w:tcPr>
            <w:tcW w:w="2544" w:type="dxa"/>
          </w:tcPr>
          <w:p w14:paraId="639B8B28" w14:textId="5049E961" w:rsidR="004456B6" w:rsidRPr="009F7A46" w:rsidRDefault="004456B6" w:rsidP="000E1052">
            <w:pPr>
              <w:pStyle w:val="SpecTable"/>
              <w:keepNext/>
            </w:pPr>
            <w:r w:rsidRPr="009F7A46">
              <w:t>8000</w:t>
            </w:r>
          </w:p>
        </w:tc>
        <w:tc>
          <w:tcPr>
            <w:tcW w:w="2695" w:type="dxa"/>
          </w:tcPr>
          <w:p w14:paraId="61367B2F" w14:textId="3E8B15A4" w:rsidR="004456B6" w:rsidRPr="009F7A46" w:rsidRDefault="004456B6" w:rsidP="000E1052">
            <w:pPr>
              <w:pStyle w:val="SpecTable"/>
              <w:keepNext/>
            </w:pPr>
            <w:r w:rsidRPr="009F7A46">
              <w:t>58</w:t>
            </w:r>
          </w:p>
        </w:tc>
        <w:tc>
          <w:tcPr>
            <w:tcW w:w="2771" w:type="dxa"/>
          </w:tcPr>
          <w:p w14:paraId="0220AB5F" w14:textId="78CA0187" w:rsidR="004456B6" w:rsidRPr="009F7A46" w:rsidRDefault="004456B6" w:rsidP="000E1052">
            <w:pPr>
              <w:pStyle w:val="SpecTable"/>
              <w:keepNext/>
            </w:pPr>
            <w:r w:rsidRPr="009F7A46">
              <w:t>&gt;91</w:t>
            </w:r>
          </w:p>
        </w:tc>
      </w:tr>
    </w:tbl>
    <w:p w14:paraId="1FFC62ED" w14:textId="77777777" w:rsidR="004456B6" w:rsidRDefault="004456B6" w:rsidP="00D31990">
      <w:pPr>
        <w:pStyle w:val="SpecTable"/>
      </w:pPr>
    </w:p>
    <w:p w14:paraId="128B8747" w14:textId="4E14EA7B" w:rsidR="001905E8" w:rsidRDefault="00EA5122" w:rsidP="00C043DF">
      <w:pPr>
        <w:pStyle w:val="Level2"/>
      </w:pPr>
      <w:r w:rsidRPr="004456B6">
        <w:rPr>
          <w:rStyle w:val="Level1Char1"/>
        </w:rPr>
        <w:t>Noise</w:t>
      </w:r>
      <w:r w:rsidRPr="009F7A46">
        <w:t xml:space="preserve"> reduction measurements shall be made in 1/3 octave bands and converted to</w:t>
      </w:r>
      <w:r w:rsidRPr="009F7A46">
        <w:rPr>
          <w:spacing w:val="-32"/>
        </w:rPr>
        <w:t xml:space="preserve"> </w:t>
      </w:r>
      <w:r w:rsidRPr="009F7A46">
        <w:t>octave band results using a calculation method appropriate to the source spectrum (</w:t>
      </w:r>
      <w:proofErr w:type="spellStart"/>
      <w:r w:rsidRPr="009F7A46">
        <w:t>eg.</w:t>
      </w:r>
      <w:proofErr w:type="spellEnd"/>
      <w:r w:rsidRPr="009F7A46">
        <w:t xml:space="preserve"> pink noise).</w:t>
      </w:r>
      <w:r w:rsidR="006129CC">
        <w:t xml:space="preserve"> </w:t>
      </w:r>
      <w:r w:rsidRPr="009F7A46">
        <w:t>Audiometric booth must meet at least the minimum specified octave band noise reduction in each octave</w:t>
      </w:r>
      <w:r w:rsidRPr="009F7A46">
        <w:rPr>
          <w:spacing w:val="-5"/>
        </w:rPr>
        <w:t xml:space="preserve"> </w:t>
      </w:r>
      <w:r w:rsidRPr="009F7A46">
        <w:t>band.</w:t>
      </w:r>
      <w:r w:rsidR="006129CC">
        <w:t xml:space="preserve"> </w:t>
      </w:r>
    </w:p>
    <w:p w14:paraId="35493C04" w14:textId="5F5669F2" w:rsidR="001905E8" w:rsidRPr="006129CC" w:rsidRDefault="00EA5122" w:rsidP="004456B6">
      <w:pPr>
        <w:pStyle w:val="Level1"/>
      </w:pPr>
      <w:r w:rsidRPr="006129CC">
        <w:t>Transmission Loss of Door and</w:t>
      </w:r>
      <w:r w:rsidRPr="006129CC">
        <w:rPr>
          <w:spacing w:val="-6"/>
        </w:rPr>
        <w:t xml:space="preserve"> </w:t>
      </w:r>
      <w:r w:rsidRPr="006129CC">
        <w:t>Frame</w:t>
      </w:r>
      <w:r w:rsidRPr="006129CC">
        <w:rPr>
          <w:spacing w:val="-1"/>
        </w:rPr>
        <w:t xml:space="preserve"> </w:t>
      </w:r>
      <w:r w:rsidR="006A38E4" w:rsidRPr="006129CC">
        <w:t xml:space="preserve">Assembly: </w:t>
      </w:r>
      <w:r w:rsidRPr="006129CC">
        <w:t>The audiometric booth acoustical door and frame assembly shall have a minimum STC rating of 47 when tested in a laboratory environment in accordance with ASTM E90</w:t>
      </w:r>
      <w:r w:rsidRPr="006129CC">
        <w:rPr>
          <w:rFonts w:ascii="Cambria Math" w:hAnsi="Cambria Math" w:cs="Cambria Math"/>
        </w:rPr>
        <w:t>‐</w:t>
      </w:r>
      <w:r w:rsidRPr="006129CC">
        <w:t>90 and calculated in accordance with ASTM</w:t>
      </w:r>
      <w:r w:rsidRPr="006129CC">
        <w:rPr>
          <w:spacing w:val="-4"/>
        </w:rPr>
        <w:t xml:space="preserve"> </w:t>
      </w:r>
      <w:r w:rsidRPr="006129CC">
        <w:t>E413</w:t>
      </w:r>
      <w:r w:rsidRPr="006129CC">
        <w:rPr>
          <w:rFonts w:ascii="Cambria Math" w:hAnsi="Cambria Math" w:cs="Cambria Math"/>
        </w:rPr>
        <w:t>‐</w:t>
      </w:r>
      <w:r w:rsidRPr="006129CC">
        <w:t>87.</w:t>
      </w:r>
    </w:p>
    <w:p w14:paraId="1669597F" w14:textId="3F9F8F88" w:rsidR="001905E8" w:rsidRPr="00650AA3" w:rsidRDefault="00EA5122" w:rsidP="00650AA3">
      <w:pPr>
        <w:pStyle w:val="Level1"/>
        <w:rPr>
          <w:sz w:val="24"/>
        </w:rPr>
      </w:pPr>
      <w:r w:rsidRPr="006A38E4">
        <w:t>Panel Sound</w:t>
      </w:r>
      <w:r w:rsidRPr="00650AA3">
        <w:rPr>
          <w:spacing w:val="-7"/>
        </w:rPr>
        <w:t xml:space="preserve"> </w:t>
      </w:r>
      <w:r w:rsidRPr="006A38E4">
        <w:t>Absorption</w:t>
      </w:r>
      <w:r w:rsidRPr="00650AA3">
        <w:rPr>
          <w:spacing w:val="-2"/>
        </w:rPr>
        <w:t xml:space="preserve"> </w:t>
      </w:r>
      <w:r w:rsidRPr="006A38E4">
        <w:t>Coefficients:</w:t>
      </w:r>
      <w:r w:rsidR="00B955E5">
        <w:t xml:space="preserve"> </w:t>
      </w:r>
      <w:r w:rsidRPr="006A38E4">
        <w:t>The sound absorption coefficients of the wall and ceiling panels (Reference ANSI S3.6</w:t>
      </w:r>
      <w:r w:rsidRPr="00650AA3">
        <w:rPr>
          <w:rFonts w:ascii="Cambria Math" w:hAnsi="Cambria Math" w:cs="Cambria Math"/>
        </w:rPr>
        <w:t>‐</w:t>
      </w:r>
      <w:r w:rsidRPr="006A38E4">
        <w:t>1989) used to construct the audiometric booth shall have the minimum sound absorption coefficients specified in Table 3, when measured in a laboratory environment in accordance with ASTM C423</w:t>
      </w:r>
      <w:r w:rsidRPr="00650AA3">
        <w:rPr>
          <w:rFonts w:ascii="Cambria Math" w:hAnsi="Cambria Math" w:cs="Cambria Math"/>
        </w:rPr>
        <w:t>‐</w:t>
      </w:r>
      <w:r w:rsidRPr="006A38E4">
        <w:t>90a using a sample size of at least 72 square</w:t>
      </w:r>
      <w:r w:rsidRPr="00650AA3">
        <w:rPr>
          <w:spacing w:val="-5"/>
        </w:rPr>
        <w:t xml:space="preserve"> </w:t>
      </w:r>
      <w:r w:rsidRPr="006A38E4">
        <w:t>feet.</w:t>
      </w:r>
    </w:p>
    <w:p w14:paraId="3AD83E2F" w14:textId="7C3FE59D" w:rsidR="000E1052" w:rsidRDefault="000E1052">
      <w:pPr>
        <w:widowControl w:val="0"/>
        <w:autoSpaceDE w:val="0"/>
        <w:autoSpaceDN w:val="0"/>
        <w:spacing w:line="240" w:lineRule="auto"/>
        <w:rPr>
          <w:rFonts w:cs="Courier New"/>
          <w:spacing w:val="-2"/>
        </w:rPr>
      </w:pPr>
    </w:p>
    <w:p w14:paraId="066ABC43" w14:textId="3F54FF70" w:rsidR="00650AA3" w:rsidRDefault="00650AA3" w:rsidP="000E1052">
      <w:pPr>
        <w:pStyle w:val="SpecTable"/>
        <w:keepNext/>
      </w:pPr>
      <w:r>
        <w:lastRenderedPageBreak/>
        <w:t>Table 3</w:t>
      </w:r>
    </w:p>
    <w:p w14:paraId="1033FE9A" w14:textId="35BB1763" w:rsidR="00650AA3" w:rsidRDefault="00650AA3" w:rsidP="000E1052">
      <w:pPr>
        <w:pStyle w:val="SpecTable"/>
        <w:keepNext/>
      </w:pPr>
      <w:r w:rsidRPr="009F7A46">
        <w:t>Minimum Sound Absorption Coefficients for Audiometric Booth Panels</w:t>
      </w:r>
    </w:p>
    <w:tbl>
      <w:tblPr>
        <w:tblStyle w:val="TableGrid"/>
        <w:tblW w:w="0" w:type="auto"/>
        <w:jc w:val="center"/>
        <w:tblLook w:val="0420" w:firstRow="1" w:lastRow="0" w:firstColumn="0" w:lastColumn="0" w:noHBand="0" w:noVBand="1"/>
        <w:tblCaption w:val="Table 3"/>
        <w:tblDescription w:val="Minimum Sound Absorption Coefficients for Audiometric Booth Panels"/>
      </w:tblPr>
      <w:tblGrid>
        <w:gridCol w:w="4005"/>
        <w:gridCol w:w="4140"/>
      </w:tblGrid>
      <w:tr w:rsidR="00963152" w14:paraId="024F7E68" w14:textId="77777777" w:rsidTr="00963152">
        <w:trPr>
          <w:tblHeader/>
          <w:jc w:val="center"/>
        </w:trPr>
        <w:tc>
          <w:tcPr>
            <w:tcW w:w="4005" w:type="dxa"/>
            <w:vAlign w:val="center"/>
          </w:tcPr>
          <w:p w14:paraId="06D348E3" w14:textId="77777777" w:rsidR="00963152" w:rsidRDefault="00963152" w:rsidP="000E1052">
            <w:pPr>
              <w:pStyle w:val="SpecTable"/>
              <w:keepNext/>
            </w:pPr>
            <w:r>
              <w:t>Octave Band Frequency</w:t>
            </w:r>
          </w:p>
          <w:p w14:paraId="1A6BAE32" w14:textId="729FCF4E" w:rsidR="00963152" w:rsidRDefault="00963152" w:rsidP="000E1052">
            <w:pPr>
              <w:pStyle w:val="SpecTable"/>
              <w:keepNext/>
            </w:pPr>
            <w:r w:rsidRPr="009F7A46">
              <w:t>Center</w:t>
            </w:r>
            <w:r w:rsidRPr="009F7A46">
              <w:rPr>
                <w:spacing w:val="-4"/>
              </w:rPr>
              <w:t xml:space="preserve"> </w:t>
            </w:r>
            <w:r w:rsidRPr="009F7A46">
              <w:t>Frequency</w:t>
            </w:r>
          </w:p>
        </w:tc>
        <w:tc>
          <w:tcPr>
            <w:tcW w:w="4140" w:type="dxa"/>
            <w:vAlign w:val="center"/>
          </w:tcPr>
          <w:p w14:paraId="77E0CEEE" w14:textId="77777777" w:rsidR="00963152" w:rsidRDefault="00963152" w:rsidP="000E1052">
            <w:pPr>
              <w:pStyle w:val="SpecTable"/>
              <w:keepNext/>
            </w:pPr>
            <w:r>
              <w:t>Sound Absorption</w:t>
            </w:r>
          </w:p>
          <w:p w14:paraId="300671FB" w14:textId="066F7A60" w:rsidR="00963152" w:rsidRDefault="00963152" w:rsidP="000E1052">
            <w:pPr>
              <w:pStyle w:val="SpecTable"/>
              <w:keepNext/>
            </w:pPr>
            <w:r w:rsidRPr="009F7A46">
              <w:t>Coefficient</w:t>
            </w:r>
          </w:p>
        </w:tc>
      </w:tr>
      <w:tr w:rsidR="00963152" w14:paraId="136E95D1" w14:textId="77777777" w:rsidTr="00963152">
        <w:trPr>
          <w:jc w:val="center"/>
        </w:trPr>
        <w:tc>
          <w:tcPr>
            <w:tcW w:w="4005" w:type="dxa"/>
          </w:tcPr>
          <w:p w14:paraId="6F07F180" w14:textId="39348357" w:rsidR="00963152" w:rsidRDefault="00963152" w:rsidP="000E1052">
            <w:pPr>
              <w:pStyle w:val="SpecTable"/>
              <w:keepNext/>
            </w:pPr>
            <w:r w:rsidRPr="009F7A46">
              <w:t>125</w:t>
            </w:r>
          </w:p>
        </w:tc>
        <w:tc>
          <w:tcPr>
            <w:tcW w:w="4140" w:type="dxa"/>
          </w:tcPr>
          <w:p w14:paraId="1EC8ABAC" w14:textId="2E9F6CA9" w:rsidR="00963152" w:rsidRDefault="00963152" w:rsidP="000E1052">
            <w:pPr>
              <w:pStyle w:val="SpecTable"/>
              <w:keepNext/>
            </w:pPr>
            <w:r w:rsidRPr="009F7A46">
              <w:t>0.40</w:t>
            </w:r>
          </w:p>
        </w:tc>
      </w:tr>
      <w:tr w:rsidR="00963152" w14:paraId="46E7FD39" w14:textId="77777777" w:rsidTr="00963152">
        <w:trPr>
          <w:jc w:val="center"/>
        </w:trPr>
        <w:tc>
          <w:tcPr>
            <w:tcW w:w="4005" w:type="dxa"/>
          </w:tcPr>
          <w:p w14:paraId="3C100A85" w14:textId="4CEA4D2C" w:rsidR="00963152" w:rsidRPr="009F7A46" w:rsidRDefault="00963152" w:rsidP="000E1052">
            <w:pPr>
              <w:pStyle w:val="SpecTable"/>
              <w:keepNext/>
            </w:pPr>
            <w:r w:rsidRPr="009F7A46">
              <w:t>250</w:t>
            </w:r>
          </w:p>
        </w:tc>
        <w:tc>
          <w:tcPr>
            <w:tcW w:w="4140" w:type="dxa"/>
          </w:tcPr>
          <w:p w14:paraId="4E7057E0" w14:textId="539F662D" w:rsidR="00963152" w:rsidRPr="009F7A46" w:rsidRDefault="00963152" w:rsidP="000E1052">
            <w:pPr>
              <w:pStyle w:val="SpecTable"/>
              <w:keepNext/>
            </w:pPr>
            <w:r w:rsidRPr="009F7A46">
              <w:t>0.70</w:t>
            </w:r>
          </w:p>
        </w:tc>
      </w:tr>
      <w:tr w:rsidR="00963152" w14:paraId="000A9A26" w14:textId="77777777" w:rsidTr="00963152">
        <w:trPr>
          <w:jc w:val="center"/>
        </w:trPr>
        <w:tc>
          <w:tcPr>
            <w:tcW w:w="4005" w:type="dxa"/>
          </w:tcPr>
          <w:p w14:paraId="272CBD27" w14:textId="31C85D47" w:rsidR="00963152" w:rsidRPr="009F7A46" w:rsidRDefault="00963152" w:rsidP="000E1052">
            <w:pPr>
              <w:pStyle w:val="SpecTable"/>
              <w:keepNext/>
            </w:pPr>
            <w:r w:rsidRPr="009F7A46">
              <w:t>500</w:t>
            </w:r>
          </w:p>
        </w:tc>
        <w:tc>
          <w:tcPr>
            <w:tcW w:w="4140" w:type="dxa"/>
          </w:tcPr>
          <w:p w14:paraId="7A614114" w14:textId="6EAF2C7B" w:rsidR="00963152" w:rsidRPr="009F7A46" w:rsidRDefault="00963152" w:rsidP="000E1052">
            <w:pPr>
              <w:pStyle w:val="SpecTable"/>
              <w:keepNext/>
            </w:pPr>
            <w:r w:rsidRPr="009F7A46">
              <w:t>0.70</w:t>
            </w:r>
          </w:p>
        </w:tc>
      </w:tr>
      <w:tr w:rsidR="00963152" w14:paraId="37D787FF" w14:textId="77777777" w:rsidTr="00963152">
        <w:trPr>
          <w:jc w:val="center"/>
        </w:trPr>
        <w:tc>
          <w:tcPr>
            <w:tcW w:w="4005" w:type="dxa"/>
          </w:tcPr>
          <w:p w14:paraId="2556FDF9" w14:textId="62890080" w:rsidR="00963152" w:rsidRPr="009F7A46" w:rsidRDefault="00963152" w:rsidP="000E1052">
            <w:pPr>
              <w:pStyle w:val="SpecTable"/>
              <w:keepNext/>
            </w:pPr>
            <w:r w:rsidRPr="009F7A46">
              <w:t>1000</w:t>
            </w:r>
          </w:p>
        </w:tc>
        <w:tc>
          <w:tcPr>
            <w:tcW w:w="4140" w:type="dxa"/>
          </w:tcPr>
          <w:p w14:paraId="1559F9F9" w14:textId="3CE5178D" w:rsidR="00963152" w:rsidRPr="009F7A46" w:rsidRDefault="00963152" w:rsidP="000E1052">
            <w:pPr>
              <w:pStyle w:val="SpecTable"/>
              <w:keepNext/>
            </w:pPr>
            <w:r w:rsidRPr="009F7A46">
              <w:t>0.70</w:t>
            </w:r>
          </w:p>
        </w:tc>
      </w:tr>
      <w:tr w:rsidR="00963152" w14:paraId="1ABD9F8F" w14:textId="77777777" w:rsidTr="00963152">
        <w:trPr>
          <w:jc w:val="center"/>
        </w:trPr>
        <w:tc>
          <w:tcPr>
            <w:tcW w:w="4005" w:type="dxa"/>
          </w:tcPr>
          <w:p w14:paraId="0662F677" w14:textId="779EE818" w:rsidR="00963152" w:rsidRPr="009F7A46" w:rsidRDefault="00963152" w:rsidP="000E1052">
            <w:pPr>
              <w:pStyle w:val="SpecTable"/>
              <w:keepNext/>
            </w:pPr>
            <w:r w:rsidRPr="009F7A46">
              <w:t>2000</w:t>
            </w:r>
          </w:p>
        </w:tc>
        <w:tc>
          <w:tcPr>
            <w:tcW w:w="4140" w:type="dxa"/>
          </w:tcPr>
          <w:p w14:paraId="1D95E6A2" w14:textId="263AD4EF" w:rsidR="00963152" w:rsidRPr="009F7A46" w:rsidRDefault="00963152" w:rsidP="000E1052">
            <w:pPr>
              <w:pStyle w:val="SpecTable"/>
              <w:keepNext/>
            </w:pPr>
            <w:r w:rsidRPr="009F7A46">
              <w:t>0.70</w:t>
            </w:r>
          </w:p>
        </w:tc>
      </w:tr>
      <w:tr w:rsidR="00963152" w14:paraId="122A85D5" w14:textId="77777777" w:rsidTr="00963152">
        <w:trPr>
          <w:jc w:val="center"/>
        </w:trPr>
        <w:tc>
          <w:tcPr>
            <w:tcW w:w="4005" w:type="dxa"/>
          </w:tcPr>
          <w:p w14:paraId="662449A8" w14:textId="045CE97D" w:rsidR="00963152" w:rsidRPr="009F7A46" w:rsidRDefault="00963152" w:rsidP="000E1052">
            <w:pPr>
              <w:pStyle w:val="SpecTable"/>
              <w:keepNext/>
            </w:pPr>
            <w:r w:rsidRPr="009F7A46">
              <w:t>4000</w:t>
            </w:r>
          </w:p>
        </w:tc>
        <w:tc>
          <w:tcPr>
            <w:tcW w:w="4140" w:type="dxa"/>
          </w:tcPr>
          <w:p w14:paraId="192A9889" w14:textId="7B762138" w:rsidR="00963152" w:rsidRPr="009F7A46" w:rsidRDefault="00963152" w:rsidP="000E1052">
            <w:pPr>
              <w:pStyle w:val="SpecTable"/>
              <w:keepNext/>
            </w:pPr>
            <w:r w:rsidRPr="009F7A46">
              <w:t>0.70</w:t>
            </w:r>
          </w:p>
        </w:tc>
      </w:tr>
      <w:tr w:rsidR="00963152" w14:paraId="4CF20165" w14:textId="77777777" w:rsidTr="00963152">
        <w:trPr>
          <w:jc w:val="center"/>
        </w:trPr>
        <w:tc>
          <w:tcPr>
            <w:tcW w:w="4005" w:type="dxa"/>
          </w:tcPr>
          <w:p w14:paraId="522DBB33" w14:textId="7B2C551B" w:rsidR="00963152" w:rsidRPr="009F7A46" w:rsidRDefault="00963152" w:rsidP="000E1052">
            <w:pPr>
              <w:pStyle w:val="SpecTable"/>
              <w:keepNext/>
            </w:pPr>
            <w:r w:rsidRPr="009F7A46">
              <w:t>8000</w:t>
            </w:r>
          </w:p>
        </w:tc>
        <w:tc>
          <w:tcPr>
            <w:tcW w:w="4140" w:type="dxa"/>
          </w:tcPr>
          <w:p w14:paraId="3F737F93" w14:textId="6EC9EFB5" w:rsidR="00963152" w:rsidRPr="009F7A46" w:rsidRDefault="00963152" w:rsidP="000E1052">
            <w:pPr>
              <w:pStyle w:val="SpecTable"/>
              <w:keepNext/>
            </w:pPr>
            <w:r w:rsidRPr="009F7A46">
              <w:t>0.70</w:t>
            </w:r>
          </w:p>
        </w:tc>
      </w:tr>
    </w:tbl>
    <w:p w14:paraId="4C819F3D" w14:textId="77777777" w:rsidR="00C043DF" w:rsidRDefault="00C043DF" w:rsidP="00C043DF">
      <w:pPr>
        <w:pStyle w:val="SpecNormal"/>
      </w:pPr>
    </w:p>
    <w:p w14:paraId="4DD6765B" w14:textId="77777777" w:rsidR="001905E8" w:rsidRPr="006A38E4" w:rsidRDefault="00EA5122" w:rsidP="00C043DF">
      <w:pPr>
        <w:pStyle w:val="Level1"/>
      </w:pPr>
      <w:r w:rsidRPr="006A38E4">
        <w:t>Testing laboratories: All tests shall be conducted at either a nationally recognized independent test laboratory, in a laboratory accredited by NIST, NVLAP, or at a U.S. government</w:t>
      </w:r>
      <w:r w:rsidRPr="006A38E4">
        <w:rPr>
          <w:spacing w:val="-2"/>
        </w:rPr>
        <w:t xml:space="preserve"> </w:t>
      </w:r>
      <w:r w:rsidRPr="006A38E4">
        <w:t>laboratory.</w:t>
      </w:r>
    </w:p>
    <w:p w14:paraId="37875461" w14:textId="77777777" w:rsidR="001905E8" w:rsidRPr="006A38E4" w:rsidRDefault="00EA5122" w:rsidP="00C043DF">
      <w:pPr>
        <w:pStyle w:val="Level1"/>
      </w:pPr>
      <w:r w:rsidRPr="006A38E4">
        <w:t>Test</w:t>
      </w:r>
      <w:r w:rsidRPr="006A38E4">
        <w:rPr>
          <w:spacing w:val="-4"/>
        </w:rPr>
        <w:t xml:space="preserve"> </w:t>
      </w:r>
      <w:r w:rsidRPr="006A38E4">
        <w:t>Report</w:t>
      </w:r>
      <w:r w:rsidRPr="006A38E4">
        <w:rPr>
          <w:spacing w:val="-4"/>
        </w:rPr>
        <w:t xml:space="preserve"> </w:t>
      </w:r>
      <w:r w:rsidR="004F55D6">
        <w:t xml:space="preserve">Requirements: </w:t>
      </w:r>
      <w:r w:rsidRPr="006A38E4">
        <w:t>All laboratory test data shall have been obtained by conducting tests in accordance with the specified procedures</w:t>
      </w:r>
      <w:r w:rsidRPr="006A38E4">
        <w:rPr>
          <w:spacing w:val="-16"/>
        </w:rPr>
        <w:t xml:space="preserve"> </w:t>
      </w:r>
      <w:r w:rsidRPr="006A38E4">
        <w:t>and</w:t>
      </w:r>
      <w:r w:rsidRPr="006A38E4">
        <w:rPr>
          <w:spacing w:val="-2"/>
        </w:rPr>
        <w:t xml:space="preserve"> </w:t>
      </w:r>
      <w:r w:rsidRPr="006A38E4">
        <w:t>standards.</w:t>
      </w:r>
      <w:r w:rsidR="004F55D6">
        <w:t xml:space="preserve"> </w:t>
      </w:r>
      <w:r w:rsidRPr="006A38E4">
        <w:t>All test data shall have been obtained within the past 5 years, and shall be certified by the bidder as indicative of current</w:t>
      </w:r>
      <w:r w:rsidRPr="006A38E4">
        <w:rPr>
          <w:spacing w:val="-19"/>
        </w:rPr>
        <w:t xml:space="preserve"> </w:t>
      </w:r>
      <w:r w:rsidRPr="006A38E4">
        <w:t>production</w:t>
      </w:r>
      <w:r w:rsidRPr="006A38E4">
        <w:rPr>
          <w:spacing w:val="-3"/>
        </w:rPr>
        <w:t xml:space="preserve"> </w:t>
      </w:r>
      <w:r w:rsidRPr="006A38E4">
        <w:t>methods.</w:t>
      </w:r>
      <w:r w:rsidR="004F55D6">
        <w:t xml:space="preserve"> </w:t>
      </w:r>
      <w:r w:rsidRPr="006A38E4">
        <w:t>Test reports shall contain complete documentation of the sample's exterior features, salient characteristics and component weights in order to ensure that all test data are based on components of similar</w:t>
      </w:r>
      <w:r w:rsidRPr="006A38E4">
        <w:rPr>
          <w:spacing w:val="-3"/>
        </w:rPr>
        <w:t xml:space="preserve"> </w:t>
      </w:r>
      <w:r w:rsidRPr="006A38E4">
        <w:t>construction.</w:t>
      </w:r>
    </w:p>
    <w:p w14:paraId="32E2BCF9" w14:textId="77777777" w:rsidR="001905E8" w:rsidRPr="00652582" w:rsidRDefault="00F70DDF" w:rsidP="00963152">
      <w:pPr>
        <w:pStyle w:val="ArticleB"/>
        <w:outlineLvl w:val="1"/>
      </w:pPr>
      <w:r>
        <w:t xml:space="preserve"> </w:t>
      </w:r>
      <w:r w:rsidR="00EA5122" w:rsidRPr="00652582">
        <w:t>FIRE RATING</w:t>
      </w:r>
      <w:r w:rsidR="00EA5122" w:rsidRPr="00652582">
        <w:rPr>
          <w:spacing w:val="-3"/>
        </w:rPr>
        <w:t xml:space="preserve"> </w:t>
      </w:r>
      <w:r w:rsidR="00EA5122" w:rsidRPr="00652582">
        <w:t>REQUIREMENTS</w:t>
      </w:r>
    </w:p>
    <w:p w14:paraId="3F787074" w14:textId="77777777" w:rsidR="001905E8" w:rsidRPr="00652582" w:rsidRDefault="00EA5122" w:rsidP="00872A7F">
      <w:pPr>
        <w:pStyle w:val="Level1"/>
        <w:rPr>
          <w:sz w:val="18"/>
        </w:rPr>
      </w:pPr>
      <w:r w:rsidRPr="00652582">
        <w:t>Fire Protection Requirements: Installer will provide a channel from roof to ceiling in both the exam and control rooms for sprinkler head installation. Pack channel to maintain acoustical performance</w:t>
      </w:r>
      <w:r w:rsidRPr="00652582">
        <w:rPr>
          <w:spacing w:val="-2"/>
        </w:rPr>
        <w:t xml:space="preserve"> </w:t>
      </w:r>
      <w:r w:rsidRPr="00652582">
        <w:t>requirements.</w:t>
      </w:r>
    </w:p>
    <w:p w14:paraId="0A7EDD5F" w14:textId="35D9D000" w:rsidR="001905E8" w:rsidRPr="00652582" w:rsidRDefault="00EA5122" w:rsidP="00872A7F">
      <w:pPr>
        <w:pStyle w:val="Level1"/>
      </w:pPr>
      <w:r w:rsidRPr="00652582">
        <w:t>Fire</w:t>
      </w:r>
      <w:r w:rsidRPr="00652582">
        <w:rPr>
          <w:spacing w:val="-1"/>
        </w:rPr>
        <w:t xml:space="preserve"> </w:t>
      </w:r>
      <w:r w:rsidRPr="00652582">
        <w:t>Code</w:t>
      </w:r>
      <w:r w:rsidRPr="00652582">
        <w:rPr>
          <w:spacing w:val="-1"/>
        </w:rPr>
        <w:t xml:space="preserve"> </w:t>
      </w:r>
      <w:r w:rsidRPr="00652582">
        <w:t>Ratings:</w:t>
      </w:r>
      <w:r w:rsidR="00652582">
        <w:t xml:space="preserve"> </w:t>
      </w:r>
      <w:r w:rsidRPr="00652582">
        <w:t>B occupancy.</w:t>
      </w:r>
      <w:r w:rsidR="00652582">
        <w:t xml:space="preserve"> </w:t>
      </w:r>
      <w:r w:rsidRPr="00652582">
        <w:t>Interior finishes are</w:t>
      </w:r>
      <w:r w:rsidRPr="00652582">
        <w:rPr>
          <w:spacing w:val="-5"/>
        </w:rPr>
        <w:t xml:space="preserve"> </w:t>
      </w:r>
      <w:r w:rsidRPr="00652582">
        <w:t>Class</w:t>
      </w:r>
      <w:r w:rsidRPr="00652582">
        <w:rPr>
          <w:spacing w:val="-3"/>
        </w:rPr>
        <w:t xml:space="preserve"> </w:t>
      </w:r>
      <w:r w:rsidR="00652582">
        <w:t xml:space="preserve">B. </w:t>
      </w:r>
      <w:r w:rsidRPr="00652582">
        <w:t xml:space="preserve">Interior walls </w:t>
      </w:r>
      <w:r w:rsidRPr="00652582">
        <w:rPr>
          <w:spacing w:val="-4"/>
        </w:rPr>
        <w:t xml:space="preserve">are </w:t>
      </w:r>
      <w:r w:rsidRPr="00652582">
        <w:t>non</w:t>
      </w:r>
      <w:r w:rsidRPr="00652582">
        <w:rPr>
          <w:rFonts w:ascii="Cambria Math" w:hAnsi="Cambria Math" w:cs="Cambria Math"/>
        </w:rPr>
        <w:t>‐</w:t>
      </w:r>
      <w:r w:rsidRPr="00652582">
        <w:t>combustible, 1 h</w:t>
      </w:r>
      <w:r w:rsidR="00872A7F">
        <w:t>ou</w:t>
      </w:r>
      <w:r w:rsidRPr="00652582">
        <w:t>r</w:t>
      </w:r>
      <w:r w:rsidRPr="00652582">
        <w:rPr>
          <w:spacing w:val="-3"/>
        </w:rPr>
        <w:t xml:space="preserve"> </w:t>
      </w:r>
      <w:r w:rsidRPr="00652582">
        <w:t>rated.</w:t>
      </w:r>
    </w:p>
    <w:p w14:paraId="204373D3" w14:textId="6369A785" w:rsidR="00D429DA" w:rsidRDefault="00D429DA" w:rsidP="00872A7F">
      <w:pPr>
        <w:pStyle w:val="PART"/>
      </w:pPr>
      <w:r>
        <w:t>EXECUTION</w:t>
      </w:r>
    </w:p>
    <w:p w14:paraId="3F567B45" w14:textId="2FA2EC6D" w:rsidR="001905E8" w:rsidRDefault="00EA5122" w:rsidP="00963152">
      <w:pPr>
        <w:pStyle w:val="ArticleB"/>
        <w:outlineLvl w:val="1"/>
      </w:pPr>
      <w:r w:rsidRPr="00F9469B">
        <w:t>INSTALLATION</w:t>
      </w:r>
    </w:p>
    <w:p w14:paraId="73C3D7F6" w14:textId="4199A0BC" w:rsidR="001905E8" w:rsidRPr="00D429DA" w:rsidRDefault="00EA5122" w:rsidP="00872A7F">
      <w:pPr>
        <w:pStyle w:val="Level1"/>
      </w:pPr>
      <w:r w:rsidRPr="00D429DA">
        <w:t>Installation</w:t>
      </w:r>
      <w:r w:rsidRPr="00D429DA">
        <w:rPr>
          <w:spacing w:val="-6"/>
        </w:rPr>
        <w:t xml:space="preserve"> </w:t>
      </w:r>
      <w:r w:rsidR="004F55D6" w:rsidRPr="00D429DA">
        <w:t xml:space="preserve">Requirements: </w:t>
      </w:r>
      <w:r w:rsidRPr="00D429DA">
        <w:t>The contractor shall be factory trained on proper</w:t>
      </w:r>
      <w:r w:rsidRPr="00D429DA">
        <w:rPr>
          <w:spacing w:val="-16"/>
        </w:rPr>
        <w:t xml:space="preserve"> </w:t>
      </w:r>
      <w:r w:rsidRPr="00D429DA">
        <w:t>booth installation techniques and shall install audiometric booths and all specified components in VA</w:t>
      </w:r>
      <w:r w:rsidRPr="00D429DA">
        <w:rPr>
          <w:spacing w:val="-3"/>
        </w:rPr>
        <w:t xml:space="preserve"> </w:t>
      </w:r>
      <w:r w:rsidRPr="00D429DA">
        <w:t>facility.</w:t>
      </w:r>
    </w:p>
    <w:p w14:paraId="43DDC99F" w14:textId="3158571C" w:rsidR="001905E8" w:rsidRDefault="00B955E5" w:rsidP="00872A7F">
      <w:pPr>
        <w:pStyle w:val="Level2"/>
      </w:pPr>
      <w:r>
        <w:t xml:space="preserve"> </w:t>
      </w:r>
      <w:r w:rsidR="00EA5122" w:rsidRPr="00D429DA">
        <w:t>Install</w:t>
      </w:r>
      <w:r w:rsidR="00EA5122" w:rsidRPr="00D429DA">
        <w:rPr>
          <w:spacing w:val="-3"/>
        </w:rPr>
        <w:t xml:space="preserve"> </w:t>
      </w:r>
      <w:r w:rsidR="00EA5122" w:rsidRPr="00D429DA">
        <w:t>Scope:</w:t>
      </w:r>
      <w:r w:rsidR="00872A7F">
        <w:t xml:space="preserve"> </w:t>
      </w:r>
      <w:r w:rsidR="00EA5122" w:rsidRPr="00D429DA">
        <w:t>Contractor shall completely assemble audiometric booths and all associated components which are provided by</w:t>
      </w:r>
      <w:r w:rsidR="00EA5122" w:rsidRPr="00D429DA">
        <w:rPr>
          <w:spacing w:val="-16"/>
        </w:rPr>
        <w:t xml:space="preserve"> </w:t>
      </w:r>
      <w:r w:rsidR="00EA5122" w:rsidRPr="00D429DA">
        <w:t>the</w:t>
      </w:r>
      <w:r w:rsidR="00EA5122" w:rsidRPr="00D429DA">
        <w:rPr>
          <w:spacing w:val="-3"/>
        </w:rPr>
        <w:t xml:space="preserve"> </w:t>
      </w:r>
      <w:r w:rsidR="00BE0083" w:rsidRPr="00D429DA">
        <w:t xml:space="preserve">manufacturer. </w:t>
      </w:r>
      <w:r w:rsidR="00EA5122" w:rsidRPr="00D429DA">
        <w:t xml:space="preserve">Outlets, plug strips, light fixtures, and all other </w:t>
      </w:r>
      <w:r w:rsidR="00EA5122" w:rsidRPr="00D429DA">
        <w:lastRenderedPageBreak/>
        <w:t>electrical components internal to the booth shall be installed and booth wiring shall be connected to the main junction box connection</w:t>
      </w:r>
      <w:r w:rsidR="00EA5122" w:rsidRPr="00D429DA">
        <w:rPr>
          <w:spacing w:val="-3"/>
        </w:rPr>
        <w:t xml:space="preserve"> </w:t>
      </w:r>
      <w:r w:rsidR="00EA5122" w:rsidRPr="00D429DA">
        <w:t>point.</w:t>
      </w:r>
      <w:r w:rsidR="00D429DA">
        <w:t xml:space="preserve"> </w:t>
      </w:r>
      <w:r w:rsidR="00EA5122" w:rsidRPr="00D429DA">
        <w:t>HVAC silencers shall be installed on the audiometric booth walls or</w:t>
      </w:r>
      <w:r w:rsidR="00EA5122" w:rsidRPr="00D429DA">
        <w:rPr>
          <w:spacing w:val="-1"/>
        </w:rPr>
        <w:t xml:space="preserve"> </w:t>
      </w:r>
      <w:r w:rsidR="00BE0083" w:rsidRPr="00D429DA">
        <w:t xml:space="preserve">roof. </w:t>
      </w:r>
      <w:r w:rsidR="00EA5122" w:rsidRPr="00D429DA">
        <w:t>Final connection of HVAC services, main electrical power, thermostats, and any other building services is the responsibility of the</w:t>
      </w:r>
      <w:r w:rsidR="00EA5122" w:rsidRPr="00D429DA">
        <w:rPr>
          <w:spacing w:val="-10"/>
        </w:rPr>
        <w:t xml:space="preserve"> </w:t>
      </w:r>
      <w:r w:rsidR="00EA5122" w:rsidRPr="00D429DA">
        <w:t>Government.</w:t>
      </w:r>
    </w:p>
    <w:p w14:paraId="2E8CA5A4" w14:textId="1694BA98" w:rsidR="001905E8" w:rsidRPr="00F9469B" w:rsidRDefault="00B955E5" w:rsidP="00872A7F">
      <w:pPr>
        <w:pStyle w:val="Level2"/>
      </w:pPr>
      <w:r>
        <w:t xml:space="preserve"> </w:t>
      </w:r>
      <w:r w:rsidR="00EA5122" w:rsidRPr="00F9469B">
        <w:t>Equipment</w:t>
      </w:r>
      <w:r w:rsidR="00EA5122" w:rsidRPr="00F9469B">
        <w:rPr>
          <w:spacing w:val="-1"/>
        </w:rPr>
        <w:t xml:space="preserve"> </w:t>
      </w:r>
      <w:r w:rsidR="00EA5122" w:rsidRPr="00F9469B">
        <w:t>Manual:</w:t>
      </w:r>
    </w:p>
    <w:p w14:paraId="64BB45FD" w14:textId="77777777" w:rsidR="001905E8" w:rsidRPr="00BE0083" w:rsidRDefault="00EA5122" w:rsidP="00872A7F">
      <w:pPr>
        <w:pStyle w:val="Level3"/>
      </w:pPr>
      <w:r w:rsidRPr="00BE0083">
        <w:t>The contractor shall furnish, with each booth, two copies of equipment manual containing installation, operation, and maintenance instructions; a block diagram showing wiring between related pieces of equipment which make up the complete system; and a parts data</w:t>
      </w:r>
      <w:r w:rsidRPr="00BE0083">
        <w:rPr>
          <w:spacing w:val="-8"/>
        </w:rPr>
        <w:t xml:space="preserve"> </w:t>
      </w:r>
      <w:r w:rsidRPr="00BE0083">
        <w:t>section.</w:t>
      </w:r>
    </w:p>
    <w:p w14:paraId="7F78EAB3" w14:textId="77777777" w:rsidR="001905E8" w:rsidRPr="00BE0083" w:rsidRDefault="00EA5122" w:rsidP="00872A7F">
      <w:pPr>
        <w:pStyle w:val="Level3"/>
      </w:pPr>
      <w:r w:rsidRPr="00BE0083">
        <w:t>The parts data section shall include a list of parts and all illustration of all replaceable parts with</w:t>
      </w:r>
      <w:r w:rsidRPr="00BE0083">
        <w:rPr>
          <w:spacing w:val="-9"/>
        </w:rPr>
        <w:t xml:space="preserve"> </w:t>
      </w:r>
      <w:r w:rsidRPr="00BE0083">
        <w:t>replacement</w:t>
      </w:r>
      <w:r w:rsidRPr="00BE0083">
        <w:rPr>
          <w:spacing w:val="-5"/>
        </w:rPr>
        <w:t xml:space="preserve"> </w:t>
      </w:r>
      <w:r w:rsidRPr="00BE0083">
        <w:t>instructions.</w:t>
      </w:r>
      <w:r w:rsidR="00BE0083" w:rsidRPr="00BE0083">
        <w:t xml:space="preserve"> </w:t>
      </w:r>
      <w:r w:rsidRPr="00BE0083">
        <w:t>"Replacement part" is defined as a part or component thereof that can be removed or exchanged for a like item and restored to its original position without breaking welds</w:t>
      </w:r>
      <w:r w:rsidRPr="00BE0083">
        <w:rPr>
          <w:spacing w:val="-38"/>
        </w:rPr>
        <w:t xml:space="preserve"> </w:t>
      </w:r>
      <w:r w:rsidRPr="00BE0083">
        <w:t>or requiring a special</w:t>
      </w:r>
      <w:r w:rsidRPr="00BE0083">
        <w:rPr>
          <w:spacing w:val="-4"/>
        </w:rPr>
        <w:t xml:space="preserve"> </w:t>
      </w:r>
      <w:r w:rsidRPr="00BE0083">
        <w:t>operation.</w:t>
      </w:r>
    </w:p>
    <w:p w14:paraId="5CD0D587" w14:textId="05634416" w:rsidR="001905E8" w:rsidRPr="00BE0083" w:rsidRDefault="00EA5122" w:rsidP="00872A7F">
      <w:pPr>
        <w:pStyle w:val="Level3"/>
      </w:pPr>
      <w:r w:rsidRPr="00BE0083">
        <w:t>The parts list shall identify the contractor's</w:t>
      </w:r>
      <w:r w:rsidRPr="00BE0083">
        <w:rPr>
          <w:spacing w:val="-15"/>
        </w:rPr>
        <w:t xml:space="preserve"> </w:t>
      </w:r>
      <w:r w:rsidRPr="00BE0083">
        <w:t>part</w:t>
      </w:r>
      <w:r w:rsidRPr="00BE0083">
        <w:rPr>
          <w:spacing w:val="-3"/>
        </w:rPr>
        <w:t xml:space="preserve"> </w:t>
      </w:r>
      <w:r w:rsidR="00D83392">
        <w:t xml:space="preserve">number. </w:t>
      </w:r>
      <w:r w:rsidRPr="00BE0083">
        <w:t>The parts illustrated shall have an identifying number or name for cross reference to parts</w:t>
      </w:r>
      <w:r w:rsidRPr="00BE0083">
        <w:rPr>
          <w:spacing w:val="-2"/>
        </w:rPr>
        <w:t xml:space="preserve"> </w:t>
      </w:r>
      <w:r w:rsidRPr="00BE0083">
        <w:t>list.</w:t>
      </w:r>
    </w:p>
    <w:p w14:paraId="529C89AA" w14:textId="77777777" w:rsidR="001905E8" w:rsidRPr="00F9469B" w:rsidRDefault="00EA5122" w:rsidP="00872A7F">
      <w:pPr>
        <w:pStyle w:val="Level3"/>
      </w:pPr>
      <w:r w:rsidRPr="00F9469B">
        <w:t>The manual shall include a wiring diagram including ground connections with all major components identified by</w:t>
      </w:r>
      <w:r w:rsidRPr="00F9469B">
        <w:rPr>
          <w:spacing w:val="-4"/>
        </w:rPr>
        <w:t xml:space="preserve"> </w:t>
      </w:r>
      <w:r w:rsidRPr="00F9469B">
        <w:t>name.</w:t>
      </w:r>
    </w:p>
    <w:p w14:paraId="5A5A0EA1" w14:textId="77777777" w:rsidR="001905E8" w:rsidRPr="00F9469B" w:rsidRDefault="00EA5122" w:rsidP="00872A7F">
      <w:pPr>
        <w:pStyle w:val="Level2"/>
      </w:pPr>
      <w:r w:rsidRPr="00F9469B">
        <w:t>The</w:t>
      </w:r>
      <w:r w:rsidRPr="00F9469B">
        <w:rPr>
          <w:spacing w:val="-4"/>
        </w:rPr>
        <w:t xml:space="preserve"> </w:t>
      </w:r>
      <w:r w:rsidRPr="00F9469B">
        <w:t>installation</w:t>
      </w:r>
      <w:r w:rsidRPr="00F9469B">
        <w:rPr>
          <w:spacing w:val="-2"/>
        </w:rPr>
        <w:t xml:space="preserve"> </w:t>
      </w:r>
      <w:r w:rsidRPr="00F9469B">
        <w:t>of</w:t>
      </w:r>
      <w:r w:rsidRPr="00F9469B">
        <w:rPr>
          <w:spacing w:val="-4"/>
        </w:rPr>
        <w:t xml:space="preserve"> </w:t>
      </w:r>
      <w:r w:rsidRPr="00F9469B">
        <w:t>the</w:t>
      </w:r>
      <w:r w:rsidRPr="00F9469B">
        <w:rPr>
          <w:spacing w:val="-3"/>
        </w:rPr>
        <w:t xml:space="preserve"> </w:t>
      </w:r>
      <w:r w:rsidRPr="00F9469B">
        <w:t>audiometric</w:t>
      </w:r>
      <w:r w:rsidRPr="00F9469B">
        <w:rPr>
          <w:spacing w:val="-5"/>
        </w:rPr>
        <w:t xml:space="preserve"> </w:t>
      </w:r>
      <w:r w:rsidRPr="00F9469B">
        <w:t>booths</w:t>
      </w:r>
      <w:r w:rsidRPr="00F9469B">
        <w:rPr>
          <w:spacing w:val="-4"/>
        </w:rPr>
        <w:t xml:space="preserve"> </w:t>
      </w:r>
      <w:r w:rsidRPr="00F9469B">
        <w:t>will</w:t>
      </w:r>
      <w:r w:rsidRPr="00F9469B">
        <w:rPr>
          <w:spacing w:val="-3"/>
        </w:rPr>
        <w:t xml:space="preserve"> </w:t>
      </w:r>
      <w:r w:rsidRPr="00F9469B">
        <w:t>occur</w:t>
      </w:r>
      <w:r w:rsidRPr="00F9469B">
        <w:rPr>
          <w:spacing w:val="-3"/>
        </w:rPr>
        <w:t xml:space="preserve"> </w:t>
      </w:r>
      <w:r w:rsidRPr="00F9469B">
        <w:t>in</w:t>
      </w:r>
      <w:r w:rsidRPr="00F9469B">
        <w:rPr>
          <w:spacing w:val="-5"/>
        </w:rPr>
        <w:t xml:space="preserve"> </w:t>
      </w:r>
      <w:r w:rsidRPr="00F9469B">
        <w:t>an</w:t>
      </w:r>
      <w:r w:rsidRPr="00F9469B">
        <w:rPr>
          <w:spacing w:val="-4"/>
        </w:rPr>
        <w:t xml:space="preserve"> </w:t>
      </w:r>
      <w:r w:rsidRPr="00F9469B">
        <w:t>operational</w:t>
      </w:r>
      <w:r w:rsidRPr="00F9469B">
        <w:rPr>
          <w:spacing w:val="-3"/>
        </w:rPr>
        <w:t xml:space="preserve"> </w:t>
      </w:r>
      <w:r w:rsidRPr="00F9469B">
        <w:t>clinic.</w:t>
      </w:r>
      <w:r w:rsidRPr="00F9469B">
        <w:rPr>
          <w:spacing w:val="-5"/>
        </w:rPr>
        <w:t xml:space="preserve"> </w:t>
      </w:r>
      <w:r w:rsidRPr="00F9469B">
        <w:t>Install</w:t>
      </w:r>
      <w:r w:rsidRPr="00F9469B">
        <w:rPr>
          <w:spacing w:val="-4"/>
        </w:rPr>
        <w:t xml:space="preserve"> </w:t>
      </w:r>
      <w:r w:rsidRPr="00F9469B">
        <w:t>is to be carefully coordinated with the contracting officer. The booths will be tested before acceptance and</w:t>
      </w:r>
      <w:r w:rsidRPr="00F9469B">
        <w:rPr>
          <w:spacing w:val="-3"/>
        </w:rPr>
        <w:t xml:space="preserve"> </w:t>
      </w:r>
      <w:r w:rsidRPr="00F9469B">
        <w:t>payment.</w:t>
      </w:r>
    </w:p>
    <w:p w14:paraId="58C8DDFC" w14:textId="101AD233" w:rsidR="00D429DA" w:rsidRDefault="00D83392" w:rsidP="00963152">
      <w:pPr>
        <w:pStyle w:val="SpecNote"/>
        <w:outlineLvl w:val="9"/>
        <w:rPr>
          <w:rFonts w:cs="Courier New"/>
        </w:rPr>
      </w:pPr>
      <w:bookmarkStart w:id="2" w:name="_Hlk50548996"/>
      <w:r>
        <w:t>S</w:t>
      </w:r>
      <w:r w:rsidR="00D429DA" w:rsidRPr="00D429DA">
        <w:t xml:space="preserve">PEC WRITER NOTE: </w:t>
      </w:r>
      <w:r w:rsidR="008C67E4">
        <w:t xml:space="preserve">Consider additional spec by unit as outlined below. </w:t>
      </w:r>
      <w:proofErr w:type="spellStart"/>
      <w:r w:rsidR="008C67E4">
        <w:t>Mutliple</w:t>
      </w:r>
      <w:proofErr w:type="spellEnd"/>
      <w:r w:rsidR="008C67E4">
        <w:t xml:space="preserve"> units may be specified in this manner for clarity.</w:t>
      </w:r>
    </w:p>
    <w:bookmarkEnd w:id="2"/>
    <w:p w14:paraId="63C2349A" w14:textId="77777777" w:rsidR="00D429DA" w:rsidRDefault="00D429DA" w:rsidP="00963152">
      <w:pPr>
        <w:pStyle w:val="SpecNote"/>
        <w:outlineLvl w:val="9"/>
        <w:rPr>
          <w:rFonts w:cs="Courier New"/>
        </w:rPr>
      </w:pPr>
    </w:p>
    <w:p w14:paraId="7450EAA4" w14:textId="2CF8E6FD" w:rsidR="001905E8" w:rsidRPr="00F9469B" w:rsidRDefault="00D429DA" w:rsidP="00963152">
      <w:pPr>
        <w:pStyle w:val="ArticleB"/>
        <w:outlineLvl w:val="1"/>
      </w:pPr>
      <w:r>
        <w:t>//</w:t>
      </w:r>
      <w:r w:rsidR="00EA5122" w:rsidRPr="00F9469B">
        <w:t>ADDITIONAL SPECIFICATION REQUIREMENTS FOR AUDIOMETRIC BOOTHS</w:t>
      </w:r>
      <w:r>
        <w:t xml:space="preserve"> #1</w:t>
      </w:r>
    </w:p>
    <w:p w14:paraId="3162F19D" w14:textId="77777777" w:rsidR="001905E8" w:rsidRPr="00F9469B" w:rsidRDefault="00EA5122" w:rsidP="00872A7F">
      <w:pPr>
        <w:pStyle w:val="Level1"/>
      </w:pPr>
      <w:r w:rsidRPr="00F9469B">
        <w:t>This form is to be utilized to provide project specific requirements in the procurement of AUDIOMETRIC BOOTHS.</w:t>
      </w:r>
    </w:p>
    <w:p w14:paraId="7B61C8A9" w14:textId="59111A7D" w:rsidR="001905E8" w:rsidRPr="00F9469B" w:rsidRDefault="00EA5122" w:rsidP="00872A7F">
      <w:pPr>
        <w:pStyle w:val="Level2"/>
      </w:pPr>
      <w:r w:rsidRPr="00F9469B">
        <w:t>Enclosure</w:t>
      </w:r>
      <w:r w:rsidRPr="00F9469B">
        <w:rPr>
          <w:spacing w:val="-1"/>
        </w:rPr>
        <w:t xml:space="preserve"> </w:t>
      </w:r>
      <w:r w:rsidRPr="00F9469B">
        <w:t>size</w:t>
      </w:r>
      <w:r w:rsidR="00A117AE">
        <w:t>:</w:t>
      </w:r>
    </w:p>
    <w:p w14:paraId="5A459798" w14:textId="37D3693F" w:rsidR="001905E8" w:rsidRPr="00F9469B" w:rsidRDefault="00EA5122" w:rsidP="00872A7F">
      <w:pPr>
        <w:pStyle w:val="Level3"/>
      </w:pPr>
      <w:r w:rsidRPr="008C67E4">
        <w:t>Configuration Submittal by</w:t>
      </w:r>
      <w:r w:rsidRPr="00A117AE">
        <w:rPr>
          <w:spacing w:val="-3"/>
        </w:rPr>
        <w:t xml:space="preserve"> </w:t>
      </w:r>
      <w:r w:rsidRPr="008C67E4">
        <w:t>vendor:</w:t>
      </w:r>
      <w:r w:rsidR="00A117AE">
        <w:t xml:space="preserve"> </w:t>
      </w:r>
      <w:r w:rsidRPr="00F9469B">
        <w:t>Drawing shall show the (2) Single Wall Control/Double Wall Exam</w:t>
      </w:r>
      <w:r w:rsidRPr="00A117AE">
        <w:rPr>
          <w:spacing w:val="-14"/>
        </w:rPr>
        <w:t xml:space="preserve"> </w:t>
      </w:r>
      <w:r w:rsidRPr="00F9469B">
        <w:t>Suites.</w:t>
      </w:r>
    </w:p>
    <w:p w14:paraId="2BABD59F" w14:textId="288B85B7" w:rsidR="001905E8" w:rsidRPr="00F9469B" w:rsidRDefault="00EA5122" w:rsidP="00872A7F">
      <w:pPr>
        <w:pStyle w:val="Level3"/>
      </w:pPr>
      <w:r w:rsidRPr="00F9469B">
        <w:t>Exam Room Dimensions:</w:t>
      </w:r>
      <w:r w:rsidRPr="00F9469B">
        <w:rPr>
          <w:spacing w:val="-9"/>
        </w:rPr>
        <w:t xml:space="preserve"> </w:t>
      </w:r>
      <w:r w:rsidRPr="00F9469B">
        <w:t>See</w:t>
      </w:r>
      <w:r w:rsidRPr="00F9469B">
        <w:rPr>
          <w:spacing w:val="-3"/>
        </w:rPr>
        <w:t xml:space="preserve"> </w:t>
      </w:r>
      <w:r w:rsidRPr="00F9469B">
        <w:t>drawing.</w:t>
      </w:r>
      <w:r w:rsidR="006129CC">
        <w:t xml:space="preserve"> </w:t>
      </w:r>
      <w:r w:rsidRPr="00F9469B">
        <w:t>Size as required to fit in</w:t>
      </w:r>
      <w:r w:rsidRPr="00F9469B">
        <w:rPr>
          <w:spacing w:val="-6"/>
        </w:rPr>
        <w:t xml:space="preserve"> </w:t>
      </w:r>
      <w:r w:rsidRPr="00F9469B">
        <w:t>space.</w:t>
      </w:r>
    </w:p>
    <w:p w14:paraId="7A2F054E" w14:textId="77777777" w:rsidR="001905E8" w:rsidRPr="00F9469B" w:rsidRDefault="00EA5122" w:rsidP="00872A7F">
      <w:pPr>
        <w:pStyle w:val="Level3"/>
      </w:pPr>
      <w:r w:rsidRPr="00F9469B">
        <w:lastRenderedPageBreak/>
        <w:t>Control Room, Dimensions:</w:t>
      </w:r>
      <w:r w:rsidRPr="00F9469B">
        <w:rPr>
          <w:spacing w:val="-12"/>
        </w:rPr>
        <w:t xml:space="preserve"> </w:t>
      </w:r>
      <w:r w:rsidRPr="00F9469B">
        <w:t>See</w:t>
      </w:r>
      <w:r w:rsidRPr="00F9469B">
        <w:rPr>
          <w:spacing w:val="-3"/>
        </w:rPr>
        <w:t xml:space="preserve"> </w:t>
      </w:r>
      <w:r w:rsidR="00BE0083">
        <w:t xml:space="preserve">drawing. </w:t>
      </w:r>
      <w:r w:rsidRPr="00F9469B">
        <w:t>Size as required to fit in</w:t>
      </w:r>
      <w:r w:rsidRPr="00F9469B">
        <w:rPr>
          <w:spacing w:val="-7"/>
        </w:rPr>
        <w:t xml:space="preserve"> </w:t>
      </w:r>
      <w:r w:rsidRPr="00F9469B">
        <w:t>space.</w:t>
      </w:r>
    </w:p>
    <w:p w14:paraId="78EB8BA7" w14:textId="77777777" w:rsidR="001905E8" w:rsidRPr="00F9469B" w:rsidRDefault="00EA5122" w:rsidP="00872A7F">
      <w:pPr>
        <w:pStyle w:val="Level3"/>
      </w:pPr>
      <w:r w:rsidRPr="00F9469B">
        <w:t xml:space="preserve">Overall external dimensions: </w:t>
      </w:r>
      <w:r w:rsidRPr="00F9469B">
        <w:rPr>
          <w:u w:val="single"/>
        </w:rPr>
        <w:t>See</w:t>
      </w:r>
      <w:r w:rsidRPr="00F9469B">
        <w:rPr>
          <w:spacing w:val="-2"/>
          <w:u w:val="single"/>
        </w:rPr>
        <w:t xml:space="preserve"> </w:t>
      </w:r>
      <w:r w:rsidRPr="00F9469B">
        <w:rPr>
          <w:u w:val="single"/>
        </w:rPr>
        <w:t>drawing.</w:t>
      </w:r>
    </w:p>
    <w:p w14:paraId="06869266" w14:textId="0D0CCB73" w:rsidR="001905E8" w:rsidRPr="00F9469B" w:rsidRDefault="00EA5122" w:rsidP="00872A7F">
      <w:pPr>
        <w:pStyle w:val="Level2"/>
      </w:pPr>
      <w:r w:rsidRPr="00F9469B">
        <w:t>Vibration Isolation</w:t>
      </w:r>
      <w:r w:rsidRPr="00872A7F">
        <w:rPr>
          <w:spacing w:val="-1"/>
        </w:rPr>
        <w:t xml:space="preserve"> </w:t>
      </w:r>
      <w:r w:rsidRPr="00F9469B">
        <w:t>System</w:t>
      </w:r>
      <w:r w:rsidR="00872A7F">
        <w:t xml:space="preserve">: </w:t>
      </w:r>
      <w:r w:rsidRPr="00F9469B">
        <w:t>Standard system required?</w:t>
      </w:r>
      <w:r w:rsidRPr="00872A7F">
        <w:rPr>
          <w:spacing w:val="30"/>
          <w:u w:val="single"/>
        </w:rPr>
        <w:t xml:space="preserve"> </w:t>
      </w:r>
      <w:r w:rsidRPr="00872A7F">
        <w:rPr>
          <w:u w:val="single"/>
        </w:rPr>
        <w:t>Y</w:t>
      </w:r>
      <w:r w:rsidRPr="00872A7F">
        <w:rPr>
          <w:spacing w:val="15"/>
          <w:u w:val="single"/>
        </w:rPr>
        <w:t xml:space="preserve"> </w:t>
      </w:r>
    </w:p>
    <w:p w14:paraId="1B6FD109" w14:textId="18CBCE0F" w:rsidR="001905E8" w:rsidRPr="00F9469B" w:rsidRDefault="00EA5122" w:rsidP="00872A7F">
      <w:pPr>
        <w:pStyle w:val="Level2"/>
      </w:pPr>
      <w:r w:rsidRPr="00F9469B">
        <w:t>Pits (Spec. Ref.</w:t>
      </w:r>
      <w:r w:rsidRPr="00872A7F">
        <w:rPr>
          <w:spacing w:val="-4"/>
        </w:rPr>
        <w:t xml:space="preserve"> </w:t>
      </w:r>
      <w:r w:rsidRPr="00F9469B">
        <w:t>4)</w:t>
      </w:r>
      <w:r w:rsidR="00872A7F">
        <w:t xml:space="preserve">: </w:t>
      </w:r>
      <w:r w:rsidRPr="00F9469B">
        <w:t>Pit depth: 4</w:t>
      </w:r>
      <w:r w:rsidRPr="00872A7F">
        <w:rPr>
          <w:spacing w:val="-3"/>
        </w:rPr>
        <w:t xml:space="preserve"> </w:t>
      </w:r>
      <w:r w:rsidRPr="00F9469B">
        <w:t>5/8</w:t>
      </w:r>
      <w:r w:rsidR="00872A7F">
        <w:t xml:space="preserve"> inch.</w:t>
      </w:r>
    </w:p>
    <w:p w14:paraId="0F4BA1B9" w14:textId="0A7F84AA" w:rsidR="001905E8" w:rsidRPr="00F9469B" w:rsidRDefault="00EA5122" w:rsidP="00872A7F">
      <w:pPr>
        <w:pStyle w:val="Level2"/>
      </w:pPr>
      <w:r w:rsidRPr="00F9469B">
        <w:t>Doors</w:t>
      </w:r>
      <w:r w:rsidR="00A117AE">
        <w:t>:</w:t>
      </w:r>
    </w:p>
    <w:p w14:paraId="6387E21D" w14:textId="59490919" w:rsidR="001905E8" w:rsidRPr="00F9469B" w:rsidRDefault="00EA5122" w:rsidP="00872A7F">
      <w:pPr>
        <w:pStyle w:val="Level3"/>
      </w:pPr>
      <w:r w:rsidRPr="00F9469B">
        <w:t>Configuration:</w:t>
      </w:r>
      <w:r w:rsidR="00872A7F">
        <w:t xml:space="preserve"> </w:t>
      </w:r>
      <w:r w:rsidRPr="00F9469B">
        <w:t>See</w:t>
      </w:r>
      <w:r w:rsidRPr="00F9469B">
        <w:rPr>
          <w:spacing w:val="-1"/>
        </w:rPr>
        <w:t xml:space="preserve"> </w:t>
      </w:r>
      <w:r w:rsidRPr="00F9469B">
        <w:t>drawing.</w:t>
      </w:r>
    </w:p>
    <w:p w14:paraId="33493E80" w14:textId="77777777" w:rsidR="00872A7F" w:rsidRDefault="00EA5122" w:rsidP="00872A7F">
      <w:pPr>
        <w:pStyle w:val="Level3"/>
      </w:pPr>
      <w:r w:rsidRPr="00F9469B">
        <w:t>For Booths 1 and 2 (C.O. = clear</w:t>
      </w:r>
      <w:r w:rsidRPr="00F9469B">
        <w:rPr>
          <w:spacing w:val="-20"/>
        </w:rPr>
        <w:t xml:space="preserve"> </w:t>
      </w:r>
      <w:r w:rsidRPr="00F9469B">
        <w:t>opening):</w:t>
      </w:r>
    </w:p>
    <w:p w14:paraId="6EFA5D4E" w14:textId="42F71BCA" w:rsidR="001905E8" w:rsidRPr="00F9469B" w:rsidRDefault="00EA5122" w:rsidP="00872A7F">
      <w:pPr>
        <w:pStyle w:val="Level4"/>
      </w:pPr>
      <w:r w:rsidRPr="00F9469B">
        <w:t xml:space="preserve">Exam 1 C.O. </w:t>
      </w:r>
      <w:r w:rsidR="00872A7F">
        <w:t>3 feet 0 inches wid</w:t>
      </w:r>
      <w:r w:rsidR="00A117AE">
        <w:t>e</w:t>
      </w:r>
      <w:r w:rsidR="00872A7F">
        <w:t xml:space="preserve"> </w:t>
      </w:r>
      <w:r w:rsidR="00A117AE">
        <w:t>by</w:t>
      </w:r>
      <w:r w:rsidR="00872A7F">
        <w:t xml:space="preserve"> 6 feet 1 1/2 inches high</w:t>
      </w:r>
      <w:r w:rsidR="00A117AE">
        <w:t>;</w:t>
      </w:r>
    </w:p>
    <w:p w14:paraId="15DA7352" w14:textId="0E6BFEF4" w:rsidR="001905E8" w:rsidRPr="00872A7F" w:rsidRDefault="00EA5122" w:rsidP="00872A7F">
      <w:pPr>
        <w:pStyle w:val="Level4"/>
      </w:pPr>
      <w:r w:rsidRPr="00F9469B">
        <w:t xml:space="preserve">Exam 2 C.O. </w:t>
      </w:r>
      <w:r w:rsidRPr="00872A7F">
        <w:t>3</w:t>
      </w:r>
      <w:r w:rsidR="00872A7F" w:rsidRPr="00872A7F">
        <w:t xml:space="preserve"> feet 6 inches</w:t>
      </w:r>
      <w:r w:rsidR="00A117AE">
        <w:t xml:space="preserve"> wide by </w:t>
      </w:r>
      <w:r w:rsidRPr="00872A7F">
        <w:t>6</w:t>
      </w:r>
      <w:r w:rsidR="00A117AE">
        <w:t xml:space="preserve"> feet</w:t>
      </w:r>
      <w:r w:rsidRPr="00872A7F">
        <w:t xml:space="preserve"> 1 </w:t>
      </w:r>
      <w:r w:rsidR="00A117AE">
        <w:t>1/2 inches high</w:t>
      </w:r>
      <w:r w:rsidRPr="00872A7F">
        <w:t>;</w:t>
      </w:r>
    </w:p>
    <w:p w14:paraId="7886DF89" w14:textId="53F5FBFA" w:rsidR="001905E8" w:rsidRPr="00F9469B" w:rsidRDefault="00EA5122" w:rsidP="00A117AE">
      <w:pPr>
        <w:pStyle w:val="Level4"/>
      </w:pPr>
      <w:r w:rsidRPr="00872A7F">
        <w:t>Control</w:t>
      </w:r>
      <w:r w:rsidRPr="00872A7F">
        <w:rPr>
          <w:spacing w:val="-3"/>
        </w:rPr>
        <w:t xml:space="preserve"> </w:t>
      </w:r>
      <w:r w:rsidRPr="00872A7F">
        <w:t>C.O.</w:t>
      </w:r>
      <w:r w:rsidR="00A117AE">
        <w:t xml:space="preserve"> 3 feet 0 inches wide by 6 feet</w:t>
      </w:r>
      <w:r w:rsidRPr="00872A7F">
        <w:t xml:space="preserve"> 1</w:t>
      </w:r>
      <w:r w:rsidR="00A117AE">
        <w:t xml:space="preserve"> 1/2</w:t>
      </w:r>
      <w:r w:rsidRPr="00872A7F">
        <w:rPr>
          <w:spacing w:val="-2"/>
        </w:rPr>
        <w:t xml:space="preserve"> </w:t>
      </w:r>
      <w:r w:rsidR="00A117AE">
        <w:rPr>
          <w:spacing w:val="-2"/>
        </w:rPr>
        <w:t>inches high</w:t>
      </w:r>
      <w:r w:rsidRPr="00F9469B">
        <w:t>;</w:t>
      </w:r>
    </w:p>
    <w:p w14:paraId="1EB7FA7B" w14:textId="4E06E72C" w:rsidR="001905E8" w:rsidRPr="00F9469B" w:rsidRDefault="00EA5122" w:rsidP="00A117AE">
      <w:pPr>
        <w:pStyle w:val="Level3"/>
      </w:pPr>
      <w:r w:rsidRPr="00F9469B">
        <w:t>Indicate any optional</w:t>
      </w:r>
      <w:r w:rsidRPr="00F9469B">
        <w:rPr>
          <w:spacing w:val="-7"/>
        </w:rPr>
        <w:t xml:space="preserve"> </w:t>
      </w:r>
      <w:r w:rsidRPr="00F9469B">
        <w:t>hardware</w:t>
      </w:r>
      <w:r w:rsidRPr="00F9469B">
        <w:rPr>
          <w:spacing w:val="-2"/>
        </w:rPr>
        <w:t xml:space="preserve"> </w:t>
      </w:r>
      <w:r w:rsidRPr="00F9469B">
        <w:t>requirements:</w:t>
      </w:r>
      <w:r w:rsidR="00A117AE">
        <w:t xml:space="preserve"> </w:t>
      </w:r>
      <w:r w:rsidRPr="00F9469B">
        <w:t>Control room door shall be lockable from the inside and</w:t>
      </w:r>
      <w:r w:rsidRPr="00F9469B">
        <w:rPr>
          <w:spacing w:val="-11"/>
        </w:rPr>
        <w:t xml:space="preserve"> </w:t>
      </w:r>
      <w:r w:rsidRPr="00F9469B">
        <w:t>the</w:t>
      </w:r>
      <w:r w:rsidRPr="00F9469B">
        <w:rPr>
          <w:spacing w:val="-3"/>
        </w:rPr>
        <w:t xml:space="preserve"> </w:t>
      </w:r>
      <w:r w:rsidRPr="00F9469B">
        <w:t>outside.</w:t>
      </w:r>
      <w:r w:rsidR="00A117AE">
        <w:t xml:space="preserve"> </w:t>
      </w:r>
      <w:r w:rsidRPr="00F9469B">
        <w:t>A key shall not be required to unlock the door from inside the</w:t>
      </w:r>
      <w:r w:rsidRPr="00F9469B">
        <w:rPr>
          <w:spacing w:val="-1"/>
        </w:rPr>
        <w:t xml:space="preserve"> </w:t>
      </w:r>
      <w:r w:rsidRPr="00F9469B">
        <w:t>booth.</w:t>
      </w:r>
    </w:p>
    <w:p w14:paraId="0C795A50" w14:textId="7FE41C4F" w:rsidR="001905E8" w:rsidRDefault="00EA5122" w:rsidP="00A117AE">
      <w:pPr>
        <w:pStyle w:val="Level2"/>
      </w:pPr>
      <w:r w:rsidRPr="00F9469B">
        <w:t>Windows</w:t>
      </w:r>
      <w:r w:rsidR="00A117AE">
        <w:t>:</w:t>
      </w:r>
    </w:p>
    <w:tbl>
      <w:tblPr>
        <w:tblStyle w:val="TableGrid"/>
        <w:tblW w:w="0" w:type="auto"/>
        <w:jc w:val="center"/>
        <w:tblLook w:val="0420" w:firstRow="1" w:lastRow="0" w:firstColumn="0" w:lastColumn="0" w:noHBand="0" w:noVBand="1"/>
        <w:tblCaption w:val="Window"/>
        <w:tblDescription w:val="Width, height, location and type of features"/>
      </w:tblPr>
      <w:tblGrid>
        <w:gridCol w:w="1651"/>
        <w:gridCol w:w="1653"/>
        <w:gridCol w:w="2700"/>
        <w:gridCol w:w="2430"/>
      </w:tblGrid>
      <w:tr w:rsidR="00E74CFD" w14:paraId="5BE3C5BE" w14:textId="2799B0A8" w:rsidTr="00E74CFD">
        <w:trPr>
          <w:tblHeader/>
          <w:jc w:val="center"/>
        </w:trPr>
        <w:tc>
          <w:tcPr>
            <w:tcW w:w="1651" w:type="dxa"/>
            <w:vAlign w:val="bottom"/>
          </w:tcPr>
          <w:p w14:paraId="340C4B0B" w14:textId="7DEC3880" w:rsidR="00E74CFD" w:rsidRDefault="00E74CFD" w:rsidP="000E1052">
            <w:pPr>
              <w:pStyle w:val="SpecTable"/>
              <w:keepNext/>
            </w:pPr>
            <w:r>
              <w:t>Width</w:t>
            </w:r>
          </w:p>
        </w:tc>
        <w:tc>
          <w:tcPr>
            <w:tcW w:w="1653" w:type="dxa"/>
          </w:tcPr>
          <w:p w14:paraId="025626BE" w14:textId="1552C179" w:rsidR="00E74CFD" w:rsidRDefault="00E74CFD" w:rsidP="000E1052">
            <w:pPr>
              <w:pStyle w:val="SpecTable"/>
              <w:keepNext/>
            </w:pPr>
            <w:r>
              <w:t>Height</w:t>
            </w:r>
          </w:p>
        </w:tc>
        <w:tc>
          <w:tcPr>
            <w:tcW w:w="2700" w:type="dxa"/>
          </w:tcPr>
          <w:p w14:paraId="4C93C46F" w14:textId="25E7BCF1" w:rsidR="00E74CFD" w:rsidRDefault="00E74CFD" w:rsidP="000E1052">
            <w:pPr>
              <w:pStyle w:val="SpecTable"/>
              <w:keepNext/>
            </w:pPr>
            <w:r>
              <w:t>Location</w:t>
            </w:r>
          </w:p>
        </w:tc>
        <w:tc>
          <w:tcPr>
            <w:tcW w:w="2430" w:type="dxa"/>
          </w:tcPr>
          <w:p w14:paraId="4E1AEB8E" w14:textId="1CA4C8DA" w:rsidR="00E74CFD" w:rsidRDefault="00E74CFD" w:rsidP="000E1052">
            <w:pPr>
              <w:pStyle w:val="SpecTable"/>
              <w:keepNext/>
            </w:pPr>
            <w:r>
              <w:t>Type of Features</w:t>
            </w:r>
          </w:p>
        </w:tc>
      </w:tr>
      <w:tr w:rsidR="00E74CFD" w14:paraId="404A5142" w14:textId="79CB8E35" w:rsidTr="00E74CFD">
        <w:trPr>
          <w:jc w:val="center"/>
        </w:trPr>
        <w:tc>
          <w:tcPr>
            <w:tcW w:w="1651" w:type="dxa"/>
          </w:tcPr>
          <w:p w14:paraId="1B9F1138" w14:textId="77777777" w:rsidR="00E74CFD" w:rsidRPr="006A16E9" w:rsidRDefault="00E74CFD" w:rsidP="000E1052">
            <w:pPr>
              <w:pStyle w:val="SpecTable"/>
              <w:keepNext/>
              <w:jc w:val="left"/>
              <w:rPr>
                <w:u w:val="single"/>
              </w:rPr>
            </w:pPr>
            <w:r w:rsidRPr="006A16E9">
              <w:rPr>
                <w:u w:val="single"/>
              </w:rPr>
              <w:t xml:space="preserve">36 inch </w:t>
            </w:r>
          </w:p>
          <w:p w14:paraId="4C25E7AF" w14:textId="40644EA3" w:rsidR="00E74CFD" w:rsidRDefault="00E74CFD" w:rsidP="000E1052">
            <w:pPr>
              <w:pStyle w:val="SpecTable"/>
              <w:keepNext/>
              <w:jc w:val="left"/>
            </w:pPr>
            <w:r>
              <w:t>No window</w:t>
            </w:r>
          </w:p>
        </w:tc>
        <w:tc>
          <w:tcPr>
            <w:tcW w:w="1653" w:type="dxa"/>
          </w:tcPr>
          <w:p w14:paraId="6536005C" w14:textId="36D3B383" w:rsidR="00E74CFD" w:rsidRDefault="00E74CFD" w:rsidP="000E1052">
            <w:pPr>
              <w:pStyle w:val="SpecTable"/>
              <w:keepNext/>
            </w:pPr>
            <w:r w:rsidRPr="006A16E9">
              <w:rPr>
                <w:u w:val="single"/>
              </w:rPr>
              <w:t>34 inch</w:t>
            </w:r>
          </w:p>
        </w:tc>
        <w:tc>
          <w:tcPr>
            <w:tcW w:w="2700" w:type="dxa"/>
          </w:tcPr>
          <w:p w14:paraId="1689AF3A" w14:textId="77777777" w:rsidR="00E74CFD" w:rsidRDefault="00E74CFD" w:rsidP="000E1052">
            <w:pPr>
              <w:pStyle w:val="SpecTable"/>
              <w:keepNext/>
              <w:jc w:val="left"/>
            </w:pPr>
            <w:r>
              <w:t>Standard Exam Room</w:t>
            </w:r>
          </w:p>
          <w:p w14:paraId="0A42CE0F" w14:textId="3C7C6E2F" w:rsidR="00E74CFD" w:rsidRDefault="00E74CFD" w:rsidP="000E1052">
            <w:pPr>
              <w:pStyle w:val="SpecTable"/>
              <w:keepNext/>
              <w:jc w:val="left"/>
            </w:pPr>
            <w:r>
              <w:t>Viewing Window</w:t>
            </w:r>
          </w:p>
          <w:p w14:paraId="63B8B6D1" w14:textId="0BBE2BB3" w:rsidR="00E74CFD" w:rsidRDefault="00E74CFD" w:rsidP="000E1052">
            <w:pPr>
              <w:pStyle w:val="SpecTable"/>
              <w:keepNext/>
              <w:jc w:val="left"/>
            </w:pPr>
            <w:r>
              <w:t>Exam Door(s)</w:t>
            </w:r>
          </w:p>
        </w:tc>
        <w:tc>
          <w:tcPr>
            <w:tcW w:w="2430" w:type="dxa"/>
          </w:tcPr>
          <w:p w14:paraId="0C9BD359" w14:textId="77777777" w:rsidR="00E74CFD" w:rsidRDefault="00E74CFD" w:rsidP="000E1052">
            <w:pPr>
              <w:pStyle w:val="SpecTable"/>
              <w:keepNext/>
            </w:pPr>
          </w:p>
          <w:p w14:paraId="79DCDD4C" w14:textId="77777777" w:rsidR="00E74CFD" w:rsidRDefault="00E74CFD" w:rsidP="000E1052">
            <w:pPr>
              <w:pStyle w:val="SpecTable"/>
              <w:keepNext/>
            </w:pPr>
            <w:r>
              <w:t>________________</w:t>
            </w:r>
          </w:p>
          <w:p w14:paraId="111B8F7A" w14:textId="21A68161" w:rsidR="00E74CFD" w:rsidRPr="009F7A46" w:rsidRDefault="00E74CFD" w:rsidP="000E1052">
            <w:pPr>
              <w:pStyle w:val="SpecTable"/>
              <w:keepNext/>
            </w:pPr>
            <w:r>
              <w:t>________________</w:t>
            </w:r>
          </w:p>
        </w:tc>
      </w:tr>
      <w:tr w:rsidR="00E74CFD" w14:paraId="4F5D0CE6" w14:textId="77777777" w:rsidTr="00E74CFD">
        <w:trPr>
          <w:jc w:val="center"/>
        </w:trPr>
        <w:tc>
          <w:tcPr>
            <w:tcW w:w="1651" w:type="dxa"/>
          </w:tcPr>
          <w:p w14:paraId="724D53F2" w14:textId="2D5CC1F1" w:rsidR="00E74CFD" w:rsidRPr="006A16E9" w:rsidRDefault="00E74CFD" w:rsidP="000E1052">
            <w:pPr>
              <w:pStyle w:val="SpecTable"/>
              <w:keepNext/>
              <w:jc w:val="left"/>
              <w:rPr>
                <w:u w:val="single"/>
              </w:rPr>
            </w:pPr>
            <w:r>
              <w:rPr>
                <w:u w:val="single"/>
              </w:rPr>
              <w:t>12 inch</w:t>
            </w:r>
          </w:p>
        </w:tc>
        <w:tc>
          <w:tcPr>
            <w:tcW w:w="1653" w:type="dxa"/>
          </w:tcPr>
          <w:p w14:paraId="1B9A68CC" w14:textId="5A88F345" w:rsidR="00E74CFD" w:rsidRPr="006A16E9" w:rsidRDefault="00E74CFD" w:rsidP="000E1052">
            <w:pPr>
              <w:pStyle w:val="SpecTable"/>
              <w:keepNext/>
              <w:rPr>
                <w:u w:val="single"/>
              </w:rPr>
            </w:pPr>
            <w:r w:rsidRPr="006A16E9">
              <w:rPr>
                <w:u w:val="single"/>
              </w:rPr>
              <w:t>12 inch</w:t>
            </w:r>
          </w:p>
        </w:tc>
        <w:tc>
          <w:tcPr>
            <w:tcW w:w="2700" w:type="dxa"/>
          </w:tcPr>
          <w:p w14:paraId="0DB31395" w14:textId="7F7247ED" w:rsidR="00E74CFD" w:rsidRDefault="00E74CFD" w:rsidP="000E1052">
            <w:pPr>
              <w:pStyle w:val="SpecTable"/>
              <w:keepNext/>
              <w:jc w:val="left"/>
            </w:pPr>
            <w:r>
              <w:t>Control Door (s)</w:t>
            </w:r>
          </w:p>
        </w:tc>
        <w:tc>
          <w:tcPr>
            <w:tcW w:w="2430" w:type="dxa"/>
          </w:tcPr>
          <w:p w14:paraId="2A02FAD2" w14:textId="5E3E573E" w:rsidR="00E74CFD" w:rsidRDefault="00E74CFD" w:rsidP="000E1052">
            <w:pPr>
              <w:pStyle w:val="SpecTable"/>
              <w:keepNext/>
            </w:pPr>
            <w:r>
              <w:t>________________</w:t>
            </w:r>
          </w:p>
        </w:tc>
      </w:tr>
    </w:tbl>
    <w:p w14:paraId="268A59D9" w14:textId="77777777" w:rsidR="001905E8" w:rsidRDefault="001905E8" w:rsidP="00A117AE">
      <w:pPr>
        <w:pStyle w:val="SpecTable"/>
      </w:pPr>
    </w:p>
    <w:p w14:paraId="1C06F12C" w14:textId="77777777" w:rsidR="001905E8" w:rsidRPr="00F9469B" w:rsidRDefault="00EA5122" w:rsidP="006A16E9">
      <w:pPr>
        <w:pStyle w:val="Level2"/>
      </w:pPr>
      <w:r w:rsidRPr="00F9469B">
        <w:t>Ventilation Type: Direct coupled to</w:t>
      </w:r>
      <w:r w:rsidRPr="00F9469B">
        <w:rPr>
          <w:spacing w:val="-12"/>
        </w:rPr>
        <w:t xml:space="preserve"> </w:t>
      </w:r>
      <w:r w:rsidRPr="00F9469B">
        <w:t>building</w:t>
      </w:r>
      <w:r w:rsidRPr="00F9469B">
        <w:rPr>
          <w:spacing w:val="-2"/>
        </w:rPr>
        <w:t xml:space="preserve"> </w:t>
      </w:r>
      <w:r w:rsidR="00E7084A">
        <w:t xml:space="preserve">HVAC. </w:t>
      </w:r>
      <w:r w:rsidRPr="00F9469B">
        <w:t>Coordination with the general contractor for the building is</w:t>
      </w:r>
      <w:r w:rsidRPr="00F9469B">
        <w:rPr>
          <w:spacing w:val="-2"/>
        </w:rPr>
        <w:t xml:space="preserve"> </w:t>
      </w:r>
      <w:r w:rsidRPr="00F9469B">
        <w:t>required.</w:t>
      </w:r>
    </w:p>
    <w:p w14:paraId="515EF635" w14:textId="77777777" w:rsidR="001905E8" w:rsidRPr="00F9469B" w:rsidRDefault="00EA5122" w:rsidP="006A16E9">
      <w:pPr>
        <w:pStyle w:val="Level2"/>
      </w:pPr>
      <w:r w:rsidRPr="00F9469B">
        <w:t>Electrical:</w:t>
      </w:r>
    </w:p>
    <w:p w14:paraId="43182532" w14:textId="77777777" w:rsidR="001905E8" w:rsidRPr="00F9469B" w:rsidRDefault="00EA5122" w:rsidP="006A16E9">
      <w:pPr>
        <w:pStyle w:val="Level3"/>
      </w:pPr>
      <w:r w:rsidRPr="00F9469B">
        <w:t>4 each recessed duplex outlets in the control room and 2 each 6 outlet plug strip in the control room and exam</w:t>
      </w:r>
      <w:r w:rsidRPr="00F9469B">
        <w:rPr>
          <w:spacing w:val="-6"/>
        </w:rPr>
        <w:t xml:space="preserve"> </w:t>
      </w:r>
      <w:r w:rsidRPr="00F9469B">
        <w:t>room.</w:t>
      </w:r>
    </w:p>
    <w:p w14:paraId="1057D61E" w14:textId="77777777" w:rsidR="001905E8" w:rsidRPr="00F9469B" w:rsidRDefault="00EA5122" w:rsidP="006A16E9">
      <w:pPr>
        <w:pStyle w:val="Level3"/>
      </w:pPr>
      <w:r w:rsidRPr="00F9469B">
        <w:t>Conduit drops on exam and control side for</w:t>
      </w:r>
      <w:r w:rsidRPr="00F9469B">
        <w:rPr>
          <w:spacing w:val="-8"/>
        </w:rPr>
        <w:t xml:space="preserve"> </w:t>
      </w:r>
      <w:r w:rsidRPr="00F9469B">
        <w:t>data/voice.</w:t>
      </w:r>
    </w:p>
    <w:p w14:paraId="14BE0668" w14:textId="77777777" w:rsidR="001905E8" w:rsidRPr="00F9469B" w:rsidRDefault="00EA5122" w:rsidP="006A16E9">
      <w:pPr>
        <w:pStyle w:val="Level3"/>
      </w:pPr>
      <w:r w:rsidRPr="00F9469B">
        <w:t>Provide conduit drop for installation of fire</w:t>
      </w:r>
      <w:r w:rsidRPr="00F9469B">
        <w:rPr>
          <w:spacing w:val="-5"/>
        </w:rPr>
        <w:t xml:space="preserve"> </w:t>
      </w:r>
      <w:r w:rsidRPr="00F9469B">
        <w:t>strobe.</w:t>
      </w:r>
    </w:p>
    <w:p w14:paraId="59087E86" w14:textId="77777777" w:rsidR="001905E8" w:rsidRPr="00F9469B" w:rsidRDefault="00EA5122" w:rsidP="006A16E9">
      <w:pPr>
        <w:pStyle w:val="Level2"/>
      </w:pPr>
      <w:r w:rsidRPr="00F9469B">
        <w:t>Lighting: Provide no heat LED light with dimmer or recessed incandescent with</w:t>
      </w:r>
      <w:r w:rsidRPr="00F9469B">
        <w:rPr>
          <w:spacing w:val="-15"/>
        </w:rPr>
        <w:t xml:space="preserve"> </w:t>
      </w:r>
      <w:r w:rsidRPr="00F9469B">
        <w:t>dimmer</w:t>
      </w:r>
    </w:p>
    <w:p w14:paraId="35EAC41B" w14:textId="77777777" w:rsidR="001905E8" w:rsidRPr="00F9469B" w:rsidRDefault="00EA5122" w:rsidP="006A16E9">
      <w:pPr>
        <w:pStyle w:val="Level2"/>
      </w:pPr>
      <w:r w:rsidRPr="00F9469B">
        <w:t>Jack Panels: Flush mounted “.125 thick Aluminum” Jack Plate Assembly consisting of</w:t>
      </w:r>
      <w:r w:rsidRPr="00F9469B">
        <w:rPr>
          <w:spacing w:val="-39"/>
        </w:rPr>
        <w:t xml:space="preserve"> </w:t>
      </w:r>
      <w:r w:rsidRPr="00F9469B">
        <w:t>the following:</w:t>
      </w:r>
    </w:p>
    <w:p w14:paraId="0A720918" w14:textId="77777777" w:rsidR="001905E8" w:rsidRPr="00F9469B" w:rsidRDefault="00EA5122" w:rsidP="006A16E9">
      <w:pPr>
        <w:pStyle w:val="Level3"/>
      </w:pPr>
      <w:r w:rsidRPr="00F9469B">
        <w:t xml:space="preserve">(12) .25 </w:t>
      </w:r>
      <w:proofErr w:type="spellStart"/>
      <w:r w:rsidRPr="00F9469B">
        <w:t>Switchcraft</w:t>
      </w:r>
      <w:proofErr w:type="spellEnd"/>
      <w:r w:rsidRPr="00F9469B">
        <w:t xml:space="preserve"> Gold Tip Stereo Phone</w:t>
      </w:r>
      <w:r w:rsidRPr="00F9469B">
        <w:rPr>
          <w:spacing w:val="-6"/>
        </w:rPr>
        <w:t xml:space="preserve"> </w:t>
      </w:r>
      <w:r w:rsidRPr="00F9469B">
        <w:t>Jacks</w:t>
      </w:r>
    </w:p>
    <w:p w14:paraId="53D3838F" w14:textId="77777777" w:rsidR="001905E8" w:rsidRPr="00F9469B" w:rsidRDefault="00EA5122" w:rsidP="006A16E9">
      <w:pPr>
        <w:pStyle w:val="Level3"/>
      </w:pPr>
      <w:r w:rsidRPr="00F9469B">
        <w:t>(4) USB</w:t>
      </w:r>
      <w:r w:rsidRPr="00F9469B">
        <w:rPr>
          <w:spacing w:val="-2"/>
        </w:rPr>
        <w:t xml:space="preserve"> </w:t>
      </w:r>
      <w:r w:rsidRPr="00F9469B">
        <w:t>connections</w:t>
      </w:r>
    </w:p>
    <w:p w14:paraId="746AD45F" w14:textId="301A5A68" w:rsidR="001905E8" w:rsidRPr="00F9469B" w:rsidRDefault="00EA5122" w:rsidP="006A16E9">
      <w:pPr>
        <w:pStyle w:val="Level3"/>
      </w:pPr>
      <w:r w:rsidRPr="00F9469B">
        <w:t>(2) 2</w:t>
      </w:r>
      <w:r w:rsidR="006A16E9">
        <w:t xml:space="preserve"> inch </w:t>
      </w:r>
      <w:r w:rsidRPr="00F9469B">
        <w:t>ID cable pass through shall be provided under the</w:t>
      </w:r>
      <w:r w:rsidRPr="00F9469B">
        <w:rPr>
          <w:spacing w:val="-12"/>
        </w:rPr>
        <w:t xml:space="preserve"> </w:t>
      </w:r>
      <w:r w:rsidRPr="00F9469B">
        <w:t>window.</w:t>
      </w:r>
    </w:p>
    <w:p w14:paraId="41622F08" w14:textId="77777777" w:rsidR="001905E8" w:rsidRPr="00F9469B" w:rsidRDefault="00EA5122" w:rsidP="006A16E9">
      <w:pPr>
        <w:pStyle w:val="Level2"/>
        <w:ind w:left="1037" w:hanging="497"/>
      </w:pPr>
      <w:r w:rsidRPr="00F9469B">
        <w:t>Finish: All finishes shall be approved by VA Interior</w:t>
      </w:r>
      <w:r w:rsidRPr="00F9469B">
        <w:rPr>
          <w:spacing w:val="-8"/>
        </w:rPr>
        <w:t xml:space="preserve"> </w:t>
      </w:r>
      <w:r w:rsidRPr="00F9469B">
        <w:t>Designer.</w:t>
      </w:r>
    </w:p>
    <w:p w14:paraId="6EB31CBF" w14:textId="320DBBE5" w:rsidR="001905E8" w:rsidRPr="00F9469B" w:rsidRDefault="00EA5122" w:rsidP="006A16E9">
      <w:pPr>
        <w:pStyle w:val="Level3"/>
      </w:pPr>
      <w:r w:rsidRPr="00F9469B">
        <w:t>Standard Paint</w:t>
      </w:r>
      <w:r w:rsidRPr="00F9469B">
        <w:rPr>
          <w:spacing w:val="-5"/>
        </w:rPr>
        <w:t xml:space="preserve"> </w:t>
      </w:r>
      <w:r w:rsidRPr="00F9469B">
        <w:t>Finishes</w:t>
      </w:r>
      <w:r w:rsidRPr="00F9469B">
        <w:rPr>
          <w:spacing w:val="-1"/>
        </w:rPr>
        <w:t xml:space="preserve"> </w:t>
      </w:r>
      <w:r w:rsidRPr="00F9469B">
        <w:t>required?</w:t>
      </w:r>
      <w:r w:rsidR="006A16E9">
        <w:t xml:space="preserve"> </w:t>
      </w:r>
      <w:r w:rsidRPr="00F9469B">
        <w:rPr>
          <w:u w:val="single"/>
        </w:rPr>
        <w:t>Y</w:t>
      </w:r>
    </w:p>
    <w:p w14:paraId="6862B93B" w14:textId="77777777" w:rsidR="001905E8" w:rsidRPr="007E7A0D" w:rsidRDefault="00EA5122" w:rsidP="006A16E9">
      <w:pPr>
        <w:pStyle w:val="Level3"/>
      </w:pPr>
      <w:r w:rsidRPr="007E7A0D">
        <w:lastRenderedPageBreak/>
        <w:t>Standard carpeting required for inner floors?</w:t>
      </w:r>
      <w:r w:rsidRPr="007E7A0D">
        <w:rPr>
          <w:spacing w:val="-4"/>
        </w:rPr>
        <w:t xml:space="preserve"> </w:t>
      </w:r>
      <w:r w:rsidRPr="007E7A0D">
        <w:rPr>
          <w:u w:val="single"/>
        </w:rPr>
        <w:t>Y</w:t>
      </w:r>
    </w:p>
    <w:p w14:paraId="2E68F15D" w14:textId="3310D6CB" w:rsidR="001905E8" w:rsidRPr="007E7A0D" w:rsidRDefault="00EA5122" w:rsidP="006A16E9">
      <w:pPr>
        <w:pStyle w:val="Level3"/>
      </w:pPr>
      <w:r w:rsidRPr="007E7A0D">
        <w:t>Closure panels between booth and facility</w:t>
      </w:r>
      <w:r w:rsidRPr="007E7A0D">
        <w:rPr>
          <w:spacing w:val="-15"/>
        </w:rPr>
        <w:t xml:space="preserve"> </w:t>
      </w:r>
      <w:r w:rsidRPr="007E7A0D">
        <w:t>ceilings</w:t>
      </w:r>
      <w:r w:rsidRPr="007E7A0D">
        <w:rPr>
          <w:spacing w:val="-2"/>
        </w:rPr>
        <w:t xml:space="preserve"> </w:t>
      </w:r>
      <w:r w:rsidR="00E7084A">
        <w:t xml:space="preserve">required? </w:t>
      </w:r>
      <w:r w:rsidRPr="007E7A0D">
        <w:t>To be determined by audiology booth vendor/contractor after coordination</w:t>
      </w:r>
      <w:r w:rsidRPr="007E7A0D">
        <w:rPr>
          <w:spacing w:val="-15"/>
        </w:rPr>
        <w:t xml:space="preserve"> </w:t>
      </w:r>
      <w:r w:rsidRPr="007E7A0D">
        <w:t>with</w:t>
      </w:r>
      <w:r w:rsidRPr="007E7A0D">
        <w:rPr>
          <w:spacing w:val="-2"/>
        </w:rPr>
        <w:t xml:space="preserve"> </w:t>
      </w:r>
      <w:r w:rsidRPr="007E7A0D">
        <w:t>VA.</w:t>
      </w:r>
      <w:r w:rsidR="00BE0083">
        <w:t xml:space="preserve"> </w:t>
      </w:r>
      <w:r w:rsidRPr="007E7A0D">
        <w:t xml:space="preserve">If required, closure panels shall be 16 gauge galvanized steel over </w:t>
      </w:r>
      <w:r w:rsidR="004313C4">
        <w:t>½ inch</w:t>
      </w:r>
      <w:r w:rsidRPr="007E7A0D">
        <w:t xml:space="preserve"> thick gypsum board backing and finished to match rooms. Closure panels shall be full length dampened and gasketed so as to minimize sound conduction. Closure panels may not be required if contractor provides an alternative arrangement that is acceptable to the contracting</w:t>
      </w:r>
      <w:r w:rsidRPr="007E7A0D">
        <w:rPr>
          <w:spacing w:val="-15"/>
        </w:rPr>
        <w:t xml:space="preserve"> </w:t>
      </w:r>
      <w:r w:rsidRPr="007E7A0D">
        <w:t>officer.</w:t>
      </w:r>
    </w:p>
    <w:p w14:paraId="0CB136AE" w14:textId="430BB408" w:rsidR="001D3D63" w:rsidRPr="006129CC" w:rsidRDefault="00EA5122" w:rsidP="006A16E9">
      <w:pPr>
        <w:pStyle w:val="Level2"/>
        <w:ind w:left="965"/>
      </w:pPr>
      <w:r w:rsidRPr="006129CC">
        <w:t>Acoustical performance: Standard performance</w:t>
      </w:r>
      <w:r w:rsidRPr="006129CC">
        <w:rPr>
          <w:spacing w:val="-3"/>
        </w:rPr>
        <w:t xml:space="preserve"> </w:t>
      </w:r>
      <w:r w:rsidRPr="006129CC">
        <w:t>required.</w:t>
      </w:r>
      <w:r w:rsidR="00D429DA" w:rsidRPr="006129CC">
        <w:t>//</w:t>
      </w:r>
    </w:p>
    <w:p w14:paraId="7D4CCFD6" w14:textId="06CE37E9" w:rsidR="001D3D63" w:rsidRPr="006A16E9" w:rsidRDefault="001D3D63" w:rsidP="006A16E9">
      <w:pPr>
        <w:pStyle w:val="SpecNormalCentered"/>
      </w:pPr>
      <w:r w:rsidRPr="006A16E9">
        <w:t>---- END ----</w:t>
      </w:r>
    </w:p>
    <w:sectPr w:rsidR="001D3D63" w:rsidRPr="006A16E9" w:rsidSect="008178C6">
      <w:headerReference w:type="default"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ECCF9" w14:textId="77777777" w:rsidR="004C4A16" w:rsidRDefault="004C4A16">
      <w:r>
        <w:separator/>
      </w:r>
    </w:p>
    <w:p w14:paraId="47EA4C4A" w14:textId="77777777" w:rsidR="004C4A16" w:rsidRDefault="004C4A16"/>
  </w:endnote>
  <w:endnote w:type="continuationSeparator" w:id="0">
    <w:p w14:paraId="2760F1CD" w14:textId="77777777" w:rsidR="004C4A16" w:rsidRDefault="004C4A16">
      <w:r>
        <w:continuationSeparator/>
      </w:r>
    </w:p>
    <w:p w14:paraId="4D290B4F" w14:textId="77777777" w:rsidR="004C4A16" w:rsidRDefault="004C4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F01A7" w14:textId="77777777" w:rsidR="00A117AE" w:rsidRPr="00D229C1" w:rsidRDefault="00A117AE" w:rsidP="00E17833">
    <w:pPr>
      <w:pStyle w:val="Footer"/>
      <w:rPr>
        <w:rFonts w:cs="Courier New"/>
      </w:rPr>
    </w:pPr>
    <w:r>
      <w:rPr>
        <w:rFonts w:cs="Courier New"/>
      </w:rPr>
      <w:t xml:space="preserve">13 21 49 - </w:t>
    </w:r>
    <w:r w:rsidRPr="00010A7E">
      <w:rPr>
        <w:rFonts w:cs="Courier New"/>
      </w:rPr>
      <w:fldChar w:fldCharType="begin"/>
    </w:r>
    <w:r w:rsidRPr="00010A7E">
      <w:rPr>
        <w:rFonts w:cs="Courier New"/>
      </w:rPr>
      <w:instrText xml:space="preserve"> PAGE   \* MERGEFORMAT </w:instrText>
    </w:r>
    <w:r w:rsidRPr="00010A7E">
      <w:rPr>
        <w:rFonts w:cs="Courier New"/>
      </w:rPr>
      <w:fldChar w:fldCharType="separate"/>
    </w:r>
    <w:r w:rsidR="007A1AC3">
      <w:rPr>
        <w:rFonts w:cs="Courier New"/>
        <w:noProof/>
      </w:rPr>
      <w:t>2</w:t>
    </w:r>
    <w:r w:rsidRPr="00010A7E">
      <w:rPr>
        <w:rFonts w:cs="Courier New"/>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2AED9" w14:textId="77777777" w:rsidR="004C4A16" w:rsidRDefault="004C4A16">
      <w:r>
        <w:separator/>
      </w:r>
    </w:p>
    <w:p w14:paraId="2ECAB351" w14:textId="77777777" w:rsidR="004C4A16" w:rsidRDefault="004C4A16"/>
  </w:footnote>
  <w:footnote w:type="continuationSeparator" w:id="0">
    <w:p w14:paraId="19797134" w14:textId="77777777" w:rsidR="004C4A16" w:rsidRDefault="004C4A16">
      <w:r>
        <w:continuationSeparator/>
      </w:r>
    </w:p>
    <w:p w14:paraId="62F8A5E4" w14:textId="77777777" w:rsidR="004C4A16" w:rsidRDefault="004C4A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4057A" w14:textId="1EBBC7FD" w:rsidR="00A117AE" w:rsidRPr="0020094E" w:rsidRDefault="00837400" w:rsidP="0020094E">
    <w:pPr>
      <w:pStyle w:val="Header"/>
    </w:pPr>
    <w:r>
      <w:t>0</w:t>
    </w:r>
    <w:r w:rsidR="003369E8">
      <w:t>1</w:t>
    </w:r>
    <w:r w:rsidR="00A117AE">
      <w:t>-0</w:t>
    </w:r>
    <w:r w:rsidR="003369E8">
      <w:t>1</w:t>
    </w:r>
    <w:r w:rsidR="00A117AE">
      <w:t>-2</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6465"/>
    <w:multiLevelType w:val="multilevel"/>
    <w:tmpl w:val="39ECA42C"/>
    <w:lvl w:ilvl="0">
      <w:start w:val="10"/>
      <w:numFmt w:val="decimal"/>
      <w:lvlText w:val="%1"/>
      <w:lvlJc w:val="left"/>
      <w:pPr>
        <w:ind w:left="1240" w:hanging="720"/>
      </w:pPr>
      <w:rPr>
        <w:rFonts w:hint="default"/>
      </w:rPr>
    </w:lvl>
    <w:lvl w:ilvl="1">
      <w:start w:val="3"/>
      <w:numFmt w:val="upperLetter"/>
      <w:lvlText w:val="%2."/>
      <w:lvlJc w:val="left"/>
      <w:pPr>
        <w:ind w:left="1240" w:hanging="720"/>
      </w:pPr>
      <w:rPr>
        <w:rFonts w:hint="default"/>
        <w:spacing w:val="-1"/>
        <w:w w:val="100"/>
        <w:sz w:val="20"/>
        <w:szCs w:val="20"/>
      </w:rPr>
    </w:lvl>
    <w:lvl w:ilvl="2">
      <w:numFmt w:val="bullet"/>
      <w:lvlText w:val="•"/>
      <w:lvlJc w:val="left"/>
      <w:pPr>
        <w:ind w:left="2972" w:hanging="720"/>
      </w:pPr>
      <w:rPr>
        <w:rFonts w:hint="default"/>
      </w:rPr>
    </w:lvl>
    <w:lvl w:ilvl="3">
      <w:numFmt w:val="bullet"/>
      <w:lvlText w:val="•"/>
      <w:lvlJc w:val="left"/>
      <w:pPr>
        <w:ind w:left="3838" w:hanging="720"/>
      </w:pPr>
      <w:rPr>
        <w:rFonts w:hint="default"/>
      </w:rPr>
    </w:lvl>
    <w:lvl w:ilvl="4">
      <w:numFmt w:val="bullet"/>
      <w:lvlText w:val="•"/>
      <w:lvlJc w:val="left"/>
      <w:pPr>
        <w:ind w:left="4704" w:hanging="720"/>
      </w:pPr>
      <w:rPr>
        <w:rFonts w:hint="default"/>
      </w:rPr>
    </w:lvl>
    <w:lvl w:ilvl="5">
      <w:numFmt w:val="bullet"/>
      <w:lvlText w:val="•"/>
      <w:lvlJc w:val="left"/>
      <w:pPr>
        <w:ind w:left="5570" w:hanging="720"/>
      </w:pPr>
      <w:rPr>
        <w:rFonts w:hint="default"/>
      </w:rPr>
    </w:lvl>
    <w:lvl w:ilvl="6">
      <w:numFmt w:val="bullet"/>
      <w:lvlText w:val="•"/>
      <w:lvlJc w:val="left"/>
      <w:pPr>
        <w:ind w:left="6436" w:hanging="720"/>
      </w:pPr>
      <w:rPr>
        <w:rFonts w:hint="default"/>
      </w:rPr>
    </w:lvl>
    <w:lvl w:ilvl="7">
      <w:numFmt w:val="bullet"/>
      <w:lvlText w:val="•"/>
      <w:lvlJc w:val="left"/>
      <w:pPr>
        <w:ind w:left="7302" w:hanging="720"/>
      </w:pPr>
      <w:rPr>
        <w:rFonts w:hint="default"/>
      </w:rPr>
    </w:lvl>
    <w:lvl w:ilvl="8">
      <w:numFmt w:val="bullet"/>
      <w:lvlText w:val="•"/>
      <w:lvlJc w:val="left"/>
      <w:pPr>
        <w:ind w:left="8168" w:hanging="720"/>
      </w:pPr>
      <w:rPr>
        <w:rFonts w:hint="default"/>
      </w:rPr>
    </w:lvl>
  </w:abstractNum>
  <w:abstractNum w:abstractNumId="1" w15:restartNumberingAfterBreak="0">
    <w:nsid w:val="07A60B34"/>
    <w:multiLevelType w:val="hybridMultilevel"/>
    <w:tmpl w:val="CEB45C54"/>
    <w:lvl w:ilvl="0" w:tplc="CCA697E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CCE6FF6"/>
    <w:multiLevelType w:val="hybridMultilevel"/>
    <w:tmpl w:val="416C30FA"/>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4506841"/>
    <w:multiLevelType w:val="multilevel"/>
    <w:tmpl w:val="C30C37F2"/>
    <w:lvl w:ilvl="0">
      <w:start w:val="6"/>
      <w:numFmt w:val="decimal"/>
      <w:lvlText w:val="2.%1"/>
      <w:lvlJc w:val="left"/>
      <w:pPr>
        <w:ind w:left="880" w:hanging="720"/>
      </w:pPr>
      <w:rPr>
        <w:rFonts w:ascii="Courier New" w:hAnsi="Courier New" w:cs="Courier New" w:hint="default"/>
        <w:b/>
        <w:bCs/>
        <w:i w:val="0"/>
        <w:spacing w:val="-1"/>
        <w:w w:val="100"/>
        <w:sz w:val="20"/>
        <w:szCs w:val="20"/>
      </w:rPr>
    </w:lvl>
    <w:lvl w:ilvl="1">
      <w:start w:val="1"/>
      <w:numFmt w:val="upperLetter"/>
      <w:lvlText w:val="%2."/>
      <w:lvlJc w:val="left"/>
      <w:pPr>
        <w:ind w:left="1350" w:hanging="720"/>
      </w:pPr>
      <w:rPr>
        <w:rFonts w:ascii="Courier New" w:hAnsi="Courier New" w:cs="Courier New" w:hint="default"/>
        <w:b w:val="0"/>
        <w:i w:val="0"/>
        <w:spacing w:val="-1"/>
        <w:w w:val="100"/>
        <w:sz w:val="20"/>
        <w:szCs w:val="20"/>
      </w:rPr>
    </w:lvl>
    <w:lvl w:ilvl="2">
      <w:start w:val="1"/>
      <w:numFmt w:val="decimal"/>
      <w:lvlText w:val="%3."/>
      <w:lvlJc w:val="left"/>
      <w:pPr>
        <w:ind w:left="1960" w:hanging="720"/>
      </w:pPr>
      <w:rPr>
        <w:rFonts w:ascii="Courier New" w:hAnsi="Courier New" w:cs="Courier New" w:hint="default"/>
        <w:spacing w:val="-1"/>
        <w:w w:val="100"/>
        <w:sz w:val="20"/>
        <w:szCs w:val="20"/>
      </w:rPr>
    </w:lvl>
    <w:lvl w:ilvl="3">
      <w:numFmt w:val="bullet"/>
      <w:lvlText w:val="•"/>
      <w:lvlJc w:val="left"/>
      <w:pPr>
        <w:ind w:left="2952" w:hanging="720"/>
      </w:pPr>
      <w:rPr>
        <w:rFonts w:hint="default"/>
      </w:rPr>
    </w:lvl>
    <w:lvl w:ilvl="4">
      <w:numFmt w:val="bullet"/>
      <w:lvlText w:val="•"/>
      <w:lvlJc w:val="left"/>
      <w:pPr>
        <w:ind w:left="3945" w:hanging="720"/>
      </w:pPr>
      <w:rPr>
        <w:rFonts w:hint="default"/>
      </w:rPr>
    </w:lvl>
    <w:lvl w:ilvl="5">
      <w:numFmt w:val="bullet"/>
      <w:lvlText w:val="•"/>
      <w:lvlJc w:val="left"/>
      <w:pPr>
        <w:ind w:left="4937" w:hanging="720"/>
      </w:pPr>
      <w:rPr>
        <w:rFonts w:hint="default"/>
      </w:rPr>
    </w:lvl>
    <w:lvl w:ilvl="6">
      <w:numFmt w:val="bullet"/>
      <w:lvlText w:val="•"/>
      <w:lvlJc w:val="left"/>
      <w:pPr>
        <w:ind w:left="5930" w:hanging="720"/>
      </w:pPr>
      <w:rPr>
        <w:rFonts w:hint="default"/>
      </w:rPr>
    </w:lvl>
    <w:lvl w:ilvl="7">
      <w:numFmt w:val="bullet"/>
      <w:lvlText w:val="•"/>
      <w:lvlJc w:val="left"/>
      <w:pPr>
        <w:ind w:left="6922" w:hanging="720"/>
      </w:pPr>
      <w:rPr>
        <w:rFonts w:hint="default"/>
      </w:rPr>
    </w:lvl>
    <w:lvl w:ilvl="8">
      <w:numFmt w:val="bullet"/>
      <w:lvlText w:val="•"/>
      <w:lvlJc w:val="left"/>
      <w:pPr>
        <w:ind w:left="7915" w:hanging="720"/>
      </w:pPr>
      <w:rPr>
        <w:rFonts w:hint="default"/>
      </w:rPr>
    </w:lvl>
  </w:abstractNum>
  <w:abstractNum w:abstractNumId="4" w15:restartNumberingAfterBreak="0">
    <w:nsid w:val="15FE57CB"/>
    <w:multiLevelType w:val="hybridMultilevel"/>
    <w:tmpl w:val="3CDACB8A"/>
    <w:lvl w:ilvl="0" w:tplc="718458E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9516B2B"/>
    <w:multiLevelType w:val="multilevel"/>
    <w:tmpl w:val="D3481920"/>
    <w:lvl w:ilvl="0">
      <w:start w:val="1"/>
      <w:numFmt w:val="decimal"/>
      <w:lvlText w:val="1.%1"/>
      <w:lvlJc w:val="left"/>
      <w:pPr>
        <w:ind w:left="880" w:hanging="720"/>
      </w:pPr>
      <w:rPr>
        <w:rFonts w:ascii="Courier New" w:hAnsi="Courier New" w:cs="Courier New" w:hint="default"/>
        <w:b/>
        <w:bCs/>
        <w:i w:val="0"/>
        <w:spacing w:val="-1"/>
        <w:w w:val="100"/>
        <w:sz w:val="20"/>
        <w:szCs w:val="20"/>
      </w:rPr>
    </w:lvl>
    <w:lvl w:ilvl="1">
      <w:start w:val="2"/>
      <w:numFmt w:val="decimal"/>
      <w:lvlText w:val="2.%2"/>
      <w:lvlJc w:val="left"/>
      <w:pPr>
        <w:ind w:left="1350" w:hanging="720"/>
      </w:pPr>
      <w:rPr>
        <w:rFonts w:hint="default"/>
        <w:b/>
        <w:i w:val="0"/>
        <w:spacing w:val="-1"/>
        <w:w w:val="100"/>
        <w:sz w:val="20"/>
        <w:szCs w:val="20"/>
      </w:rPr>
    </w:lvl>
    <w:lvl w:ilvl="2">
      <w:start w:val="1"/>
      <w:numFmt w:val="decimal"/>
      <w:lvlText w:val="%3."/>
      <w:lvlJc w:val="left"/>
      <w:pPr>
        <w:ind w:left="1960" w:hanging="720"/>
      </w:pPr>
      <w:rPr>
        <w:rFonts w:hint="default"/>
        <w:spacing w:val="-1"/>
        <w:w w:val="100"/>
        <w:sz w:val="20"/>
        <w:szCs w:val="20"/>
      </w:rPr>
    </w:lvl>
    <w:lvl w:ilvl="3">
      <w:numFmt w:val="bullet"/>
      <w:lvlText w:val="•"/>
      <w:lvlJc w:val="left"/>
      <w:pPr>
        <w:ind w:left="2952" w:hanging="720"/>
      </w:pPr>
      <w:rPr>
        <w:rFonts w:hint="default"/>
      </w:rPr>
    </w:lvl>
    <w:lvl w:ilvl="4">
      <w:numFmt w:val="bullet"/>
      <w:lvlText w:val="•"/>
      <w:lvlJc w:val="left"/>
      <w:pPr>
        <w:ind w:left="3945" w:hanging="720"/>
      </w:pPr>
      <w:rPr>
        <w:rFonts w:hint="default"/>
      </w:rPr>
    </w:lvl>
    <w:lvl w:ilvl="5">
      <w:numFmt w:val="bullet"/>
      <w:lvlText w:val="•"/>
      <w:lvlJc w:val="left"/>
      <w:pPr>
        <w:ind w:left="4937" w:hanging="720"/>
      </w:pPr>
      <w:rPr>
        <w:rFonts w:hint="default"/>
      </w:rPr>
    </w:lvl>
    <w:lvl w:ilvl="6">
      <w:numFmt w:val="bullet"/>
      <w:lvlText w:val="•"/>
      <w:lvlJc w:val="left"/>
      <w:pPr>
        <w:ind w:left="5930" w:hanging="720"/>
      </w:pPr>
      <w:rPr>
        <w:rFonts w:hint="default"/>
      </w:rPr>
    </w:lvl>
    <w:lvl w:ilvl="7">
      <w:numFmt w:val="bullet"/>
      <w:lvlText w:val="•"/>
      <w:lvlJc w:val="left"/>
      <w:pPr>
        <w:ind w:left="6922" w:hanging="720"/>
      </w:pPr>
      <w:rPr>
        <w:rFonts w:hint="default"/>
      </w:rPr>
    </w:lvl>
    <w:lvl w:ilvl="8">
      <w:numFmt w:val="bullet"/>
      <w:lvlText w:val="•"/>
      <w:lvlJc w:val="left"/>
      <w:pPr>
        <w:ind w:left="7915" w:hanging="720"/>
      </w:pPr>
      <w:rPr>
        <w:rFonts w:hint="default"/>
      </w:rPr>
    </w:lvl>
  </w:abstractNum>
  <w:abstractNum w:abstractNumId="6" w15:restartNumberingAfterBreak="0">
    <w:nsid w:val="1F6D524B"/>
    <w:multiLevelType w:val="hybridMultilevel"/>
    <w:tmpl w:val="A9769968"/>
    <w:lvl w:ilvl="0" w:tplc="D1AEA444">
      <w:start w:val="1"/>
      <w:numFmt w:val="decimal"/>
      <w:lvlText w:val="2.%1"/>
      <w:lvlJc w:val="left"/>
      <w:pPr>
        <w:ind w:left="1080" w:hanging="360"/>
      </w:pPr>
      <w:rPr>
        <w:rFonts w:ascii="Courier New" w:hAnsi="Courier New" w:cs="Courier New"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248AA"/>
    <w:multiLevelType w:val="hybridMultilevel"/>
    <w:tmpl w:val="289E9A46"/>
    <w:lvl w:ilvl="0" w:tplc="1644B4CE">
      <w:start w:val="1"/>
      <w:numFmt w:val="lowerLetter"/>
      <w:lvlText w:val="%1."/>
      <w:lvlJc w:val="left"/>
      <w:pPr>
        <w:ind w:left="1469" w:hanging="230"/>
      </w:pPr>
      <w:rPr>
        <w:rFonts w:ascii="Courier New" w:eastAsia="Calibri" w:hAnsi="Courier New" w:cs="Courier New" w:hint="default"/>
        <w:w w:val="100"/>
        <w:sz w:val="20"/>
        <w:szCs w:val="20"/>
      </w:rPr>
    </w:lvl>
    <w:lvl w:ilvl="1" w:tplc="C0AE8166">
      <w:numFmt w:val="bullet"/>
      <w:lvlText w:val="•"/>
      <w:lvlJc w:val="left"/>
      <w:pPr>
        <w:ind w:left="2304" w:hanging="230"/>
      </w:pPr>
      <w:rPr>
        <w:rFonts w:hint="default"/>
      </w:rPr>
    </w:lvl>
    <w:lvl w:ilvl="2" w:tplc="911EBA06">
      <w:numFmt w:val="bullet"/>
      <w:lvlText w:val="•"/>
      <w:lvlJc w:val="left"/>
      <w:pPr>
        <w:ind w:left="3148" w:hanging="230"/>
      </w:pPr>
      <w:rPr>
        <w:rFonts w:hint="default"/>
      </w:rPr>
    </w:lvl>
    <w:lvl w:ilvl="3" w:tplc="E6B2D4D6">
      <w:numFmt w:val="bullet"/>
      <w:lvlText w:val="•"/>
      <w:lvlJc w:val="left"/>
      <w:pPr>
        <w:ind w:left="3992" w:hanging="230"/>
      </w:pPr>
      <w:rPr>
        <w:rFonts w:hint="default"/>
      </w:rPr>
    </w:lvl>
    <w:lvl w:ilvl="4" w:tplc="B1720FB2">
      <w:numFmt w:val="bullet"/>
      <w:lvlText w:val="•"/>
      <w:lvlJc w:val="left"/>
      <w:pPr>
        <w:ind w:left="4836" w:hanging="230"/>
      </w:pPr>
      <w:rPr>
        <w:rFonts w:hint="default"/>
      </w:rPr>
    </w:lvl>
    <w:lvl w:ilvl="5" w:tplc="719834C4">
      <w:numFmt w:val="bullet"/>
      <w:lvlText w:val="•"/>
      <w:lvlJc w:val="left"/>
      <w:pPr>
        <w:ind w:left="5680" w:hanging="230"/>
      </w:pPr>
      <w:rPr>
        <w:rFonts w:hint="default"/>
      </w:rPr>
    </w:lvl>
    <w:lvl w:ilvl="6" w:tplc="98F693D2">
      <w:numFmt w:val="bullet"/>
      <w:lvlText w:val="•"/>
      <w:lvlJc w:val="left"/>
      <w:pPr>
        <w:ind w:left="6524" w:hanging="230"/>
      </w:pPr>
      <w:rPr>
        <w:rFonts w:hint="default"/>
      </w:rPr>
    </w:lvl>
    <w:lvl w:ilvl="7" w:tplc="4F18CE50">
      <w:numFmt w:val="bullet"/>
      <w:lvlText w:val="•"/>
      <w:lvlJc w:val="left"/>
      <w:pPr>
        <w:ind w:left="7368" w:hanging="230"/>
      </w:pPr>
      <w:rPr>
        <w:rFonts w:hint="default"/>
      </w:rPr>
    </w:lvl>
    <w:lvl w:ilvl="8" w:tplc="51546B0C">
      <w:numFmt w:val="bullet"/>
      <w:lvlText w:val="•"/>
      <w:lvlJc w:val="left"/>
      <w:pPr>
        <w:ind w:left="8212" w:hanging="230"/>
      </w:pPr>
      <w:rPr>
        <w:rFonts w:hint="default"/>
      </w:rPr>
    </w:lvl>
  </w:abstractNum>
  <w:abstractNum w:abstractNumId="8" w15:restartNumberingAfterBreak="0">
    <w:nsid w:val="2AA53484"/>
    <w:multiLevelType w:val="hybridMultilevel"/>
    <w:tmpl w:val="874874A4"/>
    <w:lvl w:ilvl="0" w:tplc="DB16905A">
      <w:start w:val="1"/>
      <w:numFmt w:val="decimal"/>
      <w:lvlText w:val="%1."/>
      <w:lvlJc w:val="left"/>
      <w:pPr>
        <w:ind w:left="520" w:hanging="360"/>
      </w:pPr>
      <w:rPr>
        <w:rFonts w:ascii="Courier New" w:eastAsia="Calibri" w:hAnsi="Courier New" w:cs="Courier New" w:hint="default"/>
        <w:spacing w:val="-1"/>
        <w:w w:val="100"/>
        <w:sz w:val="20"/>
        <w:szCs w:val="20"/>
      </w:rPr>
    </w:lvl>
    <w:lvl w:ilvl="1" w:tplc="04090019">
      <w:start w:val="1"/>
      <w:numFmt w:val="lowerLetter"/>
      <w:lvlText w:val="%2."/>
      <w:lvlJc w:val="left"/>
      <w:pPr>
        <w:ind w:left="1440" w:hanging="360"/>
      </w:pPr>
    </w:lvl>
    <w:lvl w:ilvl="2" w:tplc="DB16905A">
      <w:start w:val="1"/>
      <w:numFmt w:val="decimal"/>
      <w:lvlText w:val="%3."/>
      <w:lvlJc w:val="left"/>
      <w:pPr>
        <w:ind w:left="2160" w:hanging="180"/>
      </w:pPr>
      <w:rPr>
        <w:rFonts w:ascii="Courier New" w:eastAsia="Calibri" w:hAnsi="Courier New" w:cs="Courier New" w:hint="default"/>
        <w:spacing w:val="-1"/>
        <w:w w:val="100"/>
        <w:sz w:val="20"/>
        <w:szCs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E5054"/>
    <w:multiLevelType w:val="multilevel"/>
    <w:tmpl w:val="0A7E09A0"/>
    <w:lvl w:ilvl="0">
      <w:start w:val="8"/>
      <w:numFmt w:val="decimal"/>
      <w:lvlText w:val="%1"/>
      <w:lvlJc w:val="left"/>
      <w:pPr>
        <w:ind w:left="1240" w:hanging="720"/>
      </w:pPr>
      <w:rPr>
        <w:rFonts w:hint="default"/>
      </w:rPr>
    </w:lvl>
    <w:lvl w:ilvl="1">
      <w:start w:val="4"/>
      <w:numFmt w:val="upperLetter"/>
      <w:lvlText w:val="%2."/>
      <w:lvlJc w:val="left"/>
      <w:pPr>
        <w:ind w:left="1350" w:hanging="720"/>
      </w:pPr>
      <w:rPr>
        <w:rFonts w:ascii="Courier New" w:hAnsi="Courier New" w:cs="Courier New" w:hint="default"/>
        <w:spacing w:val="-1"/>
        <w:w w:val="100"/>
        <w:sz w:val="20"/>
        <w:szCs w:val="20"/>
      </w:rPr>
    </w:lvl>
    <w:lvl w:ilvl="2">
      <w:numFmt w:val="bullet"/>
      <w:lvlText w:val="•"/>
      <w:lvlJc w:val="left"/>
      <w:pPr>
        <w:ind w:left="2972" w:hanging="720"/>
      </w:pPr>
      <w:rPr>
        <w:rFonts w:hint="default"/>
      </w:rPr>
    </w:lvl>
    <w:lvl w:ilvl="3">
      <w:numFmt w:val="bullet"/>
      <w:lvlText w:val="•"/>
      <w:lvlJc w:val="left"/>
      <w:pPr>
        <w:ind w:left="3838" w:hanging="720"/>
      </w:pPr>
      <w:rPr>
        <w:rFonts w:hint="default"/>
      </w:rPr>
    </w:lvl>
    <w:lvl w:ilvl="4">
      <w:numFmt w:val="bullet"/>
      <w:lvlText w:val="•"/>
      <w:lvlJc w:val="left"/>
      <w:pPr>
        <w:ind w:left="4704" w:hanging="720"/>
      </w:pPr>
      <w:rPr>
        <w:rFonts w:hint="default"/>
      </w:rPr>
    </w:lvl>
    <w:lvl w:ilvl="5">
      <w:numFmt w:val="bullet"/>
      <w:lvlText w:val="•"/>
      <w:lvlJc w:val="left"/>
      <w:pPr>
        <w:ind w:left="5570" w:hanging="720"/>
      </w:pPr>
      <w:rPr>
        <w:rFonts w:hint="default"/>
      </w:rPr>
    </w:lvl>
    <w:lvl w:ilvl="6">
      <w:numFmt w:val="bullet"/>
      <w:lvlText w:val="•"/>
      <w:lvlJc w:val="left"/>
      <w:pPr>
        <w:ind w:left="6436" w:hanging="720"/>
      </w:pPr>
      <w:rPr>
        <w:rFonts w:hint="default"/>
      </w:rPr>
    </w:lvl>
    <w:lvl w:ilvl="7">
      <w:numFmt w:val="bullet"/>
      <w:lvlText w:val="•"/>
      <w:lvlJc w:val="left"/>
      <w:pPr>
        <w:ind w:left="7302" w:hanging="720"/>
      </w:pPr>
      <w:rPr>
        <w:rFonts w:hint="default"/>
      </w:rPr>
    </w:lvl>
    <w:lvl w:ilvl="8">
      <w:numFmt w:val="bullet"/>
      <w:lvlText w:val="•"/>
      <w:lvlJc w:val="left"/>
      <w:pPr>
        <w:ind w:left="8168" w:hanging="720"/>
      </w:pPr>
      <w:rPr>
        <w:rFonts w:hint="default"/>
      </w:rPr>
    </w:lvl>
  </w:abstractNum>
  <w:abstractNum w:abstractNumId="10" w15:restartNumberingAfterBreak="0">
    <w:nsid w:val="30706B11"/>
    <w:multiLevelType w:val="multilevel"/>
    <w:tmpl w:val="546E6DFC"/>
    <w:lvl w:ilvl="0">
      <w:start w:val="1"/>
      <w:numFmt w:val="decimal"/>
      <w:lvlText w:val="1.%1"/>
      <w:lvlJc w:val="left"/>
      <w:pPr>
        <w:ind w:left="880" w:hanging="720"/>
      </w:pPr>
      <w:rPr>
        <w:rFonts w:hint="default"/>
        <w:b/>
        <w:bCs/>
        <w:i w:val="0"/>
        <w:spacing w:val="-1"/>
        <w:w w:val="100"/>
        <w:sz w:val="20"/>
        <w:szCs w:val="20"/>
      </w:rPr>
    </w:lvl>
    <w:lvl w:ilvl="1">
      <w:start w:val="11"/>
      <w:numFmt w:val="decimal"/>
      <w:lvlText w:val="2.%2"/>
      <w:lvlJc w:val="left"/>
      <w:pPr>
        <w:ind w:left="1350" w:hanging="720"/>
      </w:pPr>
      <w:rPr>
        <w:rFonts w:hint="default"/>
        <w:b/>
        <w:i w:val="0"/>
        <w:spacing w:val="-1"/>
        <w:w w:val="100"/>
        <w:sz w:val="24"/>
        <w:szCs w:val="24"/>
      </w:rPr>
    </w:lvl>
    <w:lvl w:ilvl="2">
      <w:start w:val="1"/>
      <w:numFmt w:val="decimal"/>
      <w:lvlText w:val="%1.%2.%3"/>
      <w:lvlJc w:val="left"/>
      <w:pPr>
        <w:ind w:left="1960" w:hanging="720"/>
      </w:pPr>
      <w:rPr>
        <w:rFonts w:ascii="Calibri" w:eastAsia="Calibri" w:hAnsi="Calibri" w:cs="Calibri" w:hint="default"/>
        <w:spacing w:val="-1"/>
        <w:w w:val="100"/>
        <w:sz w:val="24"/>
        <w:szCs w:val="24"/>
      </w:rPr>
    </w:lvl>
    <w:lvl w:ilvl="3">
      <w:numFmt w:val="bullet"/>
      <w:lvlText w:val="•"/>
      <w:lvlJc w:val="left"/>
      <w:pPr>
        <w:ind w:left="2952" w:hanging="720"/>
      </w:pPr>
      <w:rPr>
        <w:rFonts w:hint="default"/>
      </w:rPr>
    </w:lvl>
    <w:lvl w:ilvl="4">
      <w:numFmt w:val="bullet"/>
      <w:lvlText w:val="•"/>
      <w:lvlJc w:val="left"/>
      <w:pPr>
        <w:ind w:left="3945" w:hanging="720"/>
      </w:pPr>
      <w:rPr>
        <w:rFonts w:hint="default"/>
      </w:rPr>
    </w:lvl>
    <w:lvl w:ilvl="5">
      <w:numFmt w:val="bullet"/>
      <w:lvlText w:val="•"/>
      <w:lvlJc w:val="left"/>
      <w:pPr>
        <w:ind w:left="4937" w:hanging="720"/>
      </w:pPr>
      <w:rPr>
        <w:rFonts w:hint="default"/>
      </w:rPr>
    </w:lvl>
    <w:lvl w:ilvl="6">
      <w:numFmt w:val="bullet"/>
      <w:lvlText w:val="•"/>
      <w:lvlJc w:val="left"/>
      <w:pPr>
        <w:ind w:left="5930" w:hanging="720"/>
      </w:pPr>
      <w:rPr>
        <w:rFonts w:hint="default"/>
      </w:rPr>
    </w:lvl>
    <w:lvl w:ilvl="7">
      <w:numFmt w:val="bullet"/>
      <w:lvlText w:val="•"/>
      <w:lvlJc w:val="left"/>
      <w:pPr>
        <w:ind w:left="6922" w:hanging="720"/>
      </w:pPr>
      <w:rPr>
        <w:rFonts w:hint="default"/>
      </w:rPr>
    </w:lvl>
    <w:lvl w:ilvl="8">
      <w:numFmt w:val="bullet"/>
      <w:lvlText w:val="•"/>
      <w:lvlJc w:val="left"/>
      <w:pPr>
        <w:ind w:left="7915" w:hanging="720"/>
      </w:pPr>
      <w:rPr>
        <w:rFonts w:hint="default"/>
      </w:rPr>
    </w:lvl>
  </w:abstractNum>
  <w:abstractNum w:abstractNumId="11" w15:restartNumberingAfterBreak="0">
    <w:nsid w:val="31350A22"/>
    <w:multiLevelType w:val="hybridMultilevel"/>
    <w:tmpl w:val="2C3ED472"/>
    <w:lvl w:ilvl="0" w:tplc="8F5646F0">
      <w:start w:val="1"/>
      <w:numFmt w:val="upperLetter"/>
      <w:lvlText w:val="%1."/>
      <w:lvlJc w:val="left"/>
      <w:pPr>
        <w:ind w:left="1080" w:hanging="360"/>
      </w:pPr>
      <w:rPr>
        <w:rFonts w:ascii="Courier New" w:hAnsi="Courier New" w:cs="Courier New" w:hint="default"/>
        <w:sz w:val="20"/>
        <w:szCs w:val="20"/>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2" w15:restartNumberingAfterBreak="0">
    <w:nsid w:val="3A3F52D1"/>
    <w:multiLevelType w:val="multilevel"/>
    <w:tmpl w:val="E3BA0C6A"/>
    <w:lvl w:ilvl="0">
      <w:start w:val="6"/>
      <w:numFmt w:val="decimal"/>
      <w:lvlText w:val="2.%1"/>
      <w:lvlJc w:val="left"/>
      <w:pPr>
        <w:ind w:left="880" w:hanging="720"/>
      </w:pPr>
      <w:rPr>
        <w:rFonts w:ascii="Courier New" w:hAnsi="Courier New" w:cs="Courier New" w:hint="default"/>
        <w:b/>
        <w:bCs/>
        <w:i w:val="0"/>
        <w:spacing w:val="-1"/>
        <w:w w:val="100"/>
        <w:sz w:val="20"/>
        <w:szCs w:val="20"/>
      </w:rPr>
    </w:lvl>
    <w:lvl w:ilvl="1">
      <w:start w:val="1"/>
      <w:numFmt w:val="upperLetter"/>
      <w:lvlText w:val="%2."/>
      <w:lvlJc w:val="left"/>
      <w:pPr>
        <w:ind w:left="1350" w:hanging="720"/>
      </w:pPr>
      <w:rPr>
        <w:rFonts w:ascii="Courier New" w:hAnsi="Courier New" w:cs="Courier New" w:hint="default"/>
        <w:b w:val="0"/>
        <w:i w:val="0"/>
        <w:spacing w:val="-1"/>
        <w:w w:val="100"/>
        <w:sz w:val="20"/>
        <w:szCs w:val="20"/>
      </w:rPr>
    </w:lvl>
    <w:lvl w:ilvl="2">
      <w:start w:val="1"/>
      <w:numFmt w:val="decimal"/>
      <w:lvlText w:val="%3."/>
      <w:lvlJc w:val="left"/>
      <w:pPr>
        <w:ind w:left="1960" w:hanging="720"/>
      </w:pPr>
      <w:rPr>
        <w:rFonts w:ascii="Courier New" w:hAnsi="Courier New" w:cs="Courier New" w:hint="default"/>
        <w:i w:val="0"/>
        <w:spacing w:val="-1"/>
        <w:w w:val="100"/>
        <w:sz w:val="20"/>
        <w:szCs w:val="20"/>
      </w:rPr>
    </w:lvl>
    <w:lvl w:ilvl="3">
      <w:numFmt w:val="bullet"/>
      <w:lvlText w:val="•"/>
      <w:lvlJc w:val="left"/>
      <w:pPr>
        <w:ind w:left="2952" w:hanging="720"/>
      </w:pPr>
      <w:rPr>
        <w:rFonts w:hint="default"/>
      </w:rPr>
    </w:lvl>
    <w:lvl w:ilvl="4">
      <w:numFmt w:val="bullet"/>
      <w:lvlText w:val="•"/>
      <w:lvlJc w:val="left"/>
      <w:pPr>
        <w:ind w:left="3945" w:hanging="720"/>
      </w:pPr>
      <w:rPr>
        <w:rFonts w:hint="default"/>
      </w:rPr>
    </w:lvl>
    <w:lvl w:ilvl="5">
      <w:numFmt w:val="bullet"/>
      <w:lvlText w:val="•"/>
      <w:lvlJc w:val="left"/>
      <w:pPr>
        <w:ind w:left="4937" w:hanging="720"/>
      </w:pPr>
      <w:rPr>
        <w:rFonts w:hint="default"/>
      </w:rPr>
    </w:lvl>
    <w:lvl w:ilvl="6">
      <w:numFmt w:val="bullet"/>
      <w:lvlText w:val="•"/>
      <w:lvlJc w:val="left"/>
      <w:pPr>
        <w:ind w:left="5930" w:hanging="720"/>
      </w:pPr>
      <w:rPr>
        <w:rFonts w:hint="default"/>
      </w:rPr>
    </w:lvl>
    <w:lvl w:ilvl="7">
      <w:numFmt w:val="bullet"/>
      <w:lvlText w:val="•"/>
      <w:lvlJc w:val="left"/>
      <w:pPr>
        <w:ind w:left="6922" w:hanging="720"/>
      </w:pPr>
      <w:rPr>
        <w:rFonts w:hint="default"/>
      </w:rPr>
    </w:lvl>
    <w:lvl w:ilvl="8">
      <w:numFmt w:val="bullet"/>
      <w:lvlText w:val="•"/>
      <w:lvlJc w:val="left"/>
      <w:pPr>
        <w:ind w:left="7915" w:hanging="720"/>
      </w:pPr>
      <w:rPr>
        <w:rFonts w:hint="default"/>
      </w:rPr>
    </w:lvl>
  </w:abstractNum>
  <w:abstractNum w:abstractNumId="13" w15:restartNumberingAfterBreak="0">
    <w:nsid w:val="3DB75EC3"/>
    <w:multiLevelType w:val="hybridMultilevel"/>
    <w:tmpl w:val="94F4C134"/>
    <w:lvl w:ilvl="0" w:tplc="6308B0A8">
      <w:start w:val="1"/>
      <w:numFmt w:val="upperLetter"/>
      <w:lvlText w:val="%1."/>
      <w:lvlJc w:val="left"/>
      <w:pPr>
        <w:ind w:left="990" w:hanging="360"/>
      </w:pPr>
      <w:rPr>
        <w:rFonts w:hint="default"/>
      </w:rPr>
    </w:lvl>
    <w:lvl w:ilvl="1" w:tplc="75ACC342">
      <w:start w:val="1"/>
      <w:numFmt w:val="decimal"/>
      <w:lvlText w:val="%2."/>
      <w:lvlJc w:val="left"/>
      <w:pPr>
        <w:ind w:left="1710" w:hanging="360"/>
      </w:pPr>
      <w:rPr>
        <w:rFonts w:ascii="Courier New" w:eastAsia="Calibri" w:hAnsi="Courier New" w:cs="Courier New"/>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0803634"/>
    <w:multiLevelType w:val="hybridMultilevel"/>
    <w:tmpl w:val="8228DB76"/>
    <w:lvl w:ilvl="0" w:tplc="DE5AE718">
      <w:start w:val="2"/>
      <w:numFmt w:val="decimal"/>
      <w:lvlText w:val="1.%1"/>
      <w:lvlJc w:val="left"/>
      <w:pPr>
        <w:ind w:left="1080" w:hanging="360"/>
      </w:pPr>
      <w:rPr>
        <w:rFonts w:ascii="Courier New" w:hAnsi="Courier New" w:cs="Courier New"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A2A2A"/>
    <w:multiLevelType w:val="hybridMultilevel"/>
    <w:tmpl w:val="7DA6C290"/>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49580B16"/>
    <w:multiLevelType w:val="multilevel"/>
    <w:tmpl w:val="14C05FE8"/>
    <w:lvl w:ilvl="0">
      <w:start w:val="3"/>
      <w:numFmt w:val="decimal"/>
      <w:lvlText w:val="%1"/>
      <w:lvlJc w:val="left"/>
      <w:pPr>
        <w:ind w:left="360" w:hanging="360"/>
      </w:pPr>
      <w:rPr>
        <w:rFonts w:hint="default"/>
      </w:rPr>
    </w:lvl>
    <w:lvl w:ilvl="1">
      <w:start w:val="1"/>
      <w:numFmt w:val="decimal"/>
      <w:lvlText w:val="%1.%2"/>
      <w:lvlJc w:val="left"/>
      <w:pPr>
        <w:ind w:left="520" w:hanging="3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760" w:hanging="180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440" w:hanging="2160"/>
      </w:pPr>
      <w:rPr>
        <w:rFonts w:hint="default"/>
      </w:rPr>
    </w:lvl>
  </w:abstractNum>
  <w:abstractNum w:abstractNumId="18" w15:restartNumberingAfterBreak="0">
    <w:nsid w:val="53FC36CC"/>
    <w:multiLevelType w:val="hybridMultilevel"/>
    <w:tmpl w:val="4100F4F0"/>
    <w:lvl w:ilvl="0" w:tplc="40D206CC">
      <w:start w:val="1"/>
      <w:numFmt w:val="decimal"/>
      <w:lvlText w:val="%1."/>
      <w:lvlJc w:val="left"/>
      <w:pPr>
        <w:ind w:left="2320" w:hanging="296"/>
        <w:jc w:val="right"/>
      </w:pPr>
      <w:rPr>
        <w:rFonts w:hint="default"/>
        <w:w w:val="100"/>
        <w:sz w:val="20"/>
        <w:szCs w:val="20"/>
      </w:rPr>
    </w:lvl>
    <w:lvl w:ilvl="1" w:tplc="3E383CCC">
      <w:numFmt w:val="bullet"/>
      <w:lvlText w:val="•"/>
      <w:lvlJc w:val="left"/>
      <w:pPr>
        <w:ind w:left="3078" w:hanging="296"/>
      </w:pPr>
      <w:rPr>
        <w:rFonts w:hint="default"/>
      </w:rPr>
    </w:lvl>
    <w:lvl w:ilvl="2" w:tplc="EC040D0E">
      <w:numFmt w:val="bullet"/>
      <w:lvlText w:val="•"/>
      <w:lvlJc w:val="left"/>
      <w:pPr>
        <w:ind w:left="3836" w:hanging="296"/>
      </w:pPr>
      <w:rPr>
        <w:rFonts w:hint="default"/>
      </w:rPr>
    </w:lvl>
    <w:lvl w:ilvl="3" w:tplc="459E469A">
      <w:numFmt w:val="bullet"/>
      <w:lvlText w:val="•"/>
      <w:lvlJc w:val="left"/>
      <w:pPr>
        <w:ind w:left="4594" w:hanging="296"/>
      </w:pPr>
      <w:rPr>
        <w:rFonts w:hint="default"/>
      </w:rPr>
    </w:lvl>
    <w:lvl w:ilvl="4" w:tplc="DF88F006">
      <w:numFmt w:val="bullet"/>
      <w:lvlText w:val="•"/>
      <w:lvlJc w:val="left"/>
      <w:pPr>
        <w:ind w:left="5352" w:hanging="296"/>
      </w:pPr>
      <w:rPr>
        <w:rFonts w:hint="default"/>
      </w:rPr>
    </w:lvl>
    <w:lvl w:ilvl="5" w:tplc="C006208E">
      <w:numFmt w:val="bullet"/>
      <w:lvlText w:val="•"/>
      <w:lvlJc w:val="left"/>
      <w:pPr>
        <w:ind w:left="6110" w:hanging="296"/>
      </w:pPr>
      <w:rPr>
        <w:rFonts w:hint="default"/>
      </w:rPr>
    </w:lvl>
    <w:lvl w:ilvl="6" w:tplc="6714C5DC">
      <w:numFmt w:val="bullet"/>
      <w:lvlText w:val="•"/>
      <w:lvlJc w:val="left"/>
      <w:pPr>
        <w:ind w:left="6868" w:hanging="296"/>
      </w:pPr>
      <w:rPr>
        <w:rFonts w:hint="default"/>
      </w:rPr>
    </w:lvl>
    <w:lvl w:ilvl="7" w:tplc="29FE70CC">
      <w:numFmt w:val="bullet"/>
      <w:lvlText w:val="•"/>
      <w:lvlJc w:val="left"/>
      <w:pPr>
        <w:ind w:left="7626" w:hanging="296"/>
      </w:pPr>
      <w:rPr>
        <w:rFonts w:hint="default"/>
      </w:rPr>
    </w:lvl>
    <w:lvl w:ilvl="8" w:tplc="CC764F76">
      <w:numFmt w:val="bullet"/>
      <w:lvlText w:val="•"/>
      <w:lvlJc w:val="left"/>
      <w:pPr>
        <w:ind w:left="8384" w:hanging="296"/>
      </w:pPr>
      <w:rPr>
        <w:rFonts w:hint="default"/>
      </w:rPr>
    </w:lvl>
  </w:abstractNum>
  <w:abstractNum w:abstractNumId="19" w15:restartNumberingAfterBreak="0">
    <w:nsid w:val="5BF50754"/>
    <w:multiLevelType w:val="hybridMultilevel"/>
    <w:tmpl w:val="9D16E610"/>
    <w:lvl w:ilvl="0" w:tplc="14600E40">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5CB8486E"/>
    <w:multiLevelType w:val="multilevel"/>
    <w:tmpl w:val="D2FA3918"/>
    <w:lvl w:ilvl="0">
      <w:start w:val="1"/>
      <w:numFmt w:val="decimal"/>
      <w:lvlText w:val="1.%1"/>
      <w:lvlJc w:val="left"/>
      <w:pPr>
        <w:ind w:left="880" w:hanging="720"/>
      </w:pPr>
      <w:rPr>
        <w:rFonts w:hint="default"/>
        <w:b/>
        <w:bCs/>
        <w:i w:val="0"/>
        <w:spacing w:val="-1"/>
        <w:w w:val="100"/>
        <w:sz w:val="20"/>
        <w:szCs w:val="20"/>
      </w:rPr>
    </w:lvl>
    <w:lvl w:ilvl="1">
      <w:start w:val="1"/>
      <w:numFmt w:val="upperLetter"/>
      <w:lvlText w:val="%2."/>
      <w:lvlJc w:val="left"/>
      <w:pPr>
        <w:ind w:left="1350" w:hanging="720"/>
      </w:pPr>
      <w:rPr>
        <w:rFonts w:hint="default"/>
        <w:b w:val="0"/>
        <w:i w:val="0"/>
        <w:spacing w:val="-1"/>
        <w:w w:val="100"/>
        <w:sz w:val="20"/>
        <w:szCs w:val="20"/>
      </w:rPr>
    </w:lvl>
    <w:lvl w:ilvl="2">
      <w:start w:val="1"/>
      <w:numFmt w:val="decimal"/>
      <w:lvlText w:val="%1.%2.%3"/>
      <w:lvlJc w:val="left"/>
      <w:pPr>
        <w:ind w:left="1960" w:hanging="720"/>
      </w:pPr>
      <w:rPr>
        <w:rFonts w:ascii="Calibri" w:eastAsia="Calibri" w:hAnsi="Calibri" w:cs="Calibri" w:hint="default"/>
        <w:spacing w:val="-1"/>
        <w:w w:val="100"/>
        <w:sz w:val="24"/>
        <w:szCs w:val="24"/>
      </w:rPr>
    </w:lvl>
    <w:lvl w:ilvl="3">
      <w:numFmt w:val="bullet"/>
      <w:lvlText w:val="•"/>
      <w:lvlJc w:val="left"/>
      <w:pPr>
        <w:ind w:left="2952" w:hanging="720"/>
      </w:pPr>
      <w:rPr>
        <w:rFonts w:hint="default"/>
      </w:rPr>
    </w:lvl>
    <w:lvl w:ilvl="4">
      <w:numFmt w:val="bullet"/>
      <w:lvlText w:val="•"/>
      <w:lvlJc w:val="left"/>
      <w:pPr>
        <w:ind w:left="3945" w:hanging="720"/>
      </w:pPr>
      <w:rPr>
        <w:rFonts w:hint="default"/>
      </w:rPr>
    </w:lvl>
    <w:lvl w:ilvl="5">
      <w:numFmt w:val="bullet"/>
      <w:lvlText w:val="•"/>
      <w:lvlJc w:val="left"/>
      <w:pPr>
        <w:ind w:left="4937" w:hanging="720"/>
      </w:pPr>
      <w:rPr>
        <w:rFonts w:hint="default"/>
      </w:rPr>
    </w:lvl>
    <w:lvl w:ilvl="6">
      <w:numFmt w:val="bullet"/>
      <w:lvlText w:val="•"/>
      <w:lvlJc w:val="left"/>
      <w:pPr>
        <w:ind w:left="5930" w:hanging="720"/>
      </w:pPr>
      <w:rPr>
        <w:rFonts w:hint="default"/>
      </w:rPr>
    </w:lvl>
    <w:lvl w:ilvl="7">
      <w:numFmt w:val="bullet"/>
      <w:lvlText w:val="•"/>
      <w:lvlJc w:val="left"/>
      <w:pPr>
        <w:ind w:left="6922" w:hanging="720"/>
      </w:pPr>
      <w:rPr>
        <w:rFonts w:hint="default"/>
      </w:rPr>
    </w:lvl>
    <w:lvl w:ilvl="8">
      <w:numFmt w:val="bullet"/>
      <w:lvlText w:val="•"/>
      <w:lvlJc w:val="left"/>
      <w:pPr>
        <w:ind w:left="7915" w:hanging="720"/>
      </w:pPr>
      <w:rPr>
        <w:rFonts w:hint="default"/>
      </w:rPr>
    </w:lvl>
  </w:abstractNum>
  <w:abstractNum w:abstractNumId="21" w15:restartNumberingAfterBreak="0">
    <w:nsid w:val="63C42ACF"/>
    <w:multiLevelType w:val="hybridMultilevel"/>
    <w:tmpl w:val="1570A79E"/>
    <w:lvl w:ilvl="0" w:tplc="5B9028B4">
      <w:start w:val="1"/>
      <w:numFmt w:val="upp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263C48"/>
    <w:multiLevelType w:val="hybridMultilevel"/>
    <w:tmpl w:val="67EC427C"/>
    <w:lvl w:ilvl="0" w:tplc="3C66A9C4">
      <w:start w:val="1"/>
      <w:numFmt w:val="decimal"/>
      <w:lvlText w:val="%1."/>
      <w:lvlJc w:val="left"/>
      <w:pPr>
        <w:ind w:left="520" w:hanging="360"/>
      </w:pPr>
      <w:rPr>
        <w:rFonts w:ascii="Courier New" w:eastAsia="Calibri" w:hAnsi="Courier New" w:cs="Courier New" w:hint="default"/>
        <w:spacing w:val="-1"/>
        <w:w w:val="100"/>
        <w:sz w:val="20"/>
        <w:szCs w:val="20"/>
      </w:rPr>
    </w:lvl>
    <w:lvl w:ilvl="1" w:tplc="04090015">
      <w:start w:val="1"/>
      <w:numFmt w:val="upperLetter"/>
      <w:lvlText w:val="%2."/>
      <w:lvlJc w:val="left"/>
      <w:pPr>
        <w:ind w:left="880" w:hanging="360"/>
      </w:pPr>
      <w:rPr>
        <w:rFonts w:hint="default"/>
        <w:w w:val="100"/>
        <w:sz w:val="20"/>
        <w:szCs w:val="20"/>
      </w:rPr>
    </w:lvl>
    <w:lvl w:ilvl="2" w:tplc="3C66A9C4">
      <w:start w:val="1"/>
      <w:numFmt w:val="decimal"/>
      <w:lvlText w:val="%3."/>
      <w:lvlJc w:val="left"/>
      <w:pPr>
        <w:ind w:left="1600" w:hanging="360"/>
      </w:pPr>
      <w:rPr>
        <w:rFonts w:ascii="Courier New" w:eastAsia="Calibri" w:hAnsi="Courier New" w:cs="Courier New" w:hint="default"/>
        <w:spacing w:val="-1"/>
        <w:w w:val="100"/>
        <w:sz w:val="20"/>
        <w:szCs w:val="20"/>
      </w:rPr>
    </w:lvl>
    <w:lvl w:ilvl="3" w:tplc="F3CED93C">
      <w:numFmt w:val="bullet"/>
      <w:lvlText w:val="•"/>
      <w:lvlJc w:val="left"/>
      <w:pPr>
        <w:ind w:left="1600" w:hanging="360"/>
      </w:pPr>
      <w:rPr>
        <w:rFonts w:hint="default"/>
      </w:rPr>
    </w:lvl>
    <w:lvl w:ilvl="4" w:tplc="6CE63486">
      <w:numFmt w:val="bullet"/>
      <w:lvlText w:val="•"/>
      <w:lvlJc w:val="left"/>
      <w:pPr>
        <w:ind w:left="2785" w:hanging="360"/>
      </w:pPr>
      <w:rPr>
        <w:rFonts w:hint="default"/>
      </w:rPr>
    </w:lvl>
    <w:lvl w:ilvl="5" w:tplc="89FCFFB4">
      <w:numFmt w:val="bullet"/>
      <w:lvlText w:val="•"/>
      <w:lvlJc w:val="left"/>
      <w:pPr>
        <w:ind w:left="3971" w:hanging="360"/>
      </w:pPr>
      <w:rPr>
        <w:rFonts w:hint="default"/>
      </w:rPr>
    </w:lvl>
    <w:lvl w:ilvl="6" w:tplc="1F987B08">
      <w:numFmt w:val="bullet"/>
      <w:lvlText w:val="•"/>
      <w:lvlJc w:val="left"/>
      <w:pPr>
        <w:ind w:left="5157" w:hanging="360"/>
      </w:pPr>
      <w:rPr>
        <w:rFonts w:hint="default"/>
      </w:rPr>
    </w:lvl>
    <w:lvl w:ilvl="7" w:tplc="7D36285C">
      <w:numFmt w:val="bullet"/>
      <w:lvlText w:val="•"/>
      <w:lvlJc w:val="left"/>
      <w:pPr>
        <w:ind w:left="6342" w:hanging="360"/>
      </w:pPr>
      <w:rPr>
        <w:rFonts w:hint="default"/>
      </w:rPr>
    </w:lvl>
    <w:lvl w:ilvl="8" w:tplc="DED4F346">
      <w:numFmt w:val="bullet"/>
      <w:lvlText w:val="•"/>
      <w:lvlJc w:val="left"/>
      <w:pPr>
        <w:ind w:left="7528" w:hanging="360"/>
      </w:pPr>
      <w:rPr>
        <w:rFonts w:hint="default"/>
      </w:rPr>
    </w:lvl>
  </w:abstractNum>
  <w:abstractNum w:abstractNumId="23" w15:restartNumberingAfterBreak="0">
    <w:nsid w:val="6E2A20E3"/>
    <w:multiLevelType w:val="hybridMultilevel"/>
    <w:tmpl w:val="434E6A5E"/>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74F65BB7"/>
    <w:multiLevelType w:val="multilevel"/>
    <w:tmpl w:val="3B766C7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540" w:hanging="54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8"/>
  </w:num>
  <w:num w:numId="2">
    <w:abstractNumId w:val="22"/>
  </w:num>
  <w:num w:numId="3">
    <w:abstractNumId w:val="7"/>
  </w:num>
  <w:num w:numId="4">
    <w:abstractNumId w:val="0"/>
  </w:num>
  <w:num w:numId="5">
    <w:abstractNumId w:val="9"/>
  </w:num>
  <w:num w:numId="6">
    <w:abstractNumId w:val="10"/>
  </w:num>
  <w:num w:numId="7">
    <w:abstractNumId w:val="11"/>
  </w:num>
  <w:num w:numId="8">
    <w:abstractNumId w:val="15"/>
  </w:num>
  <w:num w:numId="9">
    <w:abstractNumId w:val="19"/>
  </w:num>
  <w:num w:numId="10">
    <w:abstractNumId w:val="20"/>
  </w:num>
  <w:num w:numId="11">
    <w:abstractNumId w:val="5"/>
  </w:num>
  <w:num w:numId="12">
    <w:abstractNumId w:val="2"/>
  </w:num>
  <w:num w:numId="13">
    <w:abstractNumId w:val="23"/>
  </w:num>
  <w:num w:numId="14">
    <w:abstractNumId w:val="16"/>
  </w:num>
  <w:num w:numId="15">
    <w:abstractNumId w:val="6"/>
  </w:num>
  <w:num w:numId="16">
    <w:abstractNumId w:val="3"/>
  </w:num>
  <w:num w:numId="17">
    <w:abstractNumId w:val="8"/>
  </w:num>
  <w:num w:numId="18">
    <w:abstractNumId w:val="21"/>
  </w:num>
  <w:num w:numId="19">
    <w:abstractNumId w:val="12"/>
  </w:num>
  <w:num w:numId="20">
    <w:abstractNumId w:val="1"/>
  </w:num>
  <w:num w:numId="21">
    <w:abstractNumId w:val="17"/>
  </w:num>
  <w:num w:numId="22">
    <w:abstractNumId w:val="13"/>
  </w:num>
  <w:num w:numId="23">
    <w:abstractNumId w:val="4"/>
  </w:num>
  <w:num w:numId="24">
    <w:abstractNumId w:val="14"/>
  </w:num>
  <w:num w:numId="25">
    <w:abstractNumId w:val="24"/>
  </w:num>
  <w:num w:numId="26">
    <w:abstractNumId w:val="24"/>
  </w:num>
  <w:num w:numId="27">
    <w:abstractNumId w:val="14"/>
  </w:num>
  <w:num w:numId="28">
    <w:abstractNumId w:val="14"/>
  </w:num>
  <w:num w:numId="29">
    <w:abstractNumId w:val="14"/>
  </w:num>
  <w:num w:numId="30">
    <w:abstractNumId w:val="24"/>
  </w:num>
  <w:num w:numId="31">
    <w:abstractNumId w:val="24"/>
  </w:num>
  <w:num w:numId="32">
    <w:abstractNumId w:val="24"/>
  </w:num>
  <w:num w:numId="33">
    <w:abstractNumId w:val="24"/>
  </w:num>
  <w:num w:numId="34">
    <w:abstractNumId w:val="24"/>
  </w:num>
  <w:num w:numId="35">
    <w:abstractNumId w:val="24"/>
  </w:num>
  <w:num w:numId="36">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360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5E8"/>
    <w:rsid w:val="00010A7E"/>
    <w:rsid w:val="0005454D"/>
    <w:rsid w:val="00056801"/>
    <w:rsid w:val="000E1052"/>
    <w:rsid w:val="00105601"/>
    <w:rsid w:val="00105B39"/>
    <w:rsid w:val="001905E8"/>
    <w:rsid w:val="001D3D63"/>
    <w:rsid w:val="001D59F4"/>
    <w:rsid w:val="0020094E"/>
    <w:rsid w:val="00202BAB"/>
    <w:rsid w:val="00215AA4"/>
    <w:rsid w:val="00226C1D"/>
    <w:rsid w:val="002342AA"/>
    <w:rsid w:val="00295C33"/>
    <w:rsid w:val="00304CE6"/>
    <w:rsid w:val="00310C6C"/>
    <w:rsid w:val="00312888"/>
    <w:rsid w:val="003369E8"/>
    <w:rsid w:val="00407E94"/>
    <w:rsid w:val="004313C4"/>
    <w:rsid w:val="004456B6"/>
    <w:rsid w:val="00473C2B"/>
    <w:rsid w:val="004B5C0E"/>
    <w:rsid w:val="004C4A16"/>
    <w:rsid w:val="004E501B"/>
    <w:rsid w:val="004E584E"/>
    <w:rsid w:val="004F55D6"/>
    <w:rsid w:val="00534BB9"/>
    <w:rsid w:val="0055441B"/>
    <w:rsid w:val="005F67B0"/>
    <w:rsid w:val="00602AFA"/>
    <w:rsid w:val="006129CC"/>
    <w:rsid w:val="00620B36"/>
    <w:rsid w:val="00621E6B"/>
    <w:rsid w:val="00650AA3"/>
    <w:rsid w:val="00652582"/>
    <w:rsid w:val="00683A41"/>
    <w:rsid w:val="0069046F"/>
    <w:rsid w:val="006A16E9"/>
    <w:rsid w:val="006A38E4"/>
    <w:rsid w:val="006A4341"/>
    <w:rsid w:val="00725A41"/>
    <w:rsid w:val="0077062A"/>
    <w:rsid w:val="00770BCC"/>
    <w:rsid w:val="0078310F"/>
    <w:rsid w:val="0079082A"/>
    <w:rsid w:val="007A1AC3"/>
    <w:rsid w:val="007B4C78"/>
    <w:rsid w:val="007E7A0D"/>
    <w:rsid w:val="0080413E"/>
    <w:rsid w:val="00806B1B"/>
    <w:rsid w:val="008178C6"/>
    <w:rsid w:val="00837400"/>
    <w:rsid w:val="00872A7F"/>
    <w:rsid w:val="00873A71"/>
    <w:rsid w:val="008935D0"/>
    <w:rsid w:val="00893B27"/>
    <w:rsid w:val="008C67E4"/>
    <w:rsid w:val="008D58A9"/>
    <w:rsid w:val="009065D0"/>
    <w:rsid w:val="009539CC"/>
    <w:rsid w:val="00963152"/>
    <w:rsid w:val="009A577D"/>
    <w:rsid w:val="009D2F63"/>
    <w:rsid w:val="009E39B9"/>
    <w:rsid w:val="009F2602"/>
    <w:rsid w:val="009F7A46"/>
    <w:rsid w:val="00A117AE"/>
    <w:rsid w:val="00A20031"/>
    <w:rsid w:val="00A262BE"/>
    <w:rsid w:val="00AF2D20"/>
    <w:rsid w:val="00B44577"/>
    <w:rsid w:val="00B6133B"/>
    <w:rsid w:val="00B955E5"/>
    <w:rsid w:val="00BB25F7"/>
    <w:rsid w:val="00BC5733"/>
    <w:rsid w:val="00BD5E68"/>
    <w:rsid w:val="00BE0083"/>
    <w:rsid w:val="00C043DF"/>
    <w:rsid w:val="00C10BFE"/>
    <w:rsid w:val="00C46790"/>
    <w:rsid w:val="00C62064"/>
    <w:rsid w:val="00CC4867"/>
    <w:rsid w:val="00D229C1"/>
    <w:rsid w:val="00D31990"/>
    <w:rsid w:val="00D33D52"/>
    <w:rsid w:val="00D349FD"/>
    <w:rsid w:val="00D429DA"/>
    <w:rsid w:val="00D5786C"/>
    <w:rsid w:val="00D74CE2"/>
    <w:rsid w:val="00D83057"/>
    <w:rsid w:val="00D83392"/>
    <w:rsid w:val="00DA46F6"/>
    <w:rsid w:val="00DB228B"/>
    <w:rsid w:val="00DD18FE"/>
    <w:rsid w:val="00DF753C"/>
    <w:rsid w:val="00E17833"/>
    <w:rsid w:val="00E20123"/>
    <w:rsid w:val="00E21C47"/>
    <w:rsid w:val="00E37A32"/>
    <w:rsid w:val="00E55637"/>
    <w:rsid w:val="00E7084A"/>
    <w:rsid w:val="00E72167"/>
    <w:rsid w:val="00E74CFD"/>
    <w:rsid w:val="00E86BEB"/>
    <w:rsid w:val="00EA09B8"/>
    <w:rsid w:val="00EA5122"/>
    <w:rsid w:val="00EB795C"/>
    <w:rsid w:val="00ED15E7"/>
    <w:rsid w:val="00F21D8E"/>
    <w:rsid w:val="00F70DDF"/>
    <w:rsid w:val="00F73A5B"/>
    <w:rsid w:val="00F90A8D"/>
    <w:rsid w:val="00F9469B"/>
    <w:rsid w:val="00FB2702"/>
    <w:rsid w:val="00FB361B"/>
    <w:rsid w:val="00FD197B"/>
    <w:rsid w:val="00FE7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14CF1"/>
  <w15:docId w15:val="{F6DE0D1E-511D-4DFF-B9BE-BC8F1898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77D"/>
    <w:pPr>
      <w:widowControl/>
      <w:autoSpaceDE/>
      <w:autoSpaceDN/>
      <w:spacing w:line="360" w:lineRule="auto"/>
    </w:pPr>
    <w:rPr>
      <w:rFonts w:ascii="Courier New" w:eastAsia="Times New Roman" w:hAnsi="Courier New" w:cs="Times New Roman"/>
      <w:sz w:val="20"/>
      <w:szCs w:val="20"/>
    </w:rPr>
  </w:style>
  <w:style w:type="paragraph" w:styleId="Heading1">
    <w:name w:val="heading 1"/>
    <w:basedOn w:val="Normal"/>
    <w:next w:val="Normal"/>
    <w:qFormat/>
    <w:rsid w:val="009A577D"/>
    <w:pPr>
      <w:keepNext/>
      <w:numPr>
        <w:numId w:val="29"/>
      </w:numPr>
      <w:spacing w:before="240" w:after="60"/>
      <w:outlineLvl w:val="0"/>
    </w:pPr>
    <w:rPr>
      <w:rFonts w:ascii="Arial" w:hAnsi="Arial"/>
      <w:b/>
      <w:kern w:val="28"/>
      <w:sz w:val="28"/>
    </w:rPr>
  </w:style>
  <w:style w:type="paragraph" w:styleId="Heading2">
    <w:name w:val="heading 2"/>
    <w:basedOn w:val="Normal"/>
    <w:next w:val="Normal"/>
    <w:link w:val="Heading2Char"/>
    <w:qFormat/>
    <w:rsid w:val="009A577D"/>
    <w:pPr>
      <w:keepNext/>
      <w:numPr>
        <w:ilvl w:val="1"/>
        <w:numId w:val="29"/>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A577D"/>
    <w:pPr>
      <w:keepNext/>
      <w:numPr>
        <w:ilvl w:val="2"/>
        <w:numId w:val="29"/>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link w:val="HeaderChar"/>
    <w:rsid w:val="009A577D"/>
    <w:pPr>
      <w:spacing w:line="240" w:lineRule="auto"/>
      <w:jc w:val="right"/>
    </w:pPr>
  </w:style>
  <w:style w:type="character" w:customStyle="1" w:styleId="HeaderChar">
    <w:name w:val="Header Char"/>
    <w:basedOn w:val="DefaultParagraphFont"/>
    <w:link w:val="Header"/>
    <w:rsid w:val="00EA5122"/>
    <w:rPr>
      <w:rFonts w:ascii="Courier New" w:eastAsia="Times New Roman" w:hAnsi="Courier New" w:cs="Times New Roman"/>
      <w:sz w:val="20"/>
      <w:szCs w:val="20"/>
    </w:rPr>
  </w:style>
  <w:style w:type="paragraph" w:styleId="Footer">
    <w:name w:val="footer"/>
    <w:basedOn w:val="Header"/>
    <w:link w:val="FooterChar"/>
    <w:rsid w:val="009A577D"/>
    <w:pPr>
      <w:jc w:val="center"/>
    </w:pPr>
  </w:style>
  <w:style w:type="character" w:customStyle="1" w:styleId="FooterChar">
    <w:name w:val="Footer Char"/>
    <w:basedOn w:val="DefaultParagraphFont"/>
    <w:link w:val="Footer"/>
    <w:rsid w:val="00EA5122"/>
    <w:rPr>
      <w:rFonts w:ascii="Courier New" w:eastAsia="Times New Roman" w:hAnsi="Courier New" w:cs="Times New Roman"/>
      <w:sz w:val="20"/>
      <w:szCs w:val="20"/>
    </w:rPr>
  </w:style>
  <w:style w:type="paragraph" w:customStyle="1" w:styleId="Level1">
    <w:name w:val="Level1"/>
    <w:basedOn w:val="SpecNormal"/>
    <w:link w:val="Level1Char1"/>
    <w:rsid w:val="009A577D"/>
    <w:pPr>
      <w:numPr>
        <w:ilvl w:val="2"/>
        <w:numId w:val="36"/>
      </w:numPr>
      <w:tabs>
        <w:tab w:val="left" w:pos="720"/>
      </w:tabs>
    </w:pPr>
  </w:style>
  <w:style w:type="paragraph" w:customStyle="1" w:styleId="ArticleB">
    <w:name w:val="ArticleB"/>
    <w:basedOn w:val="Article"/>
    <w:next w:val="Level1"/>
    <w:link w:val="ArticleBChar"/>
    <w:rsid w:val="00650AA3"/>
    <w:pPr>
      <w:numPr>
        <w:ilvl w:val="1"/>
        <w:numId w:val="36"/>
      </w:numPr>
    </w:pPr>
    <w:rPr>
      <w:b/>
    </w:rPr>
  </w:style>
  <w:style w:type="character" w:customStyle="1" w:styleId="Level1Char">
    <w:name w:val="Level1 Char"/>
    <w:basedOn w:val="DefaultParagraphFont"/>
    <w:rsid w:val="00EA5122"/>
    <w:rPr>
      <w:rFonts w:ascii="Courier New" w:eastAsia="Times New Roman" w:hAnsi="Courier New" w:cs="Courier New"/>
      <w:sz w:val="20"/>
      <w:szCs w:val="20"/>
    </w:rPr>
  </w:style>
  <w:style w:type="character" w:customStyle="1" w:styleId="ArticleBChar">
    <w:name w:val="ArticleB Char"/>
    <w:basedOn w:val="DefaultParagraphFont"/>
    <w:link w:val="ArticleB"/>
    <w:rsid w:val="00650AA3"/>
    <w:rPr>
      <w:rFonts w:ascii="Courier New" w:eastAsia="Times New Roman" w:hAnsi="Courier New" w:cs="Times New Roman"/>
      <w:b/>
      <w:caps/>
      <w:sz w:val="20"/>
      <w:szCs w:val="20"/>
    </w:rPr>
  </w:style>
  <w:style w:type="paragraph" w:customStyle="1" w:styleId="Article">
    <w:name w:val="Article"/>
    <w:basedOn w:val="Normal"/>
    <w:next w:val="Level1"/>
    <w:rsid w:val="009A577D"/>
    <w:pPr>
      <w:keepNext/>
      <w:keepLines/>
      <w:suppressAutoHyphens/>
    </w:pPr>
    <w:rPr>
      <w:caps/>
    </w:rPr>
  </w:style>
  <w:style w:type="paragraph" w:customStyle="1" w:styleId="SpecNormal">
    <w:name w:val="SpecNormal"/>
    <w:basedOn w:val="Normal"/>
    <w:link w:val="SpecNormalChar1"/>
    <w:rsid w:val="009A577D"/>
    <w:pPr>
      <w:suppressAutoHyphens/>
    </w:pPr>
  </w:style>
  <w:style w:type="character" w:customStyle="1" w:styleId="SpecNormalChar1">
    <w:name w:val="SpecNormal Char1"/>
    <w:link w:val="SpecNormal"/>
    <w:rsid w:val="009A577D"/>
    <w:rPr>
      <w:rFonts w:ascii="Courier New" w:eastAsia="Times New Roman" w:hAnsi="Courier New" w:cs="Times New Roman"/>
      <w:sz w:val="20"/>
      <w:szCs w:val="20"/>
    </w:rPr>
  </w:style>
  <w:style w:type="character" w:customStyle="1" w:styleId="Heading2Char">
    <w:name w:val="Heading 2 Char"/>
    <w:basedOn w:val="DefaultParagraphFont"/>
    <w:link w:val="Heading2"/>
    <w:rsid w:val="00DF753C"/>
    <w:rPr>
      <w:rFonts w:ascii="Arial" w:eastAsia="Times New Roman" w:hAnsi="Arial" w:cs="Arial"/>
      <w:b/>
      <w:bCs/>
      <w:i/>
      <w:iCs/>
      <w:sz w:val="28"/>
      <w:szCs w:val="28"/>
    </w:rPr>
  </w:style>
  <w:style w:type="character" w:customStyle="1" w:styleId="Heading3Char">
    <w:name w:val="Heading 3 Char"/>
    <w:basedOn w:val="DefaultParagraphFont"/>
    <w:link w:val="Heading3"/>
    <w:rsid w:val="00DF753C"/>
    <w:rPr>
      <w:rFonts w:ascii="Arial" w:eastAsia="Times New Roman" w:hAnsi="Arial" w:cs="Arial"/>
      <w:b/>
      <w:bCs/>
      <w:sz w:val="26"/>
      <w:szCs w:val="26"/>
    </w:rPr>
  </w:style>
  <w:style w:type="character" w:customStyle="1" w:styleId="Level1Char1">
    <w:name w:val="Level1 Char1"/>
    <w:basedOn w:val="SpecNormalChar1"/>
    <w:link w:val="Level1"/>
    <w:rsid w:val="009A577D"/>
    <w:rPr>
      <w:rFonts w:ascii="Courier New" w:eastAsia="Times New Roman" w:hAnsi="Courier New" w:cs="Times New Roman"/>
      <w:sz w:val="20"/>
      <w:szCs w:val="20"/>
    </w:rPr>
  </w:style>
  <w:style w:type="paragraph" w:customStyle="1" w:styleId="Level2">
    <w:name w:val="Level2"/>
    <w:basedOn w:val="Level1"/>
    <w:link w:val="Level2Char1"/>
    <w:rsid w:val="009A577D"/>
    <w:pPr>
      <w:numPr>
        <w:ilvl w:val="3"/>
      </w:numPr>
      <w:tabs>
        <w:tab w:val="clear" w:pos="720"/>
        <w:tab w:val="left" w:pos="1080"/>
      </w:tabs>
    </w:pPr>
  </w:style>
  <w:style w:type="character" w:customStyle="1" w:styleId="Level2Char1">
    <w:name w:val="Level2 Char1"/>
    <w:basedOn w:val="Level1Char1"/>
    <w:link w:val="Level2"/>
    <w:rsid w:val="009A577D"/>
    <w:rPr>
      <w:rFonts w:ascii="Courier New" w:eastAsia="Times New Roman" w:hAnsi="Courier New" w:cs="Times New Roman"/>
      <w:sz w:val="20"/>
      <w:szCs w:val="20"/>
    </w:rPr>
  </w:style>
  <w:style w:type="paragraph" w:customStyle="1" w:styleId="Level3">
    <w:name w:val="Level3"/>
    <w:basedOn w:val="Level2"/>
    <w:link w:val="Level3Char"/>
    <w:rsid w:val="009A577D"/>
    <w:pPr>
      <w:numPr>
        <w:ilvl w:val="4"/>
      </w:numPr>
      <w:tabs>
        <w:tab w:val="clear" w:pos="1080"/>
        <w:tab w:val="left" w:pos="1440"/>
      </w:tabs>
    </w:pPr>
  </w:style>
  <w:style w:type="character" w:customStyle="1" w:styleId="Level3Char">
    <w:name w:val="Level3 Char"/>
    <w:basedOn w:val="Level2Char1"/>
    <w:link w:val="Level3"/>
    <w:rsid w:val="009A577D"/>
    <w:rPr>
      <w:rFonts w:ascii="Courier New" w:eastAsia="Times New Roman" w:hAnsi="Courier New" w:cs="Times New Roman"/>
      <w:sz w:val="20"/>
      <w:szCs w:val="20"/>
    </w:rPr>
  </w:style>
  <w:style w:type="paragraph" w:customStyle="1" w:styleId="Level4">
    <w:name w:val="Level4"/>
    <w:basedOn w:val="Level3"/>
    <w:rsid w:val="009A577D"/>
    <w:pPr>
      <w:numPr>
        <w:ilvl w:val="5"/>
      </w:numPr>
      <w:tabs>
        <w:tab w:val="left" w:pos="1800"/>
      </w:tabs>
    </w:pPr>
  </w:style>
  <w:style w:type="paragraph" w:customStyle="1" w:styleId="Level5">
    <w:name w:val="Level5"/>
    <w:basedOn w:val="Level4"/>
    <w:rsid w:val="009A577D"/>
    <w:pPr>
      <w:numPr>
        <w:ilvl w:val="6"/>
      </w:numPr>
      <w:tabs>
        <w:tab w:val="left" w:pos="2160"/>
      </w:tabs>
    </w:pPr>
  </w:style>
  <w:style w:type="paragraph" w:customStyle="1" w:styleId="Level6">
    <w:name w:val="Level6"/>
    <w:basedOn w:val="Normal"/>
    <w:rsid w:val="009A577D"/>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9A577D"/>
    <w:pPr>
      <w:keepLines w:val="0"/>
      <w:numPr>
        <w:ilvl w:val="0"/>
      </w:numPr>
      <w:outlineLvl w:val="0"/>
    </w:pPr>
  </w:style>
  <w:style w:type="paragraph" w:customStyle="1" w:styleId="Pubs">
    <w:name w:val="Pubs"/>
    <w:basedOn w:val="Level1"/>
    <w:rsid w:val="009A577D"/>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9A577D"/>
    <w:pPr>
      <w:jc w:val="center"/>
    </w:pPr>
  </w:style>
  <w:style w:type="paragraph" w:customStyle="1" w:styleId="SpecNote">
    <w:name w:val="SpecNote"/>
    <w:basedOn w:val="SpecNormal"/>
    <w:link w:val="SpecNoteChar1"/>
    <w:rsid w:val="009A577D"/>
    <w:pPr>
      <w:spacing w:line="240" w:lineRule="auto"/>
      <w:ind w:left="4320"/>
      <w:outlineLvl w:val="0"/>
    </w:pPr>
  </w:style>
  <w:style w:type="character" w:customStyle="1" w:styleId="SpecNoteChar1">
    <w:name w:val="SpecNote Char1"/>
    <w:basedOn w:val="SpecNormalChar1"/>
    <w:link w:val="SpecNote"/>
    <w:rsid w:val="009A577D"/>
    <w:rPr>
      <w:rFonts w:ascii="Courier New" w:eastAsia="Times New Roman" w:hAnsi="Courier New" w:cs="Times New Roman"/>
      <w:sz w:val="20"/>
      <w:szCs w:val="20"/>
    </w:rPr>
  </w:style>
  <w:style w:type="paragraph" w:customStyle="1" w:styleId="SpecNoteNumbered">
    <w:name w:val="SpecNote Numbered"/>
    <w:basedOn w:val="SpecNote"/>
    <w:rsid w:val="009A577D"/>
    <w:pPr>
      <w:tabs>
        <w:tab w:val="left" w:pos="4680"/>
      </w:tabs>
      <w:ind w:left="4680" w:hanging="360"/>
      <w:outlineLvl w:val="9"/>
    </w:pPr>
  </w:style>
  <w:style w:type="paragraph" w:customStyle="1" w:styleId="SpecTable">
    <w:name w:val="SpecTable"/>
    <w:basedOn w:val="SpecNormal"/>
    <w:rsid w:val="009A577D"/>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9A577D"/>
    <w:pPr>
      <w:spacing w:line="240" w:lineRule="auto"/>
      <w:jc w:val="center"/>
    </w:pPr>
    <w:rPr>
      <w:b/>
      <w:caps/>
    </w:rPr>
  </w:style>
  <w:style w:type="paragraph" w:customStyle="1" w:styleId="Style1">
    <w:name w:val="Style1"/>
    <w:basedOn w:val="PART"/>
    <w:next w:val="ArticleB"/>
    <w:qFormat/>
    <w:rsid w:val="009A577D"/>
    <w:pPr>
      <w:numPr>
        <w:numId w:val="0"/>
      </w:numPr>
      <w:spacing w:line="240" w:lineRule="auto"/>
    </w:pPr>
  </w:style>
  <w:style w:type="table" w:styleId="TableGrid">
    <w:name w:val="Table Grid"/>
    <w:basedOn w:val="TableNormal"/>
    <w:uiPriority w:val="59"/>
    <w:unhideWhenUsed/>
    <w:rsid w:val="00445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767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F78F1-7767-48FE-8BB6-3D37AD5F8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21</Pages>
  <Words>5189</Words>
  <Characters>34565</Characters>
  <Application>Microsoft Office Word</Application>
  <DocSecurity>0</DocSecurity>
  <Lines>1047</Lines>
  <Paragraphs>779</Paragraphs>
  <ScaleCrop>false</ScaleCrop>
  <HeadingPairs>
    <vt:vector size="2" baseType="variant">
      <vt:variant>
        <vt:lpstr>Title</vt:lpstr>
      </vt:variant>
      <vt:variant>
        <vt:i4>1</vt:i4>
      </vt:variant>
    </vt:vector>
  </HeadingPairs>
  <TitlesOfParts>
    <vt:vector size="1" baseType="lpstr">
      <vt:lpstr>SECTION 13 21 49 - AUDIOLOGY BOOTH</vt:lpstr>
    </vt:vector>
  </TitlesOfParts>
  <Company>DVA</Company>
  <LinksUpToDate>false</LinksUpToDate>
  <CharactersWithSpaces>38975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 21 49 - AUDIOLOGY BOOTH</dc:title>
  <dc:subject>Master Construction Specifications</dc:subject>
  <dc:creator>Department of Veterans Affairs, Office of Construction and Facilities Management, Facilities Standards Service</dc:creator>
  <cp:lastModifiedBy>Bunn, Elizabeth (CFM)</cp:lastModifiedBy>
  <cp:revision>7</cp:revision>
  <dcterms:created xsi:type="dcterms:W3CDTF">2020-10-09T17:37:00Z</dcterms:created>
  <dcterms:modified xsi:type="dcterms:W3CDTF">2020-12-28T22:52:00Z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2013-07-18T00:00:00Z</vt:filetime>
  </property>
  <property fmtid="{D5CDD505-2E9C-101B-9397-08002B2CF9AE}" pid="3" name="Creator">
    <vt:lpwstr>PScript5.dll Version 5.2.2</vt:lpwstr>
  </property>
  <property fmtid="{D5CDD505-2E9C-101B-9397-08002B2CF9AE}" pid="4" name="LastSaved">
    <vt:filetime>2020-08-28T00:00:00Z</vt:filetime>
  </property>
</Properties>
</file>