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43C49" w14:textId="77777777" w:rsidR="00056B6D" w:rsidRPr="00AF1145" w:rsidRDefault="00056B6D" w:rsidP="00056B6D">
      <w:pPr>
        <w:pStyle w:val="SpecTitle"/>
        <w:outlineLvl w:val="0"/>
        <w:rPr>
          <w:rFonts w:cs="Courier New"/>
        </w:rPr>
      </w:pPr>
      <w:r w:rsidRPr="00AF1145">
        <w:rPr>
          <w:rFonts w:cs="Courier New"/>
        </w:rPr>
        <w:t>SECTION 11 17 36</w:t>
      </w:r>
      <w:r w:rsidRPr="00AF1145">
        <w:rPr>
          <w:rFonts w:cs="Courier New"/>
        </w:rPr>
        <w:br/>
        <w:t>package transfer units</w:t>
      </w:r>
    </w:p>
    <w:p w14:paraId="59C986EC" w14:textId="77777777" w:rsidR="00056B6D" w:rsidRDefault="00056B6D" w:rsidP="00056B6D">
      <w:pPr>
        <w:pStyle w:val="SpecNormal"/>
      </w:pPr>
    </w:p>
    <w:p w14:paraId="2349F3BD" w14:textId="77777777" w:rsidR="00056B6D" w:rsidRPr="00AF1145" w:rsidRDefault="00056B6D" w:rsidP="00056B6D">
      <w:pPr>
        <w:pStyle w:val="SpecNote"/>
        <w:outlineLvl w:val="9"/>
        <w:rPr>
          <w:rFonts w:cs="Courier New"/>
        </w:rPr>
      </w:pPr>
      <w:r w:rsidRPr="00AF1145">
        <w:rPr>
          <w:rFonts w:cs="Courier New"/>
        </w:rPr>
        <w:t>SPEC WRITER NOTE: Delete between //</w:t>
      </w:r>
      <w:r w:rsidR="0037598A">
        <w:rPr>
          <w:rFonts w:cs="Courier New"/>
        </w:rPr>
        <w:t xml:space="preserve">  </w:t>
      </w:r>
      <w:r w:rsidRPr="00AF1145">
        <w:rPr>
          <w:rFonts w:cs="Courier New"/>
        </w:rPr>
        <w:t xml:space="preserve"> // if not applicable to project. Also delete any other item or paragraph not applicable in the section and renumber the paragraphs.</w:t>
      </w:r>
    </w:p>
    <w:p w14:paraId="671851A1" w14:textId="77777777" w:rsidR="00056B6D" w:rsidRPr="00AF1145" w:rsidRDefault="00056B6D" w:rsidP="00056B6D">
      <w:pPr>
        <w:pStyle w:val="SpecNote"/>
        <w:outlineLvl w:val="9"/>
        <w:rPr>
          <w:rFonts w:cs="Courier New"/>
        </w:rPr>
      </w:pPr>
    </w:p>
    <w:p w14:paraId="2B0081A1" w14:textId="77777777" w:rsidR="00056B6D" w:rsidRPr="00AF1145" w:rsidRDefault="00056B6D" w:rsidP="00056B6D">
      <w:pPr>
        <w:pStyle w:val="PART"/>
        <w:numPr>
          <w:ilvl w:val="0"/>
          <w:numId w:val="1"/>
        </w:numPr>
      </w:pPr>
      <w:r w:rsidRPr="00AF1145">
        <w:t>GENERAL</w:t>
      </w:r>
    </w:p>
    <w:p w14:paraId="4D79C5CB" w14:textId="77777777" w:rsidR="00056B6D" w:rsidRPr="00AF1145" w:rsidRDefault="00056B6D" w:rsidP="00056B6D">
      <w:pPr>
        <w:pStyle w:val="ArticleB"/>
        <w:numPr>
          <w:ilvl w:val="1"/>
          <w:numId w:val="1"/>
        </w:numPr>
        <w:outlineLvl w:val="1"/>
        <w:rPr>
          <w:rFonts w:cs="Courier New"/>
        </w:rPr>
      </w:pPr>
      <w:r w:rsidRPr="00AF1145">
        <w:rPr>
          <w:rFonts w:cs="Courier New"/>
        </w:rPr>
        <w:t>DESCRIPTION</w:t>
      </w:r>
    </w:p>
    <w:p w14:paraId="53A5E173" w14:textId="77777777" w:rsidR="00056B6D" w:rsidRDefault="00056B6D" w:rsidP="00056B6D">
      <w:pPr>
        <w:pStyle w:val="Level1"/>
        <w:numPr>
          <w:ilvl w:val="2"/>
          <w:numId w:val="1"/>
        </w:numPr>
        <w:rPr>
          <w:rFonts w:cs="Courier New"/>
        </w:rPr>
      </w:pPr>
      <w:r w:rsidRPr="00AF1145">
        <w:rPr>
          <w:rFonts w:cs="Courier New"/>
        </w:rPr>
        <w:t xml:space="preserve">This section specifies package transfer </w:t>
      </w:r>
      <w:r>
        <w:rPr>
          <w:rFonts w:cs="Courier New"/>
        </w:rPr>
        <w:t>units and pressurized pass-through units used in lab/cleanroom spaces</w:t>
      </w:r>
      <w:r w:rsidRPr="00AF1145">
        <w:rPr>
          <w:rFonts w:cs="Courier New"/>
        </w:rPr>
        <w:t>.</w:t>
      </w:r>
    </w:p>
    <w:p w14:paraId="1DC6D76A" w14:textId="77777777" w:rsidR="00056B6D" w:rsidRDefault="00056B6D" w:rsidP="00056B6D">
      <w:pPr>
        <w:pStyle w:val="ArticleB"/>
        <w:numPr>
          <w:ilvl w:val="1"/>
          <w:numId w:val="1"/>
        </w:numPr>
        <w:outlineLvl w:val="1"/>
        <w:rPr>
          <w:rFonts w:cs="Courier New"/>
        </w:rPr>
      </w:pPr>
      <w:r>
        <w:t xml:space="preserve"> </w:t>
      </w:r>
      <w:r w:rsidRPr="00AF1145">
        <w:rPr>
          <w:rFonts w:cs="Courier New"/>
        </w:rPr>
        <w:t>RELATED WORK</w:t>
      </w:r>
    </w:p>
    <w:p w14:paraId="7042C0CA" w14:textId="77777777" w:rsidR="00056B6D" w:rsidRDefault="00056B6D" w:rsidP="00056B6D">
      <w:pPr>
        <w:pStyle w:val="Level1"/>
        <w:numPr>
          <w:ilvl w:val="2"/>
          <w:numId w:val="1"/>
        </w:numPr>
      </w:pPr>
      <w:r>
        <w:t>Section 08 56 19 PASS WINDOWS: Standard pass windows.</w:t>
      </w:r>
    </w:p>
    <w:p w14:paraId="4BEB09EE" w14:textId="77777777" w:rsidR="00056B6D" w:rsidRDefault="00056B6D" w:rsidP="00056B6D">
      <w:pPr>
        <w:pStyle w:val="Level1"/>
        <w:numPr>
          <w:ilvl w:val="2"/>
          <w:numId w:val="1"/>
        </w:numPr>
      </w:pPr>
      <w:r w:rsidRPr="00AF1145">
        <w:t>Section 08 56 53</w:t>
      </w:r>
      <w:r>
        <w:t xml:space="preserve">, BLAST RESISTANT WINDOWS: </w:t>
      </w:r>
      <w:r w:rsidRPr="00AF1145">
        <w:t xml:space="preserve">Windows and frames of a forced </w:t>
      </w:r>
      <w:r>
        <w:t>entry/ballistic resistant rated.</w:t>
      </w:r>
    </w:p>
    <w:p w14:paraId="12E8D5BE" w14:textId="77777777" w:rsidR="00056B6D" w:rsidRDefault="00056B6D" w:rsidP="00056B6D">
      <w:pPr>
        <w:pStyle w:val="Level1"/>
        <w:numPr>
          <w:ilvl w:val="2"/>
          <w:numId w:val="1"/>
        </w:numPr>
      </w:pPr>
      <w:r w:rsidRPr="00AF1145">
        <w:t>Section 08 56 59, SERVICE AND TELLER WINDOW UNITS</w:t>
      </w:r>
      <w:r>
        <w:t xml:space="preserve">: </w:t>
      </w:r>
      <w:r w:rsidRPr="00AF1145">
        <w:t>Deal trays of a Forced Entry/Ballistic Resistant rating.</w:t>
      </w:r>
    </w:p>
    <w:p w14:paraId="095C8B2E" w14:textId="77777777" w:rsidR="00056B6D" w:rsidRDefault="00056B6D" w:rsidP="00056B6D">
      <w:pPr>
        <w:pStyle w:val="Level1"/>
        <w:numPr>
          <w:ilvl w:val="2"/>
          <w:numId w:val="1"/>
        </w:numPr>
      </w:pPr>
      <w:r w:rsidRPr="00AF1145">
        <w:t>Section 08 80 00, GLAZING</w:t>
      </w:r>
      <w:r>
        <w:t xml:space="preserve">: </w:t>
      </w:r>
      <w:r w:rsidRPr="00AF1145">
        <w:t>Glazing and ballistic rated glazing</w:t>
      </w:r>
      <w:r>
        <w:t>.</w:t>
      </w:r>
    </w:p>
    <w:p w14:paraId="3E541D2E" w14:textId="77777777" w:rsidR="00056B6D" w:rsidRDefault="00056B6D" w:rsidP="00056B6D">
      <w:pPr>
        <w:pStyle w:val="Level1"/>
        <w:numPr>
          <w:ilvl w:val="2"/>
          <w:numId w:val="1"/>
        </w:numPr>
      </w:pPr>
      <w:r w:rsidRPr="00AF1145">
        <w:t xml:space="preserve">Section 09 06 00, SCHEDULE </w:t>
      </w:r>
      <w:r>
        <w:t>FOR</w:t>
      </w:r>
      <w:r w:rsidRPr="00AF1145">
        <w:t xml:space="preserve"> FINISHES</w:t>
      </w:r>
      <w:r>
        <w:t xml:space="preserve">: </w:t>
      </w:r>
      <w:r w:rsidRPr="00AF1145">
        <w:t>Color and texture of factory finish.</w:t>
      </w:r>
    </w:p>
    <w:p w14:paraId="3BF053C4" w14:textId="77777777" w:rsidR="00056B6D" w:rsidRPr="00C96CDA" w:rsidRDefault="00056B6D" w:rsidP="00056B6D">
      <w:pPr>
        <w:pStyle w:val="Level1"/>
        <w:numPr>
          <w:ilvl w:val="2"/>
          <w:numId w:val="1"/>
        </w:numPr>
      </w:pPr>
      <w:r w:rsidRPr="00AF1145">
        <w:t xml:space="preserve">Section </w:t>
      </w:r>
      <w:r w:rsidRPr="00AF1145">
        <w:rPr>
          <w:rFonts w:cs="Arial"/>
        </w:rPr>
        <w:t>13 34 19, METAL BUILDING SYSTEMS</w:t>
      </w:r>
      <w:r>
        <w:rPr>
          <w:rFonts w:cs="Arial"/>
        </w:rPr>
        <w:t xml:space="preserve">: </w:t>
      </w:r>
      <w:r w:rsidRPr="00AF1145">
        <w:t>Guard Booths</w:t>
      </w:r>
      <w:r w:rsidRPr="00AF1145">
        <w:rPr>
          <w:rFonts w:cs="Arial"/>
        </w:rPr>
        <w:t>.</w:t>
      </w:r>
    </w:p>
    <w:p w14:paraId="0DCA48D1" w14:textId="77777777" w:rsidR="00056B6D" w:rsidRDefault="00056B6D" w:rsidP="00056B6D">
      <w:pPr>
        <w:pStyle w:val="ArticleB"/>
        <w:numPr>
          <w:ilvl w:val="1"/>
          <w:numId w:val="1"/>
        </w:numPr>
        <w:outlineLvl w:val="1"/>
        <w:rPr>
          <w:rFonts w:cs="Courier New"/>
        </w:rPr>
      </w:pPr>
      <w:r w:rsidRPr="00AF1145">
        <w:rPr>
          <w:rFonts w:cs="Courier New"/>
        </w:rPr>
        <w:t>SUBMITTAL</w:t>
      </w:r>
    </w:p>
    <w:p w14:paraId="24583FC3" w14:textId="77777777" w:rsidR="00056B6D" w:rsidRPr="00AF1145" w:rsidRDefault="00056B6D" w:rsidP="00056B6D">
      <w:pPr>
        <w:pStyle w:val="Level1"/>
        <w:numPr>
          <w:ilvl w:val="2"/>
          <w:numId w:val="1"/>
        </w:numPr>
        <w:rPr>
          <w:rFonts w:cs="Courier New"/>
        </w:rPr>
      </w:pPr>
      <w:r w:rsidRPr="00AF1145">
        <w:rPr>
          <w:rFonts w:cs="Courier New"/>
        </w:rPr>
        <w:t>Submit in accordance with Section 01 33 23, SHOP DRAWINGS, PRODUCT DATA AND SAMPLES.</w:t>
      </w:r>
    </w:p>
    <w:p w14:paraId="6892DA67" w14:textId="77777777" w:rsidR="00056B6D" w:rsidRPr="00AF1145" w:rsidRDefault="00056B6D" w:rsidP="00056B6D">
      <w:pPr>
        <w:pStyle w:val="Level1"/>
        <w:numPr>
          <w:ilvl w:val="2"/>
          <w:numId w:val="1"/>
        </w:numPr>
        <w:rPr>
          <w:rFonts w:cs="Courier New"/>
        </w:rPr>
      </w:pPr>
      <w:r w:rsidRPr="00AF1145">
        <w:rPr>
          <w:rFonts w:cs="Courier New"/>
        </w:rPr>
        <w:t>Shop Drawings: Show material and finish, size of members, and details of construct</w:t>
      </w:r>
      <w:r>
        <w:rPr>
          <w:rFonts w:cs="Courier New"/>
        </w:rPr>
        <w:t>ion, installation and anchorage:</w:t>
      </w:r>
    </w:p>
    <w:p w14:paraId="64D194F5" w14:textId="77777777" w:rsidR="00056B6D" w:rsidRDefault="00056B6D" w:rsidP="00056B6D">
      <w:pPr>
        <w:pStyle w:val="Level2"/>
        <w:numPr>
          <w:ilvl w:val="3"/>
          <w:numId w:val="1"/>
        </w:numPr>
        <w:rPr>
          <w:rFonts w:cs="Courier New"/>
        </w:rPr>
      </w:pPr>
      <w:r w:rsidRPr="00AF1145">
        <w:rPr>
          <w:rFonts w:cs="Courier New"/>
        </w:rPr>
        <w:t>Package transfer box</w:t>
      </w:r>
    </w:p>
    <w:p w14:paraId="574C584A" w14:textId="77777777" w:rsidR="00056B6D" w:rsidRPr="00AF1145" w:rsidRDefault="00056B6D" w:rsidP="00056B6D">
      <w:pPr>
        <w:pStyle w:val="Level2"/>
        <w:numPr>
          <w:ilvl w:val="3"/>
          <w:numId w:val="1"/>
        </w:numPr>
        <w:rPr>
          <w:rFonts w:cs="Courier New"/>
        </w:rPr>
      </w:pPr>
      <w:r>
        <w:rPr>
          <w:rFonts w:cs="Courier New"/>
        </w:rPr>
        <w:t>//Pressurized Pass-through window//</w:t>
      </w:r>
    </w:p>
    <w:p w14:paraId="26E3EE32" w14:textId="77777777" w:rsidR="00056B6D" w:rsidRPr="00AF1145" w:rsidRDefault="00056B6D" w:rsidP="00056B6D">
      <w:pPr>
        <w:pStyle w:val="Level1"/>
        <w:numPr>
          <w:ilvl w:val="2"/>
          <w:numId w:val="1"/>
        </w:numPr>
        <w:rPr>
          <w:rFonts w:cs="Courier New"/>
        </w:rPr>
      </w:pPr>
      <w:r w:rsidRPr="00AF1145">
        <w:rPr>
          <w:rFonts w:cs="Courier New"/>
        </w:rPr>
        <w:t>Manufacturer's Literature and Data</w:t>
      </w:r>
      <w:r>
        <w:rPr>
          <w:rFonts w:cs="Courier New"/>
        </w:rPr>
        <w:t>:</w:t>
      </w:r>
    </w:p>
    <w:p w14:paraId="1135A971" w14:textId="77777777" w:rsidR="00056B6D" w:rsidRDefault="00056B6D" w:rsidP="00056B6D">
      <w:pPr>
        <w:pStyle w:val="Level2"/>
        <w:numPr>
          <w:ilvl w:val="3"/>
          <w:numId w:val="1"/>
        </w:numPr>
        <w:rPr>
          <w:rFonts w:cs="Courier New"/>
        </w:rPr>
      </w:pPr>
      <w:r w:rsidRPr="00AF1145">
        <w:rPr>
          <w:rFonts w:cs="Courier New"/>
        </w:rPr>
        <w:t>Package transfer box</w:t>
      </w:r>
    </w:p>
    <w:p w14:paraId="52B20D25" w14:textId="77777777" w:rsidR="00056B6D" w:rsidRPr="00AF1145" w:rsidRDefault="00056B6D" w:rsidP="00056B6D">
      <w:pPr>
        <w:pStyle w:val="Level2"/>
        <w:numPr>
          <w:ilvl w:val="3"/>
          <w:numId w:val="1"/>
        </w:numPr>
        <w:rPr>
          <w:rFonts w:cs="Courier New"/>
        </w:rPr>
      </w:pPr>
      <w:r>
        <w:rPr>
          <w:rFonts w:cs="Courier New"/>
        </w:rPr>
        <w:t>//Pressurized Pass through window//</w:t>
      </w:r>
    </w:p>
    <w:p w14:paraId="13AF2E05" w14:textId="77777777" w:rsidR="00056B6D" w:rsidRPr="00AF1145" w:rsidRDefault="00056B6D" w:rsidP="00056B6D">
      <w:pPr>
        <w:pStyle w:val="Level1"/>
        <w:numPr>
          <w:ilvl w:val="2"/>
          <w:numId w:val="1"/>
        </w:numPr>
      </w:pPr>
      <w:r w:rsidRPr="00AF1145">
        <w:t>Certificates: Letter from manufacturer indicating the products have been certified to meet the specified ratings.</w:t>
      </w:r>
    </w:p>
    <w:p w14:paraId="428526AB" w14:textId="77777777" w:rsidR="00056B6D" w:rsidRPr="00AF1145" w:rsidRDefault="00056B6D" w:rsidP="00056B6D">
      <w:pPr>
        <w:pStyle w:val="ArticleB"/>
        <w:numPr>
          <w:ilvl w:val="1"/>
          <w:numId w:val="1"/>
        </w:numPr>
        <w:outlineLvl w:val="1"/>
        <w:rPr>
          <w:rFonts w:cs="Courier New"/>
        </w:rPr>
      </w:pPr>
      <w:r w:rsidRPr="00AF1145">
        <w:rPr>
          <w:rFonts w:cs="Courier New"/>
        </w:rPr>
        <w:t xml:space="preserve"> DELIVERY</w:t>
      </w:r>
    </w:p>
    <w:p w14:paraId="09295873" w14:textId="77777777" w:rsidR="00056B6D" w:rsidRPr="00AF1145" w:rsidRDefault="00056B6D" w:rsidP="00056B6D">
      <w:pPr>
        <w:pStyle w:val="level10"/>
        <w:numPr>
          <w:ilvl w:val="0"/>
          <w:numId w:val="5"/>
        </w:numPr>
        <w:ind w:left="720"/>
      </w:pPr>
      <w:r w:rsidRPr="00AF1145">
        <w:t>Deliver products to site in sealed packages of containers; labeled for identification with manufacturer's name, brand, and contents.</w:t>
      </w:r>
    </w:p>
    <w:p w14:paraId="1232DD97" w14:textId="77777777" w:rsidR="00056B6D" w:rsidRPr="00AF1145" w:rsidRDefault="00056B6D" w:rsidP="00056B6D">
      <w:pPr>
        <w:pStyle w:val="ArticleB"/>
        <w:numPr>
          <w:ilvl w:val="1"/>
          <w:numId w:val="1"/>
        </w:numPr>
        <w:outlineLvl w:val="1"/>
        <w:rPr>
          <w:rFonts w:cs="Courier New"/>
        </w:rPr>
      </w:pPr>
      <w:r w:rsidRPr="00AF1145">
        <w:rPr>
          <w:rFonts w:cs="Courier New"/>
        </w:rPr>
        <w:t xml:space="preserve"> STORAGE</w:t>
      </w:r>
    </w:p>
    <w:p w14:paraId="446BAAF8" w14:textId="77777777" w:rsidR="00056B6D" w:rsidRPr="00AF1145" w:rsidRDefault="00056B6D" w:rsidP="00056B6D">
      <w:pPr>
        <w:pStyle w:val="Level1"/>
        <w:numPr>
          <w:ilvl w:val="2"/>
          <w:numId w:val="1"/>
        </w:numPr>
        <w:rPr>
          <w:rFonts w:cs="Courier New"/>
        </w:rPr>
      </w:pPr>
      <w:r w:rsidRPr="00AF1145">
        <w:rPr>
          <w:rFonts w:cs="Courier New"/>
        </w:rPr>
        <w:t>Store products in weathertight and dry storage facility.</w:t>
      </w:r>
    </w:p>
    <w:p w14:paraId="718AC003" w14:textId="77777777" w:rsidR="00056B6D" w:rsidRPr="00AF1145" w:rsidRDefault="00056B6D" w:rsidP="00056B6D">
      <w:pPr>
        <w:pStyle w:val="Level1"/>
        <w:numPr>
          <w:ilvl w:val="2"/>
          <w:numId w:val="1"/>
        </w:numPr>
        <w:rPr>
          <w:rFonts w:cs="Courier New"/>
        </w:rPr>
      </w:pPr>
      <w:r w:rsidRPr="00AF1145">
        <w:rPr>
          <w:rFonts w:cs="Courier New"/>
        </w:rPr>
        <w:lastRenderedPageBreak/>
        <w:t>Protect from damage from handling, weather and construction operations before, during and after installation in accordance with manufacturer's instructions.</w:t>
      </w:r>
    </w:p>
    <w:p w14:paraId="72F51DB6" w14:textId="77777777" w:rsidR="00056B6D" w:rsidRPr="00AF1145" w:rsidRDefault="00056B6D" w:rsidP="00056B6D">
      <w:pPr>
        <w:pStyle w:val="ArticleB"/>
        <w:numPr>
          <w:ilvl w:val="1"/>
          <w:numId w:val="1"/>
        </w:numPr>
        <w:outlineLvl w:val="1"/>
      </w:pPr>
      <w:r w:rsidRPr="00AF1145">
        <w:t xml:space="preserve"> PERFORMANCE REQUIREMENTS</w:t>
      </w:r>
    </w:p>
    <w:p w14:paraId="4081BB3D" w14:textId="77777777" w:rsidR="00056B6D" w:rsidRPr="00AF1145" w:rsidRDefault="00056B6D" w:rsidP="00056B6D">
      <w:pPr>
        <w:pStyle w:val="level10"/>
        <w:numPr>
          <w:ilvl w:val="0"/>
          <w:numId w:val="6"/>
        </w:numPr>
        <w:ind w:left="720"/>
      </w:pPr>
      <w:r w:rsidRPr="00AF1145">
        <w:t xml:space="preserve">Fabricate and install </w:t>
      </w:r>
      <w:r w:rsidRPr="00AF1145">
        <w:rPr>
          <w:rFonts w:cs="Arial"/>
        </w:rPr>
        <w:t>Forced Entry/Ballistic Resistant (</w:t>
      </w:r>
      <w:r w:rsidRPr="00AF1145">
        <w:t xml:space="preserve">FE/BR) </w:t>
      </w:r>
      <w:r>
        <w:t xml:space="preserve">package transfer </w:t>
      </w:r>
      <w:r w:rsidRPr="00AF1145">
        <w:t xml:space="preserve">assemblies to achieve indicated levels of resistance. Extend resistance to include anchorages, interfaces with adjoining substrates, and hardware. Security attacks shall be unable to penetrate through closed/locked assemblies in manner described; it is recognized that such attacks may damage units beyond repair and reuse, requiring replacement of work by Government. </w:t>
      </w:r>
    </w:p>
    <w:p w14:paraId="4BF8F132" w14:textId="77777777" w:rsidR="00056B6D" w:rsidRPr="00AF1145" w:rsidRDefault="00056B6D" w:rsidP="00056B6D">
      <w:pPr>
        <w:pStyle w:val="ArticleB"/>
        <w:numPr>
          <w:ilvl w:val="1"/>
          <w:numId w:val="1"/>
        </w:numPr>
        <w:outlineLvl w:val="1"/>
        <w:rPr>
          <w:rFonts w:cs="Courier New"/>
        </w:rPr>
      </w:pPr>
      <w:r w:rsidRPr="00AF1145">
        <w:rPr>
          <w:rFonts w:cs="Courier New"/>
        </w:rPr>
        <w:t xml:space="preserve"> APPLICABLE PUBLICATIONS</w:t>
      </w:r>
    </w:p>
    <w:p w14:paraId="2849E36E" w14:textId="77777777" w:rsidR="00056B6D" w:rsidRPr="00AF1145" w:rsidRDefault="00056B6D" w:rsidP="00056B6D">
      <w:pPr>
        <w:pStyle w:val="Level1"/>
        <w:numPr>
          <w:ilvl w:val="2"/>
          <w:numId w:val="1"/>
        </w:numPr>
        <w:rPr>
          <w:rFonts w:cs="Courier New"/>
        </w:rPr>
      </w:pPr>
      <w:r w:rsidRPr="00AF1145">
        <w:rPr>
          <w:rFonts w:cs="Courier New"/>
        </w:rPr>
        <w:t>Publications listed below form a part of this specification to extent referenced. Publications are referenced in text by basic designation only.</w:t>
      </w:r>
    </w:p>
    <w:p w14:paraId="35A6CBC0" w14:textId="77777777" w:rsidR="00056B6D" w:rsidRPr="00AF1145" w:rsidRDefault="00056B6D" w:rsidP="00056B6D">
      <w:pPr>
        <w:pStyle w:val="Level1"/>
        <w:keepNext/>
        <w:numPr>
          <w:ilvl w:val="2"/>
          <w:numId w:val="1"/>
        </w:numPr>
        <w:rPr>
          <w:rFonts w:cs="Courier New"/>
        </w:rPr>
      </w:pPr>
      <w:r>
        <w:rPr>
          <w:rFonts w:cs="Courier New"/>
        </w:rPr>
        <w:t xml:space="preserve">ASTM </w:t>
      </w:r>
      <w:proofErr w:type="gramStart"/>
      <w:r>
        <w:rPr>
          <w:rFonts w:cs="Courier New"/>
        </w:rPr>
        <w:t>International</w:t>
      </w:r>
      <w:r w:rsidRPr="00AF1145">
        <w:rPr>
          <w:rFonts w:cs="Courier New"/>
        </w:rPr>
        <w:t>(</w:t>
      </w:r>
      <w:proofErr w:type="gramEnd"/>
      <w:r w:rsidRPr="00AF1145">
        <w:rPr>
          <w:rFonts w:cs="Courier New"/>
        </w:rPr>
        <w:t>ASTM):</w:t>
      </w:r>
    </w:p>
    <w:p w14:paraId="5AE367F4" w14:textId="77777777" w:rsidR="00056B6D" w:rsidRPr="00AF1145" w:rsidRDefault="00056B6D" w:rsidP="00056B6D">
      <w:pPr>
        <w:pStyle w:val="Pubs"/>
        <w:rPr>
          <w:rFonts w:cs="Courier New"/>
        </w:rPr>
      </w:pPr>
      <w:r w:rsidRPr="00AF1145">
        <w:rPr>
          <w:rFonts w:cs="Courier New"/>
        </w:rPr>
        <w:t>A167-99</w:t>
      </w:r>
      <w:r>
        <w:rPr>
          <w:rFonts w:cs="Courier New"/>
        </w:rPr>
        <w:t>(R2009)</w:t>
      </w:r>
      <w:r w:rsidRPr="00AF1145">
        <w:rPr>
          <w:rFonts w:cs="Courier New"/>
        </w:rPr>
        <w:tab/>
        <w:t>Stainless and Heat-Resisting Chromium-Nickel Steel Plate, Sheet, and Strip</w:t>
      </w:r>
    </w:p>
    <w:p w14:paraId="6117E85C" w14:textId="77777777" w:rsidR="00056B6D" w:rsidRPr="00AF1145" w:rsidRDefault="00056B6D" w:rsidP="00056B6D">
      <w:pPr>
        <w:pStyle w:val="Pubs"/>
        <w:rPr>
          <w:rFonts w:cs="Courier New"/>
        </w:rPr>
      </w:pPr>
      <w:r w:rsidRPr="00AF1145">
        <w:rPr>
          <w:rFonts w:cs="Courier New"/>
        </w:rPr>
        <w:t>A1008</w:t>
      </w:r>
      <w:r>
        <w:rPr>
          <w:rFonts w:cs="Courier New"/>
        </w:rPr>
        <w:t>/A1008M-20</w:t>
      </w:r>
      <w:r w:rsidRPr="00AF1145">
        <w:rPr>
          <w:rFonts w:cs="Courier New"/>
        </w:rPr>
        <w:tab/>
        <w:t>Steel, Sheet, Cold-Rolled, Carbon, Structural High Strength Low Alloy</w:t>
      </w:r>
    </w:p>
    <w:p w14:paraId="6D3A00C3" w14:textId="77777777" w:rsidR="00056B6D" w:rsidRPr="00AF1145" w:rsidRDefault="00056B6D" w:rsidP="00056B6D">
      <w:pPr>
        <w:pStyle w:val="Pubs"/>
        <w:rPr>
          <w:rFonts w:cs="Courier New"/>
        </w:rPr>
      </w:pPr>
      <w:r w:rsidRPr="00AF1145">
        <w:rPr>
          <w:rFonts w:cs="Courier New"/>
        </w:rPr>
        <w:t>B26/B26M-</w:t>
      </w:r>
      <w:r>
        <w:rPr>
          <w:rFonts w:cs="Courier New"/>
        </w:rPr>
        <w:t>18e1</w:t>
      </w:r>
      <w:r w:rsidRPr="00AF1145">
        <w:rPr>
          <w:rFonts w:cs="Courier New"/>
        </w:rPr>
        <w:tab/>
        <w:t>Aluminum Alloy Sand Castings</w:t>
      </w:r>
    </w:p>
    <w:p w14:paraId="653C35E5" w14:textId="77777777" w:rsidR="00056B6D" w:rsidRPr="00AF1145" w:rsidRDefault="00056B6D" w:rsidP="00056B6D">
      <w:pPr>
        <w:pStyle w:val="Pubs"/>
        <w:rPr>
          <w:rFonts w:cs="Courier New"/>
        </w:rPr>
      </w:pPr>
      <w:r w:rsidRPr="00AF1145">
        <w:rPr>
          <w:rFonts w:cs="Courier New"/>
        </w:rPr>
        <w:t>B221-</w:t>
      </w:r>
      <w:r>
        <w:rPr>
          <w:rFonts w:cs="Courier New"/>
        </w:rPr>
        <w:t>14</w:t>
      </w:r>
      <w:r w:rsidRPr="00AF1145">
        <w:rPr>
          <w:rFonts w:cs="Courier New"/>
        </w:rPr>
        <w:tab/>
        <w:t>Aluminum and Aluminum-Alloy Extruded Bars, Rods, Wire, Shapes, and Tubes</w:t>
      </w:r>
    </w:p>
    <w:p w14:paraId="51EC722C" w14:textId="77777777" w:rsidR="00056B6D" w:rsidRPr="00AF1145" w:rsidRDefault="00056B6D" w:rsidP="00056B6D">
      <w:pPr>
        <w:pStyle w:val="Level1"/>
        <w:keepNext/>
        <w:numPr>
          <w:ilvl w:val="2"/>
          <w:numId w:val="1"/>
        </w:numPr>
        <w:rPr>
          <w:rFonts w:cs="Courier New"/>
        </w:rPr>
      </w:pPr>
      <w:r w:rsidRPr="00AF1145">
        <w:rPr>
          <w:rFonts w:cs="Courier New"/>
        </w:rPr>
        <w:t>American Society of Mechanical Engineers (ASME):</w:t>
      </w:r>
    </w:p>
    <w:p w14:paraId="76E4F5F8" w14:textId="77777777" w:rsidR="00056B6D" w:rsidRPr="00AF1145" w:rsidRDefault="00056B6D" w:rsidP="00056B6D">
      <w:pPr>
        <w:pStyle w:val="Pubs"/>
        <w:rPr>
          <w:rFonts w:cs="Courier New"/>
        </w:rPr>
      </w:pPr>
      <w:r w:rsidRPr="00AF1145">
        <w:rPr>
          <w:rFonts w:cs="Courier New"/>
        </w:rPr>
        <w:t>B18.6.4-98</w:t>
      </w:r>
      <w:r>
        <w:rPr>
          <w:rFonts w:cs="Courier New"/>
        </w:rPr>
        <w:t>(R2005)</w:t>
      </w:r>
      <w:r w:rsidRPr="00AF1145">
        <w:rPr>
          <w:rFonts w:cs="Courier New"/>
        </w:rPr>
        <w:tab/>
        <w:t>Thread Forming and Thread Cutting Tapping Screws</w:t>
      </w:r>
    </w:p>
    <w:p w14:paraId="48BD3230" w14:textId="77777777" w:rsidR="00056B6D" w:rsidRPr="00AF1145" w:rsidRDefault="00056B6D" w:rsidP="00056B6D">
      <w:pPr>
        <w:pStyle w:val="Level1"/>
        <w:numPr>
          <w:ilvl w:val="2"/>
          <w:numId w:val="1"/>
        </w:numPr>
        <w:rPr>
          <w:rFonts w:cs="Courier New"/>
        </w:rPr>
      </w:pPr>
      <w:r w:rsidRPr="00AF1145">
        <w:rPr>
          <w:rFonts w:cs="Courier New"/>
        </w:rPr>
        <w:t>American Welding Society (AWS):</w:t>
      </w:r>
    </w:p>
    <w:p w14:paraId="1D3B4876" w14:textId="77777777" w:rsidR="00056B6D" w:rsidRPr="00AF1145" w:rsidRDefault="00056B6D" w:rsidP="00056B6D">
      <w:pPr>
        <w:pStyle w:val="Pubs"/>
        <w:rPr>
          <w:rFonts w:cs="Courier New"/>
        </w:rPr>
      </w:pPr>
      <w:r w:rsidRPr="00AF1145">
        <w:rPr>
          <w:rFonts w:cs="Courier New"/>
        </w:rPr>
        <w:t>D9.1-0</w:t>
      </w:r>
      <w:r>
        <w:rPr>
          <w:rFonts w:cs="Courier New"/>
        </w:rPr>
        <w:t>6</w:t>
      </w:r>
      <w:r w:rsidRPr="00AF1145">
        <w:rPr>
          <w:rFonts w:cs="Courier New"/>
        </w:rPr>
        <w:tab/>
        <w:t>Sheet Metal Welding Code</w:t>
      </w:r>
    </w:p>
    <w:p w14:paraId="0657955C" w14:textId="77777777" w:rsidR="00056B6D" w:rsidRPr="00AF1145" w:rsidRDefault="00056B6D" w:rsidP="00056B6D">
      <w:pPr>
        <w:pStyle w:val="Level1"/>
        <w:keepNext/>
        <w:numPr>
          <w:ilvl w:val="2"/>
          <w:numId w:val="1"/>
        </w:numPr>
        <w:rPr>
          <w:rFonts w:cs="Courier New"/>
        </w:rPr>
      </w:pPr>
      <w:r w:rsidRPr="00AF1145">
        <w:rPr>
          <w:rFonts w:cs="Courier New"/>
        </w:rPr>
        <w:t>National Association of Architectural Metal Manufacturers (NAAMM)</w:t>
      </w:r>
    </w:p>
    <w:p w14:paraId="6909B0A1" w14:textId="77777777" w:rsidR="00056B6D" w:rsidRPr="00AF1145" w:rsidRDefault="00056B6D" w:rsidP="00056B6D">
      <w:pPr>
        <w:pStyle w:val="Pubs"/>
        <w:rPr>
          <w:rFonts w:cs="Courier New"/>
        </w:rPr>
      </w:pPr>
      <w:r w:rsidRPr="00AF1145">
        <w:rPr>
          <w:rFonts w:cs="Courier New"/>
        </w:rPr>
        <w:t>AMP 500-</w:t>
      </w:r>
      <w:r>
        <w:rPr>
          <w:rFonts w:cs="Courier New"/>
        </w:rPr>
        <w:t>06</w:t>
      </w:r>
      <w:r w:rsidRPr="00AF1145">
        <w:rPr>
          <w:rFonts w:cs="Courier New"/>
        </w:rPr>
        <w:tab/>
        <w:t>Metal Finishes Manual</w:t>
      </w:r>
    </w:p>
    <w:p w14:paraId="33C9F1E5" w14:textId="77777777" w:rsidR="00056B6D" w:rsidRPr="00AF1145" w:rsidRDefault="00056B6D" w:rsidP="00056B6D">
      <w:pPr>
        <w:pStyle w:val="Level1"/>
        <w:keepNext/>
        <w:numPr>
          <w:ilvl w:val="2"/>
          <w:numId w:val="1"/>
        </w:numPr>
        <w:rPr>
          <w:rFonts w:cs="Courier New"/>
        </w:rPr>
      </w:pPr>
      <w:r w:rsidRPr="00AF1145">
        <w:rPr>
          <w:rFonts w:cs="Courier New"/>
        </w:rPr>
        <w:t>Federal Specifications (Fed. Spec):</w:t>
      </w:r>
    </w:p>
    <w:p w14:paraId="6551BD20" w14:textId="77777777" w:rsidR="00056B6D" w:rsidRPr="00AF1145" w:rsidRDefault="00056B6D" w:rsidP="00056B6D">
      <w:pPr>
        <w:pStyle w:val="Pubs"/>
        <w:rPr>
          <w:rFonts w:cs="Courier New"/>
        </w:rPr>
      </w:pPr>
      <w:r w:rsidRPr="00AF1145">
        <w:rPr>
          <w:rFonts w:cs="Courier New"/>
        </w:rPr>
        <w:t>A-A-1922A</w:t>
      </w:r>
      <w:r w:rsidRPr="00AF1145">
        <w:rPr>
          <w:rFonts w:cs="Courier New"/>
        </w:rPr>
        <w:tab/>
        <w:t>Shield, Expansion</w:t>
      </w:r>
    </w:p>
    <w:p w14:paraId="0BD153CA" w14:textId="77777777" w:rsidR="00056B6D" w:rsidRPr="00AF1145" w:rsidRDefault="00056B6D" w:rsidP="00056B6D">
      <w:pPr>
        <w:pStyle w:val="Level1"/>
        <w:keepNext/>
        <w:numPr>
          <w:ilvl w:val="2"/>
          <w:numId w:val="1"/>
        </w:numPr>
        <w:rPr>
          <w:rFonts w:cs="Courier New"/>
        </w:rPr>
      </w:pPr>
      <w:r w:rsidRPr="00AF1145">
        <w:t>Underwriters Laboratories, Inc. (UL)</w:t>
      </w:r>
      <w:r w:rsidRPr="00AF1145">
        <w:rPr>
          <w:rFonts w:cs="Courier New"/>
        </w:rPr>
        <w:t>:</w:t>
      </w:r>
    </w:p>
    <w:p w14:paraId="788813B8" w14:textId="77777777" w:rsidR="00056B6D" w:rsidRPr="00AF1145" w:rsidRDefault="00056B6D" w:rsidP="00056B6D">
      <w:pPr>
        <w:pStyle w:val="Pubs"/>
      </w:pPr>
      <w:r w:rsidRPr="00AF1145">
        <w:t>752</w:t>
      </w:r>
      <w:r>
        <w:t>-11</w:t>
      </w:r>
      <w:r w:rsidRPr="00AF1145">
        <w:tab/>
        <w:t>Bullet</w:t>
      </w:r>
      <w:r>
        <w:t>-</w:t>
      </w:r>
      <w:r w:rsidRPr="00AF1145">
        <w:t xml:space="preserve">Resisting Equipment. </w:t>
      </w:r>
    </w:p>
    <w:p w14:paraId="1769618C" w14:textId="77777777" w:rsidR="00056B6D" w:rsidRPr="00AF1145" w:rsidRDefault="00056B6D" w:rsidP="00056B6D">
      <w:pPr>
        <w:pStyle w:val="PART"/>
        <w:numPr>
          <w:ilvl w:val="0"/>
          <w:numId w:val="1"/>
        </w:numPr>
      </w:pPr>
      <w:r w:rsidRPr="00AF1145">
        <w:t>PRODUCTS</w:t>
      </w:r>
    </w:p>
    <w:p w14:paraId="40CFFA52" w14:textId="77777777" w:rsidR="00056B6D" w:rsidRDefault="00056B6D" w:rsidP="00056B6D">
      <w:pPr>
        <w:pStyle w:val="SpecNote"/>
        <w:outlineLvl w:val="9"/>
        <w:rPr>
          <w:rFonts w:cs="Courier New"/>
        </w:rPr>
      </w:pPr>
      <w:r w:rsidRPr="00AF1145">
        <w:rPr>
          <w:rFonts w:cs="Courier New"/>
        </w:rPr>
        <w:t>SPEC WRITER NOTE: Make material requirements agree with applicable requirements specified in the referenced Applicable Publications.</w:t>
      </w:r>
    </w:p>
    <w:p w14:paraId="05C2FA0D" w14:textId="77777777" w:rsidR="00056B6D" w:rsidRPr="00AF1145" w:rsidRDefault="00056B6D" w:rsidP="00056B6D">
      <w:pPr>
        <w:pStyle w:val="SpecNormal"/>
      </w:pPr>
    </w:p>
    <w:p w14:paraId="23FF8B88" w14:textId="77777777" w:rsidR="00056B6D" w:rsidRPr="00AF1145" w:rsidRDefault="00056B6D" w:rsidP="00056B6D">
      <w:pPr>
        <w:pStyle w:val="ArticleB"/>
        <w:numPr>
          <w:ilvl w:val="1"/>
          <w:numId w:val="1"/>
        </w:numPr>
        <w:outlineLvl w:val="1"/>
        <w:rPr>
          <w:rFonts w:cs="Courier New"/>
        </w:rPr>
      </w:pPr>
      <w:r w:rsidRPr="00AF1145">
        <w:rPr>
          <w:rFonts w:cs="Courier New"/>
        </w:rPr>
        <w:t xml:space="preserve"> MATERIALS</w:t>
      </w:r>
    </w:p>
    <w:p w14:paraId="1D98ACD6" w14:textId="77777777" w:rsidR="00056B6D" w:rsidRPr="00AF1145" w:rsidRDefault="00056B6D" w:rsidP="00056B6D">
      <w:pPr>
        <w:pStyle w:val="Level1"/>
        <w:numPr>
          <w:ilvl w:val="2"/>
          <w:numId w:val="1"/>
        </w:numPr>
        <w:rPr>
          <w:rFonts w:cs="Courier New"/>
        </w:rPr>
      </w:pPr>
      <w:r w:rsidRPr="00AF1145">
        <w:rPr>
          <w:rFonts w:cs="Courier New"/>
        </w:rPr>
        <w:t>Aluminum:</w:t>
      </w:r>
    </w:p>
    <w:p w14:paraId="052B4BB6" w14:textId="77777777" w:rsidR="00056B6D" w:rsidRPr="00AF1145" w:rsidRDefault="00056B6D" w:rsidP="00056B6D">
      <w:pPr>
        <w:pStyle w:val="Level2"/>
        <w:numPr>
          <w:ilvl w:val="3"/>
          <w:numId w:val="1"/>
        </w:numPr>
        <w:rPr>
          <w:rFonts w:cs="Courier New"/>
        </w:rPr>
      </w:pPr>
      <w:r w:rsidRPr="00AF1145">
        <w:rPr>
          <w:rFonts w:cs="Courier New"/>
        </w:rPr>
        <w:t>Extruded: ASTM B221, alloy 6063-T5 and alloy 6463-T5.</w:t>
      </w:r>
    </w:p>
    <w:p w14:paraId="690440E8" w14:textId="77777777" w:rsidR="00056B6D" w:rsidRPr="00AF1145" w:rsidRDefault="00056B6D" w:rsidP="00056B6D">
      <w:pPr>
        <w:pStyle w:val="Level2"/>
        <w:numPr>
          <w:ilvl w:val="3"/>
          <w:numId w:val="1"/>
        </w:numPr>
        <w:rPr>
          <w:rFonts w:cs="Courier New"/>
        </w:rPr>
      </w:pPr>
      <w:r w:rsidRPr="00AF1145">
        <w:rPr>
          <w:rFonts w:cs="Courier New"/>
        </w:rPr>
        <w:t>Cast: ASTM B26.</w:t>
      </w:r>
    </w:p>
    <w:p w14:paraId="633B0289" w14:textId="77777777" w:rsidR="00056B6D" w:rsidRPr="00AF1145" w:rsidRDefault="00056B6D" w:rsidP="00056B6D">
      <w:pPr>
        <w:pStyle w:val="Level1"/>
        <w:numPr>
          <w:ilvl w:val="2"/>
          <w:numId w:val="1"/>
        </w:numPr>
      </w:pPr>
      <w:r w:rsidRPr="00AF1145">
        <w:t>Stainless Steel: ASTM A167, Type 302</w:t>
      </w:r>
      <w:r>
        <w:t>B</w:t>
      </w:r>
      <w:r w:rsidRPr="00AF1145">
        <w:t>.</w:t>
      </w:r>
    </w:p>
    <w:p w14:paraId="69DD1E14" w14:textId="77777777" w:rsidR="00056B6D" w:rsidRPr="00AF1145" w:rsidRDefault="00056B6D" w:rsidP="00056B6D">
      <w:pPr>
        <w:pStyle w:val="Level1"/>
        <w:numPr>
          <w:ilvl w:val="2"/>
          <w:numId w:val="1"/>
        </w:numPr>
      </w:pPr>
      <w:r w:rsidRPr="00AF1145">
        <w:t>Steel Sheet: ASTM A1008.</w:t>
      </w:r>
    </w:p>
    <w:p w14:paraId="62D7DD13" w14:textId="77777777" w:rsidR="00056B6D" w:rsidRPr="00AF1145" w:rsidRDefault="00056B6D" w:rsidP="00056B6D">
      <w:pPr>
        <w:pStyle w:val="Level1"/>
        <w:numPr>
          <w:ilvl w:val="2"/>
          <w:numId w:val="1"/>
        </w:numPr>
      </w:pPr>
      <w:r w:rsidRPr="00AF1145">
        <w:t>Fasteners:</w:t>
      </w:r>
    </w:p>
    <w:p w14:paraId="0E490CC1" w14:textId="77777777" w:rsidR="00056B6D" w:rsidRPr="00AF1145" w:rsidRDefault="00056B6D" w:rsidP="00056B6D">
      <w:pPr>
        <w:pStyle w:val="Level2"/>
        <w:numPr>
          <w:ilvl w:val="3"/>
          <w:numId w:val="1"/>
        </w:numPr>
        <w:rPr>
          <w:rFonts w:cs="Courier New"/>
        </w:rPr>
      </w:pPr>
      <w:r w:rsidRPr="00AF1145">
        <w:rPr>
          <w:rFonts w:cs="Courier New"/>
        </w:rPr>
        <w:t>Exposed Fasteners: Stainless steel or chromium plated brass, finish to match adjacent surface.</w:t>
      </w:r>
    </w:p>
    <w:p w14:paraId="237AFC57" w14:textId="77777777" w:rsidR="00056B6D" w:rsidRPr="00AF1145" w:rsidRDefault="00056B6D" w:rsidP="00056B6D">
      <w:pPr>
        <w:pStyle w:val="Level2"/>
        <w:numPr>
          <w:ilvl w:val="3"/>
          <w:numId w:val="1"/>
        </w:numPr>
        <w:rPr>
          <w:rFonts w:cs="Courier New"/>
        </w:rPr>
      </w:pPr>
      <w:r w:rsidRPr="00AF1145">
        <w:rPr>
          <w:rFonts w:cs="Courier New"/>
        </w:rPr>
        <w:t xml:space="preserve">Concealed Fasteners: Steel, </w:t>
      </w:r>
      <w:proofErr w:type="gramStart"/>
      <w:r w:rsidRPr="00AF1145">
        <w:rPr>
          <w:rFonts w:cs="Courier New"/>
        </w:rPr>
        <w:t>hot-dip</w:t>
      </w:r>
      <w:proofErr w:type="gramEnd"/>
      <w:r w:rsidRPr="00AF1145">
        <w:rPr>
          <w:rFonts w:cs="Courier New"/>
        </w:rPr>
        <w:t xml:space="preserve"> galvanized.</w:t>
      </w:r>
    </w:p>
    <w:p w14:paraId="402F603C" w14:textId="77777777" w:rsidR="00056B6D" w:rsidRPr="00AF1145" w:rsidRDefault="00056B6D" w:rsidP="00056B6D">
      <w:pPr>
        <w:pStyle w:val="Level2"/>
        <w:numPr>
          <w:ilvl w:val="3"/>
          <w:numId w:val="1"/>
        </w:numPr>
        <w:rPr>
          <w:rFonts w:cs="Courier New"/>
        </w:rPr>
      </w:pPr>
      <w:r w:rsidRPr="00AF1145">
        <w:rPr>
          <w:rFonts w:cs="Courier New"/>
        </w:rPr>
        <w:t>Screws: ASME B18.6.4.</w:t>
      </w:r>
    </w:p>
    <w:p w14:paraId="748BB456" w14:textId="77777777" w:rsidR="00056B6D" w:rsidRPr="00AF1145" w:rsidRDefault="00056B6D" w:rsidP="00056B6D">
      <w:pPr>
        <w:pStyle w:val="Level2"/>
        <w:numPr>
          <w:ilvl w:val="3"/>
          <w:numId w:val="1"/>
        </w:numPr>
        <w:rPr>
          <w:rFonts w:cs="Courier New"/>
        </w:rPr>
      </w:pPr>
      <w:r w:rsidRPr="00AF1145">
        <w:rPr>
          <w:rFonts w:cs="Courier New"/>
        </w:rPr>
        <w:t>Expansion Shields: A-A-1922A as recommended by manufacturer for component and substrate for use in solid masonry or concrete.</w:t>
      </w:r>
    </w:p>
    <w:p w14:paraId="2E923F94" w14:textId="77777777" w:rsidR="00056B6D" w:rsidRPr="00AF1145" w:rsidRDefault="00056B6D" w:rsidP="00056B6D">
      <w:pPr>
        <w:pStyle w:val="ArticleB"/>
        <w:numPr>
          <w:ilvl w:val="1"/>
          <w:numId w:val="1"/>
        </w:numPr>
        <w:outlineLvl w:val="1"/>
        <w:rPr>
          <w:rFonts w:cs="Courier New"/>
        </w:rPr>
      </w:pPr>
      <w:r w:rsidRPr="00AF1145">
        <w:rPr>
          <w:rFonts w:cs="Courier New"/>
        </w:rPr>
        <w:t xml:space="preserve"> PRODUCT REQUIREMENTS</w:t>
      </w:r>
    </w:p>
    <w:p w14:paraId="3B9DDFD1" w14:textId="77777777" w:rsidR="00056B6D" w:rsidRPr="00AF1145" w:rsidRDefault="00056B6D" w:rsidP="00056B6D">
      <w:pPr>
        <w:pStyle w:val="Level1"/>
        <w:numPr>
          <w:ilvl w:val="2"/>
          <w:numId w:val="1"/>
        </w:numPr>
        <w:rPr>
          <w:rFonts w:cs="Courier New"/>
        </w:rPr>
      </w:pPr>
      <w:r w:rsidRPr="00AF1145">
        <w:rPr>
          <w:rFonts w:cs="Courier New"/>
        </w:rPr>
        <w:t>Products meet, as a minimum, the requirements specified, and be a standard commercial product of a manufacturer regularly and presently manufacturing products specified.</w:t>
      </w:r>
    </w:p>
    <w:p w14:paraId="32A0209B" w14:textId="77777777" w:rsidR="00056B6D" w:rsidRPr="00AF1145" w:rsidRDefault="00056B6D" w:rsidP="00056B6D">
      <w:pPr>
        <w:pStyle w:val="SpecNote"/>
        <w:outlineLvl w:val="9"/>
        <w:rPr>
          <w:rFonts w:cs="Courier New"/>
        </w:rPr>
      </w:pPr>
      <w:r w:rsidRPr="00AF1145">
        <w:rPr>
          <w:rFonts w:cs="Courier New"/>
        </w:rPr>
        <w:t>SPEC WRITER NOTE: Verify details. Show location at Pharmacy or other locations and placement in wall.</w:t>
      </w:r>
    </w:p>
    <w:p w14:paraId="440F9F51" w14:textId="77777777" w:rsidR="00056B6D" w:rsidRPr="00AF1145" w:rsidRDefault="00056B6D" w:rsidP="00056B6D">
      <w:pPr>
        <w:pStyle w:val="SpecNormal"/>
      </w:pPr>
    </w:p>
    <w:p w14:paraId="265FCB6E" w14:textId="77777777" w:rsidR="00056B6D" w:rsidRPr="00AF1145" w:rsidRDefault="00056B6D" w:rsidP="00056B6D">
      <w:pPr>
        <w:pStyle w:val="ArticleB"/>
        <w:numPr>
          <w:ilvl w:val="1"/>
          <w:numId w:val="1"/>
        </w:numPr>
        <w:outlineLvl w:val="1"/>
        <w:rPr>
          <w:rFonts w:cs="Courier New"/>
        </w:rPr>
      </w:pPr>
      <w:bookmarkStart w:id="0" w:name="_Hlk48829972"/>
      <w:r w:rsidRPr="00AF1145">
        <w:rPr>
          <w:rFonts w:cs="Courier New"/>
        </w:rPr>
        <w:t xml:space="preserve"> PACKAGE TRANSFER BOX</w:t>
      </w:r>
      <w:r w:rsidRPr="00F27EA7">
        <w:rPr>
          <w:rFonts w:cs="Courier New"/>
        </w:rPr>
        <w:t xml:space="preserve"> (dETAIL nO. </w:t>
      </w:r>
      <w:r>
        <w:rPr>
          <w:rFonts w:cs="Courier New"/>
        </w:rPr>
        <w:t>SD5659-01</w:t>
      </w:r>
      <w:r w:rsidRPr="00F27EA7">
        <w:rPr>
          <w:rFonts w:cs="Courier New"/>
        </w:rPr>
        <w:t>)</w:t>
      </w:r>
    </w:p>
    <w:p w14:paraId="440C0F1B" w14:textId="77777777" w:rsidR="00056B6D" w:rsidRPr="00AF1145" w:rsidRDefault="00056B6D" w:rsidP="00056B6D">
      <w:pPr>
        <w:pStyle w:val="Level1"/>
        <w:numPr>
          <w:ilvl w:val="2"/>
          <w:numId w:val="1"/>
        </w:numPr>
        <w:rPr>
          <w:rFonts w:cs="Courier New"/>
        </w:rPr>
      </w:pPr>
      <w:r w:rsidRPr="00AF1145">
        <w:rPr>
          <w:rFonts w:cs="Courier New"/>
        </w:rPr>
        <w:t xml:space="preserve">Security prefabricated type, of size and design shown complete with </w:t>
      </w:r>
      <w:bookmarkEnd w:id="0"/>
      <w:r w:rsidRPr="00AF1145">
        <w:rPr>
          <w:rFonts w:cs="Courier New"/>
        </w:rPr>
        <w:t>doors, body and flanges.</w:t>
      </w:r>
    </w:p>
    <w:p w14:paraId="1DAC57FA" w14:textId="77777777" w:rsidR="00056B6D" w:rsidRPr="00AF1145" w:rsidRDefault="00056B6D" w:rsidP="00056B6D">
      <w:pPr>
        <w:pStyle w:val="Level1"/>
        <w:numPr>
          <w:ilvl w:val="2"/>
          <w:numId w:val="1"/>
        </w:numPr>
        <w:rPr>
          <w:rFonts w:cs="Courier New"/>
        </w:rPr>
      </w:pPr>
      <w:r w:rsidRPr="00AF1145">
        <w:rPr>
          <w:rFonts w:cs="Courier New"/>
        </w:rPr>
        <w:t>Doors: Steel with steel piano hinges.</w:t>
      </w:r>
    </w:p>
    <w:p w14:paraId="77B7CB23" w14:textId="77777777" w:rsidR="00056B6D" w:rsidRPr="00AF1145" w:rsidRDefault="00056B6D" w:rsidP="00056B6D">
      <w:pPr>
        <w:pStyle w:val="Level2"/>
        <w:numPr>
          <w:ilvl w:val="3"/>
          <w:numId w:val="1"/>
        </w:numPr>
        <w:rPr>
          <w:rFonts w:cs="Courier New"/>
        </w:rPr>
      </w:pPr>
      <w:r w:rsidRPr="00AF1145">
        <w:rPr>
          <w:rFonts w:cs="Courier New"/>
        </w:rPr>
        <w:t>Mechanical interlocking type that prevents both doors from being opened at same time.</w:t>
      </w:r>
    </w:p>
    <w:p w14:paraId="60F8FC31" w14:textId="77777777" w:rsidR="00056B6D" w:rsidRPr="00AF1145" w:rsidRDefault="00056B6D" w:rsidP="00056B6D">
      <w:pPr>
        <w:pStyle w:val="Level2"/>
        <w:numPr>
          <w:ilvl w:val="3"/>
          <w:numId w:val="1"/>
        </w:numPr>
        <w:rPr>
          <w:rFonts w:cs="Courier New"/>
        </w:rPr>
      </w:pPr>
      <w:r w:rsidRPr="00AF1145">
        <w:rPr>
          <w:rFonts w:cs="Courier New"/>
        </w:rPr>
        <w:t>Pull handles on patient side, locking handles on Secure side. Bright chromium plated finish on handles.</w:t>
      </w:r>
    </w:p>
    <w:p w14:paraId="4AEFD504" w14:textId="77777777" w:rsidR="00056B6D" w:rsidRPr="00AF1145" w:rsidRDefault="00056B6D" w:rsidP="00056B6D">
      <w:pPr>
        <w:pStyle w:val="Level1"/>
        <w:numPr>
          <w:ilvl w:val="2"/>
          <w:numId w:val="1"/>
        </w:numPr>
        <w:rPr>
          <w:rFonts w:cs="Courier New"/>
        </w:rPr>
      </w:pPr>
      <w:r w:rsidRPr="00AF1145">
        <w:rPr>
          <w:rFonts w:cs="Courier New"/>
        </w:rPr>
        <w:t>Body of transfer box: Use 5 mm (3/16-inch) thick welded sheet steel with 3 mm (1/8-inch) thick steel fixed outer flanges and adjustable inner flanges.</w:t>
      </w:r>
    </w:p>
    <w:p w14:paraId="6DCBE5E6" w14:textId="77777777" w:rsidR="00056B6D" w:rsidRPr="00AF1145" w:rsidRDefault="00056B6D" w:rsidP="00056B6D">
      <w:pPr>
        <w:pStyle w:val="Level1"/>
        <w:numPr>
          <w:ilvl w:val="2"/>
          <w:numId w:val="1"/>
        </w:numPr>
        <w:rPr>
          <w:rFonts w:cs="Courier New"/>
        </w:rPr>
      </w:pPr>
      <w:r w:rsidRPr="00AF1145">
        <w:rPr>
          <w:rFonts w:cs="Courier New"/>
        </w:rPr>
        <w:t xml:space="preserve">Finish paint exposed doors and flanges, in color specified in Section 09 06 00, SCHEDULE </w:t>
      </w:r>
      <w:r>
        <w:rPr>
          <w:rFonts w:cs="Courier New"/>
        </w:rPr>
        <w:t>FOR</w:t>
      </w:r>
      <w:r w:rsidRPr="00AF1145">
        <w:rPr>
          <w:rFonts w:cs="Courier New"/>
        </w:rPr>
        <w:t xml:space="preserve"> FINISHES.</w:t>
      </w:r>
    </w:p>
    <w:p w14:paraId="423F9487" w14:textId="77777777" w:rsidR="00056B6D" w:rsidRPr="00AF1145" w:rsidRDefault="00056B6D" w:rsidP="00056B6D">
      <w:pPr>
        <w:pStyle w:val="Level2"/>
        <w:numPr>
          <w:ilvl w:val="3"/>
          <w:numId w:val="1"/>
        </w:numPr>
        <w:rPr>
          <w:rFonts w:cs="Courier New"/>
        </w:rPr>
      </w:pPr>
      <w:r w:rsidRPr="00AF1145">
        <w:rPr>
          <w:rFonts w:cs="Courier New"/>
        </w:rPr>
        <w:t>AMP 50</w:t>
      </w:r>
      <w:r>
        <w:rPr>
          <w:rFonts w:cs="Courier New"/>
        </w:rPr>
        <w:t>0-505</w:t>
      </w:r>
      <w:r w:rsidRPr="00AF1145">
        <w:rPr>
          <w:rFonts w:cs="Courier New"/>
        </w:rPr>
        <w:t>.</w:t>
      </w:r>
    </w:p>
    <w:p w14:paraId="1C31CF25" w14:textId="77777777" w:rsidR="00056B6D" w:rsidRDefault="00056B6D" w:rsidP="00056B6D">
      <w:pPr>
        <w:pStyle w:val="Level2"/>
        <w:numPr>
          <w:ilvl w:val="3"/>
          <w:numId w:val="1"/>
        </w:numPr>
        <w:rPr>
          <w:rFonts w:cs="Courier New"/>
        </w:rPr>
      </w:pPr>
      <w:r w:rsidRPr="00AF1145">
        <w:rPr>
          <w:rFonts w:cs="Courier New"/>
        </w:rPr>
        <w:t>Manufacturer's standard baked-on prime coat on surfaces and baked-on finish coat on exposed interior surfaces of package transfer box.</w:t>
      </w:r>
    </w:p>
    <w:p w14:paraId="3DE47896" w14:textId="77777777" w:rsidR="00056B6D" w:rsidRPr="00AF1145" w:rsidRDefault="00056B6D" w:rsidP="00056B6D">
      <w:pPr>
        <w:pStyle w:val="ArticleB"/>
        <w:numPr>
          <w:ilvl w:val="1"/>
          <w:numId w:val="1"/>
        </w:numPr>
        <w:outlineLvl w:val="1"/>
        <w:rPr>
          <w:rFonts w:cs="Courier New"/>
        </w:rPr>
      </w:pPr>
      <w:r>
        <w:rPr>
          <w:rFonts w:cs="Courier New"/>
        </w:rPr>
        <w:lastRenderedPageBreak/>
        <w:t>//</w:t>
      </w:r>
      <w:r w:rsidRPr="00AF1145">
        <w:rPr>
          <w:rFonts w:cs="Courier New"/>
        </w:rPr>
        <w:t xml:space="preserve"> </w:t>
      </w:r>
      <w:r>
        <w:rPr>
          <w:rFonts w:cs="Courier New"/>
        </w:rPr>
        <w:t>PRESSURIZED PASS-THROUGH WINDOWS</w:t>
      </w:r>
    </w:p>
    <w:p w14:paraId="00F2EA89" w14:textId="77777777" w:rsidR="00056B6D" w:rsidRDefault="00056B6D" w:rsidP="00056B6D">
      <w:pPr>
        <w:pStyle w:val="Level1"/>
        <w:numPr>
          <w:ilvl w:val="2"/>
          <w:numId w:val="1"/>
        </w:numPr>
      </w:pPr>
      <w:r>
        <w:t>P</w:t>
      </w:r>
      <w:r w:rsidRPr="00AF1145">
        <w:t>refabricated type, of size and design shown</w:t>
      </w:r>
      <w:r>
        <w:t xml:space="preserve"> with</w:t>
      </w:r>
      <w:r w:rsidRPr="00AF1145">
        <w:t xml:space="preserve"> </w:t>
      </w:r>
      <w:r w:rsidRPr="00A8534D">
        <w:t xml:space="preserve">unit constructed of 16 &amp; 20 </w:t>
      </w:r>
      <w:proofErr w:type="spellStart"/>
      <w:r w:rsidRPr="00A8534D">
        <w:t>ga</w:t>
      </w:r>
      <w:proofErr w:type="spellEnd"/>
      <w:r w:rsidRPr="00A8534D">
        <w:t xml:space="preserve"> type 304 stainless steel with w #4 finish</w:t>
      </w:r>
      <w:r>
        <w:t>. Provide in //standard size //16”//24”//36” and //custom Size //__//.</w:t>
      </w:r>
    </w:p>
    <w:p w14:paraId="021C4DA9" w14:textId="77777777" w:rsidR="00056B6D" w:rsidRDefault="00056B6D" w:rsidP="00056B6D">
      <w:pPr>
        <w:pStyle w:val="Level2"/>
        <w:numPr>
          <w:ilvl w:val="3"/>
          <w:numId w:val="1"/>
        </w:numPr>
        <w:rPr>
          <w:rFonts w:cs="Courier New"/>
        </w:rPr>
      </w:pPr>
      <w:r>
        <w:rPr>
          <w:rFonts w:cs="Courier New"/>
        </w:rPr>
        <w:t>Provide complete with:</w:t>
      </w:r>
    </w:p>
    <w:p w14:paraId="12DBEF3E" w14:textId="77777777" w:rsidR="00056B6D" w:rsidRPr="00A8534D" w:rsidRDefault="00056B6D" w:rsidP="00056B6D">
      <w:pPr>
        <w:pStyle w:val="Level3"/>
        <w:numPr>
          <w:ilvl w:val="4"/>
          <w:numId w:val="1"/>
        </w:numPr>
      </w:pPr>
      <w:r>
        <w:t>-</w:t>
      </w:r>
      <w:r w:rsidRPr="00A8534D">
        <w:t xml:space="preserve">chamber area to be double wall construction </w:t>
      </w:r>
    </w:p>
    <w:p w14:paraId="1A75C7E5" w14:textId="77777777" w:rsidR="00056B6D" w:rsidRPr="00A8534D" w:rsidRDefault="00056B6D" w:rsidP="00056B6D">
      <w:pPr>
        <w:pStyle w:val="Level3"/>
        <w:numPr>
          <w:ilvl w:val="4"/>
          <w:numId w:val="1"/>
        </w:numPr>
      </w:pPr>
      <w:r w:rsidRPr="00A8534D">
        <w:t>-Electrical interlock system using electro-magnetic locks (fail safe)</w:t>
      </w:r>
    </w:p>
    <w:p w14:paraId="33826762" w14:textId="77777777" w:rsidR="00056B6D" w:rsidRPr="00A8534D" w:rsidRDefault="00056B6D" w:rsidP="00056B6D">
      <w:pPr>
        <w:pStyle w:val="Level3"/>
        <w:numPr>
          <w:ilvl w:val="4"/>
          <w:numId w:val="1"/>
        </w:numPr>
      </w:pPr>
      <w:r w:rsidRPr="00A8534D">
        <w:t xml:space="preserve">-Single pass fan powered HEPA filter system for continuous operation </w:t>
      </w:r>
    </w:p>
    <w:p w14:paraId="2CC4EBDD" w14:textId="77777777" w:rsidR="00056B6D" w:rsidRPr="00A8534D" w:rsidRDefault="00056B6D" w:rsidP="00056B6D">
      <w:pPr>
        <w:pStyle w:val="Level3"/>
        <w:numPr>
          <w:ilvl w:val="4"/>
          <w:numId w:val="1"/>
        </w:numPr>
      </w:pPr>
      <w:r w:rsidRPr="00A8534D">
        <w:t>-Filter to be 12 x 12 x 3 ½” downstream gel seal HEPA filter 99.99% effective on particles of 0.3 microns in size</w:t>
      </w:r>
    </w:p>
    <w:p w14:paraId="19994388" w14:textId="77777777" w:rsidR="00056B6D" w:rsidRPr="00A8534D" w:rsidRDefault="00056B6D" w:rsidP="00056B6D">
      <w:pPr>
        <w:pStyle w:val="Level3"/>
        <w:numPr>
          <w:ilvl w:val="4"/>
          <w:numId w:val="1"/>
        </w:numPr>
      </w:pPr>
      <w:r w:rsidRPr="00A8534D">
        <w:t>-Air to exhaust from chamber thru perforations in door of lower classified area</w:t>
      </w:r>
    </w:p>
    <w:p w14:paraId="27C08A1E" w14:textId="77777777" w:rsidR="00056B6D" w:rsidRPr="00A8534D" w:rsidRDefault="00056B6D" w:rsidP="00056B6D">
      <w:pPr>
        <w:pStyle w:val="Level3"/>
        <w:numPr>
          <w:ilvl w:val="4"/>
          <w:numId w:val="1"/>
        </w:numPr>
      </w:pPr>
      <w:r w:rsidRPr="00A8534D">
        <w:t xml:space="preserve">-Welded </w:t>
      </w:r>
      <w:proofErr w:type="gramStart"/>
      <w:r w:rsidRPr="00A8534D">
        <w:t>one piece</w:t>
      </w:r>
      <w:proofErr w:type="gramEnd"/>
      <w:r w:rsidRPr="00A8534D">
        <w:t xml:space="preserve"> finishing trims for each side of Pass-Thru</w:t>
      </w:r>
    </w:p>
    <w:p w14:paraId="207F6A98" w14:textId="77777777" w:rsidR="00056B6D" w:rsidRPr="00A8534D" w:rsidRDefault="00056B6D" w:rsidP="00056B6D">
      <w:pPr>
        <w:pStyle w:val="Level3"/>
        <w:numPr>
          <w:ilvl w:val="4"/>
          <w:numId w:val="1"/>
        </w:numPr>
      </w:pPr>
      <w:r w:rsidRPr="00A8534D">
        <w:t>-Doors with stainless steel pin hinges, stainless steel latching handle, 1/4” clear safety glass glazing and EPDM gasket seal</w:t>
      </w:r>
    </w:p>
    <w:p w14:paraId="53290233" w14:textId="77777777" w:rsidR="00056B6D" w:rsidRPr="00A8534D" w:rsidRDefault="00056B6D" w:rsidP="00056B6D">
      <w:pPr>
        <w:pStyle w:val="Level3"/>
        <w:numPr>
          <w:ilvl w:val="4"/>
          <w:numId w:val="1"/>
        </w:numPr>
      </w:pPr>
      <w:r w:rsidRPr="00A8534D">
        <w:t>-1ea Mag gage to monitor HEPA filter pressure</w:t>
      </w:r>
    </w:p>
    <w:p w14:paraId="674650D4" w14:textId="77777777" w:rsidR="00056B6D" w:rsidRPr="00A8534D" w:rsidRDefault="00056B6D" w:rsidP="00056B6D">
      <w:pPr>
        <w:pStyle w:val="Level3"/>
        <w:numPr>
          <w:ilvl w:val="4"/>
          <w:numId w:val="1"/>
        </w:numPr>
      </w:pPr>
      <w:r w:rsidRPr="00A8534D">
        <w:t>-Red/Green door status lights</w:t>
      </w:r>
    </w:p>
    <w:p w14:paraId="0F97C590" w14:textId="77777777" w:rsidR="00056B6D" w:rsidRPr="00AF1145" w:rsidRDefault="00056B6D" w:rsidP="00056B6D">
      <w:pPr>
        <w:pStyle w:val="Level3"/>
        <w:numPr>
          <w:ilvl w:val="4"/>
          <w:numId w:val="1"/>
        </w:numPr>
      </w:pPr>
      <w:r w:rsidRPr="00A8534D">
        <w:t>-2ea Support gussets 16ga stainless steel</w:t>
      </w:r>
      <w:r>
        <w:t xml:space="preserve"> as required for size pass-through </w:t>
      </w:r>
      <w:proofErr w:type="gramStart"/>
      <w:r>
        <w:t>selected./</w:t>
      </w:r>
      <w:proofErr w:type="gramEnd"/>
      <w:r>
        <w:t>/</w:t>
      </w:r>
    </w:p>
    <w:p w14:paraId="4C82D20B" w14:textId="77777777" w:rsidR="00056B6D" w:rsidRPr="00AF1145" w:rsidRDefault="00056B6D" w:rsidP="00056B6D">
      <w:pPr>
        <w:pStyle w:val="PART"/>
        <w:numPr>
          <w:ilvl w:val="0"/>
          <w:numId w:val="1"/>
        </w:numPr>
      </w:pPr>
      <w:r w:rsidRPr="00AF1145">
        <w:t>EXECUTION</w:t>
      </w:r>
    </w:p>
    <w:p w14:paraId="51C0DAB1" w14:textId="77777777" w:rsidR="00056B6D" w:rsidRPr="00AF1145" w:rsidRDefault="00056B6D" w:rsidP="00056B6D">
      <w:pPr>
        <w:pStyle w:val="SpecNote"/>
        <w:outlineLvl w:val="9"/>
        <w:rPr>
          <w:rFonts w:cs="Courier New"/>
        </w:rPr>
      </w:pPr>
      <w:r w:rsidRPr="00AF1145">
        <w:rPr>
          <w:rFonts w:cs="Courier New"/>
        </w:rPr>
        <w:t>SPEC WRITER NOTE: Edit each of the following paragraphs to suit the items being installed, cleaned and adjusted.</w:t>
      </w:r>
    </w:p>
    <w:p w14:paraId="6E92AB50" w14:textId="77777777" w:rsidR="00056B6D" w:rsidRPr="00AF1145" w:rsidRDefault="00056B6D" w:rsidP="00056B6D">
      <w:pPr>
        <w:pStyle w:val="SpecNormal"/>
      </w:pPr>
    </w:p>
    <w:p w14:paraId="0BC3154D" w14:textId="77777777" w:rsidR="00056B6D" w:rsidRPr="00AF1145" w:rsidRDefault="00056B6D" w:rsidP="00056B6D">
      <w:pPr>
        <w:pStyle w:val="ArticleB"/>
        <w:numPr>
          <w:ilvl w:val="1"/>
          <w:numId w:val="1"/>
        </w:numPr>
        <w:outlineLvl w:val="1"/>
        <w:rPr>
          <w:rFonts w:cs="Courier New"/>
        </w:rPr>
      </w:pPr>
      <w:r w:rsidRPr="00AF1145">
        <w:rPr>
          <w:rFonts w:cs="Courier New"/>
        </w:rPr>
        <w:t>INSTALLATION</w:t>
      </w:r>
    </w:p>
    <w:p w14:paraId="5614DA8D" w14:textId="77777777" w:rsidR="00056B6D" w:rsidRPr="00AF1145" w:rsidRDefault="00056B6D" w:rsidP="00056B6D">
      <w:pPr>
        <w:pStyle w:val="Level1"/>
        <w:numPr>
          <w:ilvl w:val="2"/>
          <w:numId w:val="1"/>
        </w:numPr>
        <w:rPr>
          <w:rFonts w:cs="Courier New"/>
        </w:rPr>
      </w:pPr>
      <w:r w:rsidRPr="00AF1145">
        <w:rPr>
          <w:rFonts w:cs="Courier New"/>
        </w:rPr>
        <w:t>Install product by experienced mechanics capable of installing item in accordance with drawings, specifications, and shop drawings.</w:t>
      </w:r>
    </w:p>
    <w:p w14:paraId="79113A2C" w14:textId="77777777" w:rsidR="00056B6D" w:rsidRPr="00AF1145" w:rsidRDefault="00056B6D" w:rsidP="00056B6D">
      <w:pPr>
        <w:pStyle w:val="Level1"/>
        <w:numPr>
          <w:ilvl w:val="2"/>
          <w:numId w:val="1"/>
        </w:numPr>
        <w:rPr>
          <w:rFonts w:cs="Courier New"/>
        </w:rPr>
      </w:pPr>
      <w:r w:rsidRPr="00AF1145">
        <w:rPr>
          <w:rFonts w:cs="Courier New"/>
        </w:rPr>
        <w:t>Set work accurately, in alignment and where shown. Install plumb, level, free of rack and twist, and set parallel or perpendicular to required line and plane of surface.</w:t>
      </w:r>
    </w:p>
    <w:p w14:paraId="24F199DB" w14:textId="77777777" w:rsidR="00056B6D" w:rsidRPr="00AF1145" w:rsidRDefault="00056B6D" w:rsidP="00056B6D">
      <w:pPr>
        <w:pStyle w:val="Level1"/>
        <w:numPr>
          <w:ilvl w:val="2"/>
          <w:numId w:val="1"/>
        </w:numPr>
        <w:rPr>
          <w:rFonts w:cs="Courier New"/>
        </w:rPr>
      </w:pPr>
      <w:r w:rsidRPr="00AF1145">
        <w:rPr>
          <w:rFonts w:cs="Courier New"/>
        </w:rPr>
        <w:t>Provide anchoring devices and fasteners necessary for securing each item to building construction.</w:t>
      </w:r>
    </w:p>
    <w:p w14:paraId="63A82160" w14:textId="77777777" w:rsidR="00056B6D" w:rsidRPr="00AF1145" w:rsidRDefault="00056B6D" w:rsidP="00056B6D">
      <w:pPr>
        <w:pStyle w:val="Level2"/>
        <w:numPr>
          <w:ilvl w:val="3"/>
          <w:numId w:val="1"/>
        </w:numPr>
        <w:rPr>
          <w:rFonts w:cs="Courier New"/>
        </w:rPr>
      </w:pPr>
      <w:r w:rsidRPr="00AF1145">
        <w:rPr>
          <w:rFonts w:cs="Courier New"/>
        </w:rPr>
        <w:t>Do not use power actuated drive pins.</w:t>
      </w:r>
    </w:p>
    <w:p w14:paraId="44155044" w14:textId="77777777" w:rsidR="00056B6D" w:rsidRPr="00AF1145" w:rsidRDefault="00056B6D" w:rsidP="00056B6D">
      <w:pPr>
        <w:pStyle w:val="Level2"/>
        <w:numPr>
          <w:ilvl w:val="3"/>
          <w:numId w:val="1"/>
        </w:numPr>
        <w:rPr>
          <w:rFonts w:cs="Courier New"/>
        </w:rPr>
      </w:pPr>
      <w:r w:rsidRPr="00AF1145">
        <w:rPr>
          <w:rFonts w:cs="Courier New"/>
        </w:rPr>
        <w:t>Do not anchor to wood ground strips.</w:t>
      </w:r>
    </w:p>
    <w:p w14:paraId="00B52C3B" w14:textId="77777777" w:rsidR="00056B6D" w:rsidRPr="00AF1145" w:rsidRDefault="00056B6D" w:rsidP="00056B6D">
      <w:pPr>
        <w:pStyle w:val="Level1"/>
        <w:numPr>
          <w:ilvl w:val="2"/>
          <w:numId w:val="1"/>
        </w:numPr>
        <w:rPr>
          <w:rFonts w:cs="Courier New"/>
        </w:rPr>
      </w:pPr>
      <w:r w:rsidRPr="00AF1145">
        <w:rPr>
          <w:rFonts w:cs="Courier New"/>
        </w:rPr>
        <w:t>Touch up abraded and damaged areas of finish coat with paint furnished by the manufacturer.</w:t>
      </w:r>
    </w:p>
    <w:p w14:paraId="416E79A6" w14:textId="77777777" w:rsidR="00056B6D" w:rsidRDefault="00056B6D" w:rsidP="00056B6D">
      <w:pPr>
        <w:pStyle w:val="Level1"/>
        <w:numPr>
          <w:ilvl w:val="2"/>
          <w:numId w:val="1"/>
        </w:numPr>
        <w:rPr>
          <w:rFonts w:cs="Courier New"/>
        </w:rPr>
      </w:pPr>
      <w:r w:rsidRPr="00AF1145">
        <w:rPr>
          <w:rFonts w:cs="Courier New"/>
        </w:rPr>
        <w:lastRenderedPageBreak/>
        <w:t>Fit flanges of package transfer box tight against walls. Use shims where required for leveling.</w:t>
      </w:r>
    </w:p>
    <w:p w14:paraId="463DA135" w14:textId="77777777" w:rsidR="00056B6D" w:rsidRPr="00AF1145" w:rsidRDefault="00056B6D" w:rsidP="00056B6D">
      <w:pPr>
        <w:pStyle w:val="Level1"/>
        <w:numPr>
          <w:ilvl w:val="2"/>
          <w:numId w:val="1"/>
        </w:numPr>
        <w:rPr>
          <w:rFonts w:cs="Courier New"/>
        </w:rPr>
      </w:pPr>
      <w:r>
        <w:rPr>
          <w:rFonts w:cs="Courier New"/>
        </w:rPr>
        <w:t xml:space="preserve">// Connect pass through to HVAC supply air and electrical system connections as </w:t>
      </w:r>
      <w:proofErr w:type="gramStart"/>
      <w:r>
        <w:rPr>
          <w:rFonts w:cs="Courier New"/>
        </w:rPr>
        <w:t>required./</w:t>
      </w:r>
      <w:proofErr w:type="gramEnd"/>
      <w:r>
        <w:rPr>
          <w:rFonts w:cs="Courier New"/>
        </w:rPr>
        <w:t>/</w:t>
      </w:r>
    </w:p>
    <w:p w14:paraId="455E53A2" w14:textId="77777777" w:rsidR="00056B6D" w:rsidRPr="00AF1145" w:rsidRDefault="00056B6D" w:rsidP="00056B6D">
      <w:pPr>
        <w:pStyle w:val="ArticleB"/>
        <w:numPr>
          <w:ilvl w:val="1"/>
          <w:numId w:val="1"/>
        </w:numPr>
        <w:outlineLvl w:val="1"/>
        <w:rPr>
          <w:rFonts w:cs="Courier New"/>
        </w:rPr>
      </w:pPr>
      <w:r w:rsidRPr="00AF1145">
        <w:rPr>
          <w:rFonts w:cs="Courier New"/>
        </w:rPr>
        <w:t xml:space="preserve"> CLEANING AND ADJUSTING</w:t>
      </w:r>
    </w:p>
    <w:p w14:paraId="4EBB3E79" w14:textId="77777777" w:rsidR="00056B6D" w:rsidRPr="00AF1145" w:rsidRDefault="00056B6D" w:rsidP="00056B6D">
      <w:pPr>
        <w:pStyle w:val="Level1"/>
        <w:numPr>
          <w:ilvl w:val="2"/>
          <w:numId w:val="1"/>
        </w:numPr>
        <w:rPr>
          <w:rFonts w:cs="Courier New"/>
        </w:rPr>
      </w:pPr>
      <w:r w:rsidRPr="00AF1145">
        <w:rPr>
          <w:rFonts w:cs="Courier New"/>
        </w:rPr>
        <w:t>After installation, clean items as recommended by the manufacturer and protect from damage until completion of the project.</w:t>
      </w:r>
    </w:p>
    <w:p w14:paraId="005892E2" w14:textId="77777777" w:rsidR="00056B6D" w:rsidRPr="00AF1145" w:rsidRDefault="00056B6D" w:rsidP="00056B6D">
      <w:pPr>
        <w:pStyle w:val="Level1"/>
        <w:numPr>
          <w:ilvl w:val="2"/>
          <w:numId w:val="1"/>
        </w:numPr>
        <w:rPr>
          <w:rFonts w:cs="Courier New"/>
        </w:rPr>
      </w:pPr>
      <w:r w:rsidRPr="00AF1145">
        <w:rPr>
          <w:rFonts w:cs="Courier New"/>
        </w:rPr>
        <w:t>Adjust movable parts including hardware to operate as designed, without binding or deformation of the members, centered in the opening or frame, and where applicable, with contact surfaces fit tight and even, without forcing or warping the components.</w:t>
      </w:r>
    </w:p>
    <w:p w14:paraId="6107A34B" w14:textId="77777777" w:rsidR="006744F2" w:rsidRDefault="00056B6D" w:rsidP="00E11545">
      <w:pPr>
        <w:jc w:val="center"/>
      </w:pPr>
      <w:r w:rsidRPr="00AF1145">
        <w:rPr>
          <w:rFonts w:cs="Courier New"/>
        </w:rPr>
        <w:t>- - - E N D - - -</w:t>
      </w:r>
    </w:p>
    <w:sectPr w:rsidR="006744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1734E" w14:textId="77777777" w:rsidR="00E96A39" w:rsidRDefault="00E96A39" w:rsidP="0037598A">
      <w:pPr>
        <w:spacing w:line="240" w:lineRule="auto"/>
      </w:pPr>
      <w:r>
        <w:separator/>
      </w:r>
    </w:p>
  </w:endnote>
  <w:endnote w:type="continuationSeparator" w:id="0">
    <w:p w14:paraId="53DE2CB9" w14:textId="77777777" w:rsidR="00E96A39" w:rsidRDefault="00E96A39" w:rsidP="003759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554AF" w14:textId="77777777" w:rsidR="00AA1DA1" w:rsidRDefault="00AA1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37EA1" w14:textId="77777777" w:rsidR="0037598A" w:rsidRDefault="0037598A" w:rsidP="0037598A">
    <w:pPr>
      <w:pStyle w:val="Footer"/>
    </w:pPr>
    <w:r>
      <w:t xml:space="preserve">11 17 36 - </w:t>
    </w:r>
    <w:sdt>
      <w:sdtPr>
        <w:id w:val="5561299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11545">
          <w:rPr>
            <w:noProof/>
          </w:rPr>
          <w:t>1</w:t>
        </w:r>
        <w:r>
          <w:rPr>
            <w:noProof/>
          </w:rPr>
          <w:fldChar w:fldCharType="end"/>
        </w:r>
      </w:sdtContent>
    </w:sdt>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C33B1" w14:textId="77777777" w:rsidR="00AA1DA1" w:rsidRDefault="00AA1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70ED3" w14:textId="77777777" w:rsidR="00E96A39" w:rsidRDefault="00E96A39" w:rsidP="0037598A">
      <w:pPr>
        <w:spacing w:line="240" w:lineRule="auto"/>
      </w:pPr>
      <w:r>
        <w:separator/>
      </w:r>
    </w:p>
  </w:footnote>
  <w:footnote w:type="continuationSeparator" w:id="0">
    <w:p w14:paraId="41A50B50" w14:textId="77777777" w:rsidR="00E96A39" w:rsidRDefault="00E96A39" w:rsidP="003759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8650D" w14:textId="77777777" w:rsidR="00AA1DA1" w:rsidRDefault="00AA1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D8B9F" w14:textId="77777777" w:rsidR="0037598A" w:rsidRDefault="0037598A" w:rsidP="0037598A">
    <w:pPr>
      <w:pStyle w:val="Header"/>
    </w:pPr>
    <w:r>
      <w:t>0</w:t>
    </w:r>
    <w:r w:rsidR="00AA1DA1">
      <w:t>1</w:t>
    </w:r>
    <w:r>
      <w:t>-0</w:t>
    </w:r>
    <w:r w:rsidR="00AA1DA1">
      <w:t>1</w:t>
    </w:r>
    <w:r>
      <w:t>-2</w:t>
    </w:r>
    <w:r w:rsidR="00AA1DA1">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7B9C3" w14:textId="77777777" w:rsidR="00AA1DA1" w:rsidRDefault="00AA1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329AC"/>
    <w:multiLevelType w:val="hybridMultilevel"/>
    <w:tmpl w:val="44FCFF9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653444FD"/>
    <w:multiLevelType w:val="hybridMultilevel"/>
    <w:tmpl w:val="44FCFF9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0FF27C2"/>
    <w:multiLevelType w:val="multilevel"/>
    <w:tmpl w:val="C96A99FE"/>
    <w:lvl w:ilvl="0">
      <w:start w:val="1"/>
      <w:numFmt w:val="decimal"/>
      <w:suff w:val="nothing"/>
      <w:lvlText w:val="PART %1 - "/>
      <w:lvlJc w:val="left"/>
      <w:pPr>
        <w:ind w:left="0" w:firstLine="0"/>
      </w:pPr>
      <w:rPr>
        <w:rFonts w:ascii="Courier New" w:hAnsi="Courier New" w:cs="Times New Roman" w:hint="default"/>
        <w:b/>
        <w:i w:val="0"/>
        <w:sz w:val="20"/>
      </w:rPr>
    </w:lvl>
    <w:lvl w:ilvl="1">
      <w:start w:val="5"/>
      <w:numFmt w:val="decimal"/>
      <w:suff w:val="nothing"/>
      <w:lvlText w:val="%1.%2 "/>
      <w:lvlJc w:val="left"/>
      <w:pPr>
        <w:ind w:left="180" w:firstLine="0"/>
      </w:pPr>
      <w:rPr>
        <w:rFonts w:ascii="Courier New" w:hAnsi="Courier New" w:cs="Times New Roman" w:hint="default"/>
        <w:b/>
        <w:i w:val="0"/>
        <w:caps/>
        <w:sz w:val="20"/>
      </w:rPr>
    </w:lvl>
    <w:lvl w:ilvl="2">
      <w:start w:val="9"/>
      <w:numFmt w:val="upperLetter"/>
      <w:suff w:val="nothing"/>
      <w:lvlText w:val="%3."/>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440"/>
        </w:tabs>
        <w:ind w:left="1440" w:hanging="360"/>
      </w:pPr>
      <w:rPr>
        <w:rFonts w:ascii="Courier New" w:hAnsi="Courier New" w:cs="Times New Roman" w:hint="default"/>
        <w:b w:val="0"/>
        <w:i w:val="0"/>
        <w:sz w:val="20"/>
      </w:rPr>
    </w:lvl>
    <w:lvl w:ilvl="4">
      <w:start w:val="1"/>
      <w:numFmt w:val="lowerLetter"/>
      <w:lvlText w:val="%5."/>
      <w:lvlJc w:val="left"/>
      <w:pPr>
        <w:tabs>
          <w:tab w:val="num" w:pos="1440"/>
        </w:tabs>
        <w:ind w:left="1440" w:hanging="360"/>
      </w:pPr>
      <w:rPr>
        <w:rFonts w:ascii="Courier New" w:hAnsi="Courier New" w:cs="Times New Roman" w:hint="default"/>
        <w:b w:val="0"/>
        <w:i w:val="0"/>
        <w:sz w:val="20"/>
      </w:rPr>
    </w:lvl>
    <w:lvl w:ilvl="5">
      <w:start w:val="1"/>
      <w:numFmt w:val="decimal"/>
      <w:lvlText w:val="%6)"/>
      <w:lvlJc w:val="left"/>
      <w:pPr>
        <w:tabs>
          <w:tab w:val="num" w:pos="1800"/>
        </w:tabs>
        <w:ind w:left="1800" w:hanging="360"/>
      </w:pPr>
      <w:rPr>
        <w:rFonts w:ascii="Courier New" w:hAnsi="Courier New" w:cs="Times New Roman" w:hint="default"/>
        <w:b w:val="0"/>
        <w:i w:val="0"/>
        <w:sz w:val="20"/>
      </w:rPr>
    </w:lvl>
    <w:lvl w:ilvl="6">
      <w:start w:val="1"/>
      <w:numFmt w:val="lowerLetter"/>
      <w:lvlText w:val="%7)"/>
      <w:lvlJc w:val="left"/>
      <w:pPr>
        <w:tabs>
          <w:tab w:val="num" w:pos="2160"/>
        </w:tabs>
        <w:ind w:left="2160" w:hanging="360"/>
      </w:pPr>
      <w:rPr>
        <w:rFonts w:ascii="Courier New" w:hAnsi="Courier New" w:cs="Times New Roman" w:hint="default"/>
        <w:b w:val="0"/>
        <w:i w:val="0"/>
        <w:sz w:val="20"/>
      </w:rPr>
    </w:lvl>
    <w:lvl w:ilvl="7">
      <w:start w:val="2"/>
      <w:numFmt w:val="decimal"/>
      <w:pStyle w:val="Level6"/>
      <w:lvlText w:val="%8)"/>
      <w:lvlJc w:val="left"/>
      <w:pPr>
        <w:tabs>
          <w:tab w:val="num" w:pos="2880"/>
        </w:tabs>
        <w:ind w:left="2880" w:hanging="720"/>
      </w:pPr>
      <w:rPr>
        <w:rFonts w:ascii="Courier New" w:hAnsi="Courier New" w:cs="Times New Roman" w:hint="default"/>
        <w:b w:val="0"/>
        <w:i w:val="0"/>
        <w:sz w:val="20"/>
      </w:rPr>
    </w:lvl>
    <w:lvl w:ilvl="8">
      <w:start w:val="1"/>
      <w:numFmt w:val="lowerLetter"/>
      <w:lvlText w:val="%9."/>
      <w:lvlJc w:val="left"/>
      <w:pPr>
        <w:tabs>
          <w:tab w:val="num" w:pos="3240"/>
        </w:tabs>
        <w:ind w:left="3240" w:hanging="360"/>
      </w:pPr>
    </w:lvl>
  </w:abstractNum>
  <w:abstractNum w:abstractNumId="4"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4"/>
  </w:num>
  <w:num w:numId="2">
    <w:abstractNumId w:val="4"/>
  </w:num>
  <w:num w:numId="3">
    <w:abstractNumId w:val="3"/>
    <w:lvlOverride w:ilvl="0">
      <w:startOverride w:val="1"/>
    </w:lvlOverride>
    <w:lvlOverride w:ilvl="1">
      <w:startOverride w:val="5"/>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4">
    <w:abstractNumId w:val="1"/>
  </w:num>
  <w:num w:numId="5">
    <w:abstractNumId w:val="2"/>
  </w:num>
  <w:num w:numId="6">
    <w:abstractNumId w:val="0"/>
  </w:num>
  <w:num w:numId="7">
    <w:abstractNumId w:val="4"/>
  </w:num>
  <w:num w:numId="8">
    <w:abstractNumId w:val="1"/>
  </w:num>
  <w:num w:numId="9">
    <w:abstractNumId w:val="1"/>
  </w:num>
  <w:num w:numId="10">
    <w:abstractNumId w:val="1"/>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B6D"/>
    <w:rsid w:val="00040BB3"/>
    <w:rsid w:val="00056B6D"/>
    <w:rsid w:val="001D21E1"/>
    <w:rsid w:val="00351BF0"/>
    <w:rsid w:val="0037598A"/>
    <w:rsid w:val="004F7BA1"/>
    <w:rsid w:val="007472ED"/>
    <w:rsid w:val="00AA1DA1"/>
    <w:rsid w:val="00AC7645"/>
    <w:rsid w:val="00D67C02"/>
    <w:rsid w:val="00E11545"/>
    <w:rsid w:val="00E96A39"/>
    <w:rsid w:val="00F81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2BADC"/>
  <w15:docId w15:val="{161896BF-5B50-430D-994C-2720A157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BB3"/>
    <w:pPr>
      <w:spacing w:after="0" w:line="360" w:lineRule="auto"/>
    </w:pPr>
    <w:rPr>
      <w:rFonts w:ascii="Courier New" w:eastAsia="Times New Roman" w:hAnsi="Courier New" w:cs="Times New Roman"/>
      <w:sz w:val="20"/>
      <w:szCs w:val="20"/>
    </w:rPr>
  </w:style>
  <w:style w:type="paragraph" w:styleId="Heading1">
    <w:name w:val="heading 1"/>
    <w:basedOn w:val="Normal"/>
    <w:next w:val="Normal"/>
    <w:link w:val="Heading1Char"/>
    <w:qFormat/>
    <w:rsid w:val="00040BB3"/>
    <w:pPr>
      <w:keepNext/>
      <w:numPr>
        <w:numId w:val="10"/>
      </w:numPr>
      <w:spacing w:before="240" w:after="60"/>
      <w:outlineLvl w:val="0"/>
    </w:pPr>
    <w:rPr>
      <w:rFonts w:ascii="Arial" w:hAnsi="Arial"/>
      <w:b/>
      <w:kern w:val="28"/>
      <w:sz w:val="28"/>
    </w:rPr>
  </w:style>
  <w:style w:type="paragraph" w:styleId="Heading2">
    <w:name w:val="heading 2"/>
    <w:basedOn w:val="Normal"/>
    <w:next w:val="Normal"/>
    <w:link w:val="Heading2Char"/>
    <w:qFormat/>
    <w:rsid w:val="00040BB3"/>
    <w:pPr>
      <w:keepNext/>
      <w:numPr>
        <w:ilvl w:val="1"/>
        <w:numId w:val="10"/>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40BB3"/>
    <w:pPr>
      <w:keepNext/>
      <w:numPr>
        <w:ilvl w:val="2"/>
        <w:numId w:val="10"/>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
    <w:name w:val="PART"/>
    <w:basedOn w:val="ArticleB"/>
    <w:next w:val="ArticleB"/>
    <w:qFormat/>
    <w:rsid w:val="00040BB3"/>
    <w:pPr>
      <w:keepLines w:val="0"/>
      <w:numPr>
        <w:ilvl w:val="0"/>
      </w:numPr>
      <w:outlineLvl w:val="0"/>
    </w:pPr>
  </w:style>
  <w:style w:type="paragraph" w:customStyle="1" w:styleId="Level3">
    <w:name w:val="Level3"/>
    <w:basedOn w:val="Level2"/>
    <w:link w:val="Level3Char"/>
    <w:rsid w:val="00040BB3"/>
    <w:pPr>
      <w:numPr>
        <w:ilvl w:val="4"/>
      </w:numPr>
      <w:tabs>
        <w:tab w:val="clear" w:pos="1080"/>
        <w:tab w:val="left" w:pos="1440"/>
      </w:tabs>
    </w:pPr>
  </w:style>
  <w:style w:type="character" w:customStyle="1" w:styleId="Level3Char">
    <w:name w:val="Level3 Char"/>
    <w:basedOn w:val="Level2Char1"/>
    <w:link w:val="Level3"/>
    <w:rsid w:val="00040BB3"/>
    <w:rPr>
      <w:rFonts w:ascii="Courier New" w:eastAsia="Times New Roman" w:hAnsi="Courier New" w:cs="Times New Roman"/>
      <w:sz w:val="20"/>
      <w:szCs w:val="20"/>
    </w:rPr>
  </w:style>
  <w:style w:type="paragraph" w:customStyle="1" w:styleId="Level6">
    <w:name w:val="Level 6"/>
    <w:basedOn w:val="Normal"/>
    <w:rsid w:val="00351BF0"/>
    <w:pPr>
      <w:numPr>
        <w:ilvl w:val="7"/>
        <w:numId w:val="3"/>
      </w:numPr>
      <w:tabs>
        <w:tab w:val="left" w:pos="1440"/>
        <w:tab w:val="left" w:pos="1800"/>
        <w:tab w:val="left" w:pos="2160"/>
        <w:tab w:val="left" w:pos="2520"/>
        <w:tab w:val="left" w:pos="2610"/>
      </w:tabs>
      <w:suppressAutoHyphens/>
    </w:pPr>
  </w:style>
  <w:style w:type="character" w:customStyle="1" w:styleId="Heading1Char">
    <w:name w:val="Heading 1 Char"/>
    <w:basedOn w:val="DefaultParagraphFont"/>
    <w:link w:val="Heading1"/>
    <w:rsid w:val="00056B6D"/>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056B6D"/>
    <w:rPr>
      <w:rFonts w:ascii="Arial" w:eastAsia="Times New Roman" w:hAnsi="Arial" w:cs="Arial"/>
      <w:b/>
      <w:bCs/>
      <w:i/>
      <w:iCs/>
      <w:sz w:val="28"/>
      <w:szCs w:val="28"/>
    </w:rPr>
  </w:style>
  <w:style w:type="character" w:customStyle="1" w:styleId="Heading3Char">
    <w:name w:val="Heading 3 Char"/>
    <w:basedOn w:val="DefaultParagraphFont"/>
    <w:link w:val="Heading3"/>
    <w:rsid w:val="00056B6D"/>
    <w:rPr>
      <w:rFonts w:ascii="Arial" w:eastAsia="Times New Roman" w:hAnsi="Arial" w:cs="Arial"/>
      <w:b/>
      <w:bCs/>
      <w:sz w:val="26"/>
      <w:szCs w:val="26"/>
    </w:rPr>
  </w:style>
  <w:style w:type="paragraph" w:customStyle="1" w:styleId="ArticleB">
    <w:name w:val="ArticleB"/>
    <w:basedOn w:val="Article"/>
    <w:next w:val="Level1"/>
    <w:rsid w:val="00040BB3"/>
    <w:pPr>
      <w:numPr>
        <w:ilvl w:val="1"/>
        <w:numId w:val="17"/>
      </w:numPr>
    </w:pPr>
    <w:rPr>
      <w:b/>
    </w:rPr>
  </w:style>
  <w:style w:type="paragraph" w:customStyle="1" w:styleId="Level1">
    <w:name w:val="Level1"/>
    <w:basedOn w:val="SpecNormal"/>
    <w:link w:val="Level1Char1"/>
    <w:rsid w:val="00040BB3"/>
    <w:pPr>
      <w:numPr>
        <w:ilvl w:val="2"/>
        <w:numId w:val="17"/>
      </w:numPr>
      <w:tabs>
        <w:tab w:val="left" w:pos="720"/>
      </w:tabs>
    </w:pPr>
  </w:style>
  <w:style w:type="paragraph" w:customStyle="1" w:styleId="Level2">
    <w:name w:val="Level2"/>
    <w:basedOn w:val="Level1"/>
    <w:link w:val="Level2Char1"/>
    <w:rsid w:val="00040BB3"/>
    <w:pPr>
      <w:numPr>
        <w:ilvl w:val="3"/>
      </w:numPr>
      <w:tabs>
        <w:tab w:val="clear" w:pos="720"/>
        <w:tab w:val="left" w:pos="1080"/>
      </w:tabs>
    </w:pPr>
  </w:style>
  <w:style w:type="paragraph" w:customStyle="1" w:styleId="SpecNote">
    <w:name w:val="SpecNote"/>
    <w:basedOn w:val="SpecNormal"/>
    <w:link w:val="SpecNoteChar1"/>
    <w:rsid w:val="00040BB3"/>
    <w:pPr>
      <w:spacing w:line="240" w:lineRule="auto"/>
      <w:ind w:left="4320"/>
      <w:outlineLvl w:val="0"/>
    </w:pPr>
  </w:style>
  <w:style w:type="paragraph" w:customStyle="1" w:styleId="Level4">
    <w:name w:val="Level4"/>
    <w:basedOn w:val="Level3"/>
    <w:rsid w:val="00040BB3"/>
    <w:pPr>
      <w:numPr>
        <w:ilvl w:val="5"/>
      </w:numPr>
      <w:tabs>
        <w:tab w:val="left" w:pos="1800"/>
      </w:tabs>
    </w:pPr>
  </w:style>
  <w:style w:type="paragraph" w:customStyle="1" w:styleId="SpecTitle">
    <w:name w:val="SpecTitle"/>
    <w:basedOn w:val="SpecNormal"/>
    <w:next w:val="SpecNormal"/>
    <w:qFormat/>
    <w:rsid w:val="00040BB3"/>
    <w:pPr>
      <w:spacing w:line="240" w:lineRule="auto"/>
      <w:jc w:val="center"/>
    </w:pPr>
    <w:rPr>
      <w:b/>
      <w:caps/>
    </w:rPr>
  </w:style>
  <w:style w:type="paragraph" w:customStyle="1" w:styleId="Level5">
    <w:name w:val="Level5"/>
    <w:basedOn w:val="Level4"/>
    <w:rsid w:val="00040BB3"/>
    <w:pPr>
      <w:numPr>
        <w:ilvl w:val="6"/>
      </w:numPr>
      <w:tabs>
        <w:tab w:val="left" w:pos="2160"/>
      </w:tabs>
    </w:pPr>
  </w:style>
  <w:style w:type="paragraph" w:customStyle="1" w:styleId="Pubs">
    <w:name w:val="Pubs"/>
    <w:basedOn w:val="Level1"/>
    <w:rsid w:val="00040BB3"/>
    <w:pPr>
      <w:numPr>
        <w:ilvl w:val="0"/>
        <w:numId w:val="0"/>
      </w:numPr>
      <w:tabs>
        <w:tab w:val="clear" w:pos="720"/>
        <w:tab w:val="left" w:leader="dot" w:pos="3600"/>
      </w:tabs>
      <w:ind w:left="3600" w:hanging="2880"/>
    </w:pPr>
  </w:style>
  <w:style w:type="paragraph" w:customStyle="1" w:styleId="SpecNormal">
    <w:name w:val="SpecNormal"/>
    <w:basedOn w:val="Normal"/>
    <w:link w:val="SpecNormalChar1"/>
    <w:rsid w:val="00040BB3"/>
    <w:pPr>
      <w:suppressAutoHyphens/>
    </w:pPr>
  </w:style>
  <w:style w:type="paragraph" w:customStyle="1" w:styleId="level10">
    <w:name w:val="level1"/>
    <w:basedOn w:val="Normal"/>
    <w:link w:val="level1Char"/>
    <w:rsid w:val="00056B6D"/>
    <w:pPr>
      <w:ind w:left="720" w:hanging="360"/>
    </w:pPr>
    <w:rPr>
      <w:rFonts w:cs="Courier New"/>
    </w:rPr>
  </w:style>
  <w:style w:type="character" w:customStyle="1" w:styleId="level1Char">
    <w:name w:val="level1 Char"/>
    <w:link w:val="level10"/>
    <w:rsid w:val="00056B6D"/>
    <w:rPr>
      <w:rFonts w:ascii="Courier New" w:eastAsia="Times New Roman" w:hAnsi="Courier New" w:cs="Courier New"/>
      <w:sz w:val="20"/>
      <w:szCs w:val="20"/>
    </w:rPr>
  </w:style>
  <w:style w:type="character" w:customStyle="1" w:styleId="SpecNormalChar1">
    <w:name w:val="SpecNormal Char1"/>
    <w:link w:val="SpecNormal"/>
    <w:rsid w:val="00040BB3"/>
    <w:rPr>
      <w:rFonts w:ascii="Courier New" w:eastAsia="Times New Roman" w:hAnsi="Courier New" w:cs="Times New Roman"/>
      <w:sz w:val="20"/>
      <w:szCs w:val="20"/>
    </w:rPr>
  </w:style>
  <w:style w:type="character" w:customStyle="1" w:styleId="Level1Char1">
    <w:name w:val="Level1 Char1"/>
    <w:basedOn w:val="SpecNormalChar1"/>
    <w:link w:val="Level1"/>
    <w:rsid w:val="00040BB3"/>
    <w:rPr>
      <w:rFonts w:ascii="Courier New" w:eastAsia="Times New Roman" w:hAnsi="Courier New" w:cs="Times New Roman"/>
      <w:sz w:val="20"/>
      <w:szCs w:val="20"/>
    </w:rPr>
  </w:style>
  <w:style w:type="character" w:customStyle="1" w:styleId="Level2Char1">
    <w:name w:val="Level2 Char1"/>
    <w:basedOn w:val="Level1Char1"/>
    <w:link w:val="Level2"/>
    <w:rsid w:val="00040BB3"/>
    <w:rPr>
      <w:rFonts w:ascii="Courier New" w:eastAsia="Times New Roman" w:hAnsi="Courier New" w:cs="Times New Roman"/>
      <w:sz w:val="20"/>
      <w:szCs w:val="20"/>
    </w:rPr>
  </w:style>
  <w:style w:type="character" w:customStyle="1" w:styleId="SpecNoteChar1">
    <w:name w:val="SpecNote Char1"/>
    <w:basedOn w:val="SpecNormalChar1"/>
    <w:link w:val="SpecNote"/>
    <w:rsid w:val="00040BB3"/>
    <w:rPr>
      <w:rFonts w:ascii="Courier New" w:eastAsia="Times New Roman" w:hAnsi="Courier New" w:cs="Times New Roman"/>
      <w:sz w:val="20"/>
      <w:szCs w:val="20"/>
    </w:rPr>
  </w:style>
  <w:style w:type="paragraph" w:styleId="Header">
    <w:name w:val="header"/>
    <w:basedOn w:val="SpecNormal"/>
    <w:link w:val="HeaderChar"/>
    <w:rsid w:val="00040BB3"/>
    <w:pPr>
      <w:spacing w:line="240" w:lineRule="auto"/>
      <w:jc w:val="right"/>
    </w:pPr>
  </w:style>
  <w:style w:type="character" w:customStyle="1" w:styleId="HeaderChar">
    <w:name w:val="Header Char"/>
    <w:basedOn w:val="DefaultParagraphFont"/>
    <w:link w:val="Header"/>
    <w:rsid w:val="0037598A"/>
    <w:rPr>
      <w:rFonts w:ascii="Courier New" w:eastAsia="Times New Roman" w:hAnsi="Courier New" w:cs="Times New Roman"/>
      <w:sz w:val="20"/>
      <w:szCs w:val="20"/>
    </w:rPr>
  </w:style>
  <w:style w:type="paragraph" w:styleId="Footer">
    <w:name w:val="footer"/>
    <w:basedOn w:val="Header"/>
    <w:link w:val="FooterChar"/>
    <w:rsid w:val="00040BB3"/>
    <w:pPr>
      <w:jc w:val="center"/>
    </w:pPr>
  </w:style>
  <w:style w:type="character" w:customStyle="1" w:styleId="FooterChar">
    <w:name w:val="Footer Char"/>
    <w:basedOn w:val="DefaultParagraphFont"/>
    <w:link w:val="Footer"/>
    <w:rsid w:val="0037598A"/>
    <w:rPr>
      <w:rFonts w:ascii="Courier New" w:eastAsia="Times New Roman" w:hAnsi="Courier New" w:cs="Times New Roman"/>
      <w:sz w:val="20"/>
      <w:szCs w:val="20"/>
    </w:rPr>
  </w:style>
  <w:style w:type="paragraph" w:customStyle="1" w:styleId="Article">
    <w:name w:val="Article"/>
    <w:basedOn w:val="Normal"/>
    <w:next w:val="Level1"/>
    <w:rsid w:val="00040BB3"/>
    <w:pPr>
      <w:keepNext/>
      <w:keepLines/>
      <w:suppressAutoHyphens/>
    </w:pPr>
    <w:rPr>
      <w:caps/>
    </w:rPr>
  </w:style>
  <w:style w:type="paragraph" w:styleId="BalloonText">
    <w:name w:val="Balloon Text"/>
    <w:basedOn w:val="Normal"/>
    <w:link w:val="BalloonTextChar"/>
    <w:rsid w:val="00040BB3"/>
    <w:pPr>
      <w:spacing w:line="240" w:lineRule="auto"/>
    </w:pPr>
    <w:rPr>
      <w:rFonts w:ascii="Segoe UI" w:hAnsi="Segoe UI" w:cs="Segoe UI"/>
      <w:sz w:val="18"/>
      <w:szCs w:val="18"/>
    </w:rPr>
  </w:style>
  <w:style w:type="character" w:customStyle="1" w:styleId="BalloonTextChar">
    <w:name w:val="Balloon Text Char"/>
    <w:link w:val="BalloonText"/>
    <w:rsid w:val="00040BB3"/>
    <w:rPr>
      <w:rFonts w:ascii="Segoe UI" w:eastAsia="Times New Roman" w:hAnsi="Segoe UI" w:cs="Segoe UI"/>
      <w:sz w:val="18"/>
      <w:szCs w:val="18"/>
    </w:rPr>
  </w:style>
  <w:style w:type="paragraph" w:customStyle="1" w:styleId="Level60">
    <w:name w:val="Level6"/>
    <w:basedOn w:val="Normal"/>
    <w:rsid w:val="00040BB3"/>
    <w:pPr>
      <w:tabs>
        <w:tab w:val="left" w:pos="1440"/>
        <w:tab w:val="left" w:pos="1800"/>
        <w:tab w:val="left" w:pos="2160"/>
        <w:tab w:val="left" w:pos="2520"/>
        <w:tab w:val="left" w:pos="2610"/>
      </w:tabs>
      <w:suppressAutoHyphens/>
      <w:ind w:left="2160"/>
    </w:pPr>
  </w:style>
  <w:style w:type="paragraph" w:customStyle="1" w:styleId="SpecNormalCentered">
    <w:name w:val="SpecNormal + Centered"/>
    <w:basedOn w:val="SpecNormal"/>
    <w:qFormat/>
    <w:rsid w:val="00040BB3"/>
    <w:pPr>
      <w:jc w:val="center"/>
    </w:pPr>
  </w:style>
  <w:style w:type="paragraph" w:customStyle="1" w:styleId="SpecNoteNumbered">
    <w:name w:val="SpecNote Numbered"/>
    <w:basedOn w:val="SpecNote"/>
    <w:rsid w:val="00040BB3"/>
    <w:pPr>
      <w:tabs>
        <w:tab w:val="left" w:pos="4680"/>
      </w:tabs>
      <w:ind w:left="4680" w:hanging="360"/>
      <w:outlineLvl w:val="9"/>
    </w:pPr>
  </w:style>
  <w:style w:type="paragraph" w:customStyle="1" w:styleId="SpecTable">
    <w:name w:val="SpecTable"/>
    <w:basedOn w:val="SpecNormal"/>
    <w:rsid w:val="00040BB3"/>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tyle1">
    <w:name w:val="Style1"/>
    <w:basedOn w:val="PART"/>
    <w:next w:val="ArticleB"/>
    <w:qFormat/>
    <w:rsid w:val="00040BB3"/>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 17 36, PACKAGE TRANSFER UNITS</dc:title>
  <dc:subject>Master Construction Specifications</dc:subject>
  <dc:creator>Department of Veterans Affairs, Office of Construction and Facilities Management, Facilities Standards Service</dc:creator>
  <cp:lastModifiedBy>Bunn, Elizabeth (CFM)</cp:lastModifiedBy>
  <cp:revision>4</cp:revision>
  <dcterms:created xsi:type="dcterms:W3CDTF">2020-12-14T16:12:00Z</dcterms:created>
  <dcterms:modified xsi:type="dcterms:W3CDTF">2020-12-15T00:43:00Z</dcterms:modified>
</cp:coreProperties>
</file>