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B40454" w14:textId="2D174B55" w:rsidR="00207236" w:rsidRPr="00340FD8" w:rsidRDefault="00207236" w:rsidP="00340FD8">
      <w:pPr>
        <w:pStyle w:val="SpecTitle"/>
        <w:outlineLvl w:val="0"/>
      </w:pPr>
      <w:r w:rsidRPr="00340FD8">
        <w:t xml:space="preserve">SECTION </w:t>
      </w:r>
      <w:r w:rsidR="00A34A30" w:rsidRPr="00340FD8">
        <w:t xml:space="preserve">09 </w:t>
      </w:r>
      <w:r w:rsidR="008740BF" w:rsidRPr="00340FD8">
        <w:t>78 23</w:t>
      </w:r>
      <w:r w:rsidRPr="00340FD8">
        <w:br/>
      </w:r>
      <w:bookmarkStart w:id="0" w:name="_GoBack"/>
      <w:r w:rsidR="008740BF" w:rsidRPr="00340FD8">
        <w:t>PHENOLIC INTERIOR WALL PANEL</w:t>
      </w:r>
      <w:r w:rsidR="004B055B">
        <w:t>ing</w:t>
      </w:r>
    </w:p>
    <w:bookmarkEnd w:id="0"/>
    <w:p w14:paraId="2B9547E0" w14:textId="77777777" w:rsidR="00340FD8" w:rsidRDefault="00340FD8" w:rsidP="0099522B">
      <w:pPr>
        <w:pStyle w:val="SpecNote"/>
        <w:outlineLvl w:val="9"/>
      </w:pPr>
    </w:p>
    <w:p w14:paraId="3B16F1D8" w14:textId="77777777" w:rsidR="0098214B" w:rsidRPr="006E0FAD" w:rsidRDefault="0098214B" w:rsidP="0099522B">
      <w:pPr>
        <w:pStyle w:val="SpecNote"/>
        <w:outlineLvl w:val="9"/>
      </w:pPr>
      <w:r w:rsidRPr="006E0FAD">
        <w:t>SPEC WRITER NOTES:</w:t>
      </w:r>
    </w:p>
    <w:p w14:paraId="7A48B173" w14:textId="616AEE32" w:rsidR="0098214B" w:rsidRPr="005B2FFB" w:rsidRDefault="005B2FFB" w:rsidP="00340FD8">
      <w:pPr>
        <w:pStyle w:val="SpecNoteNumbered"/>
      </w:pPr>
      <w:r>
        <w:t xml:space="preserve">1. </w:t>
      </w:r>
      <w:r w:rsidR="0098214B" w:rsidRPr="005B2FFB">
        <w:t>Delete between //</w:t>
      </w:r>
      <w:r w:rsidR="00340FD8">
        <w:t xml:space="preserve">   </w:t>
      </w:r>
      <w:r w:rsidR="0098214B" w:rsidRPr="005B2FFB">
        <w:t>// if not applicable to project. Also delete any other item or paragraph not applicable in the section and renumber the paragraphs.</w:t>
      </w:r>
    </w:p>
    <w:p w14:paraId="2CB02DF4" w14:textId="4BFC3572" w:rsidR="00DA71D1" w:rsidRDefault="005B2FFB" w:rsidP="00340FD8">
      <w:pPr>
        <w:pStyle w:val="SpecNoteNumbered"/>
      </w:pPr>
      <w:r>
        <w:t xml:space="preserve">2. </w:t>
      </w:r>
      <w:r w:rsidR="00DA71D1" w:rsidRPr="005B2FFB">
        <w:t>See 40 CFR 247 for guidelines on the use of recycled materials.</w:t>
      </w:r>
    </w:p>
    <w:p w14:paraId="2039FD2D" w14:textId="77777777" w:rsidR="00340FD8" w:rsidRPr="005B2FFB" w:rsidRDefault="00340FD8" w:rsidP="00340FD8">
      <w:pPr>
        <w:pStyle w:val="SpecNoteNumbered"/>
      </w:pPr>
    </w:p>
    <w:p w14:paraId="0847A64E" w14:textId="5127A800" w:rsidR="0098214B" w:rsidRDefault="0098214B" w:rsidP="00404C68">
      <w:pPr>
        <w:pStyle w:val="PART"/>
      </w:pPr>
      <w:r>
        <w:t>GENERAL</w:t>
      </w:r>
    </w:p>
    <w:p w14:paraId="3FC3B136" w14:textId="7964EB80" w:rsidR="0098214B" w:rsidRPr="00340FD8" w:rsidRDefault="00FA7A72" w:rsidP="00404C68">
      <w:pPr>
        <w:pStyle w:val="ArticleB"/>
      </w:pPr>
      <w:r w:rsidRPr="00340FD8">
        <w:t xml:space="preserve"> </w:t>
      </w:r>
      <w:r w:rsidR="0098214B" w:rsidRPr="00340FD8">
        <w:t>DESCRIPTION</w:t>
      </w:r>
    </w:p>
    <w:p w14:paraId="51724B45" w14:textId="2FAB9618" w:rsidR="0098214B" w:rsidRDefault="0098214B" w:rsidP="00340FD8">
      <w:pPr>
        <w:pStyle w:val="Level1"/>
      </w:pPr>
      <w:r>
        <w:t>This section specifies</w:t>
      </w:r>
      <w:r w:rsidR="00DA71D1">
        <w:t xml:space="preserve"> </w:t>
      </w:r>
      <w:r w:rsidR="00FA65DD" w:rsidRPr="00FA65DD">
        <w:t>Interior solid phenolic wall panels.</w:t>
      </w:r>
      <w:r w:rsidR="008F60D9">
        <w:t xml:space="preserve"> </w:t>
      </w:r>
    </w:p>
    <w:p w14:paraId="1B351996" w14:textId="64A9F5A7" w:rsidR="008F60D9" w:rsidRDefault="008F60D9" w:rsidP="00340FD8">
      <w:pPr>
        <w:pStyle w:val="Level1"/>
      </w:pPr>
      <w:r>
        <w:t>Trim and accessories for attaching wall panels, including fastenings, accessory features, connections to the building structure, and other items not mentioned specifically herein, and which are necessary to make a complete installation.</w:t>
      </w:r>
    </w:p>
    <w:p w14:paraId="28BE6A10" w14:textId="6B90F42E" w:rsidR="0098214B" w:rsidRPr="00340FD8" w:rsidRDefault="0098214B" w:rsidP="00340FD8">
      <w:pPr>
        <w:pStyle w:val="ArticleB"/>
        <w:outlineLvl w:val="1"/>
      </w:pPr>
      <w:r w:rsidRPr="00340FD8">
        <w:t xml:space="preserve"> RELATED WORK</w:t>
      </w:r>
    </w:p>
    <w:p w14:paraId="13FB31A2" w14:textId="32F47189" w:rsidR="008F60D9" w:rsidRDefault="008F60D9" w:rsidP="00340FD8">
      <w:pPr>
        <w:pStyle w:val="Level1"/>
      </w:pPr>
      <w:r>
        <w:t>Documents affecting work in this section includes but is not limited to the General Conditions, Supplementary Conditions and Sections in Division 1 – General Requirements of these Specifications.</w:t>
      </w:r>
    </w:p>
    <w:p w14:paraId="2BF7B30B" w14:textId="0E38FD2F" w:rsidR="0098214B" w:rsidRDefault="00FA65DD" w:rsidP="00340FD8">
      <w:pPr>
        <w:pStyle w:val="Level1"/>
      </w:pPr>
      <w:r w:rsidRPr="00FA65DD">
        <w:t>Section 05 50 00</w:t>
      </w:r>
      <w:r w:rsidR="00340FD8">
        <w:t>,</w:t>
      </w:r>
      <w:r w:rsidRPr="00FA65DD">
        <w:t xml:space="preserve"> </w:t>
      </w:r>
      <w:r w:rsidR="00340FD8" w:rsidRPr="00FA65DD">
        <w:t>METAL FABRICATIONS</w:t>
      </w:r>
      <w:r w:rsidR="00340FD8">
        <w:t>:</w:t>
      </w:r>
      <w:r w:rsidRPr="00FA65DD">
        <w:t xml:space="preserve"> additional sub framing.</w:t>
      </w:r>
    </w:p>
    <w:p w14:paraId="52FD7F7A" w14:textId="3B55A826" w:rsidR="00424618" w:rsidRDefault="006E0FAD" w:rsidP="00340FD8">
      <w:pPr>
        <w:pStyle w:val="Level1"/>
      </w:pPr>
      <w:bookmarkStart w:id="1" w:name="_Hlk49784226"/>
      <w:r w:rsidRPr="006E0FAD">
        <w:t xml:space="preserve">Section </w:t>
      </w:r>
      <w:bookmarkEnd w:id="1"/>
      <w:r w:rsidRPr="006E0FAD">
        <w:t>06 20 00</w:t>
      </w:r>
      <w:r w:rsidR="00340FD8">
        <w:t>.</w:t>
      </w:r>
      <w:r w:rsidRPr="006E0FAD">
        <w:t xml:space="preserve"> </w:t>
      </w:r>
      <w:r w:rsidR="00340FD8" w:rsidRPr="006E0FAD">
        <w:t>FINISH CARPENTRY</w:t>
      </w:r>
      <w:r w:rsidR="00340FD8">
        <w:t>:</w:t>
      </w:r>
      <w:r w:rsidRPr="006E0FAD">
        <w:t xml:space="preserve"> Finish Carpentry.</w:t>
      </w:r>
    </w:p>
    <w:p w14:paraId="74DCE2D7" w14:textId="5AA8D65B" w:rsidR="008F60D9" w:rsidRDefault="008F60D9" w:rsidP="00340FD8">
      <w:pPr>
        <w:pStyle w:val="Level1"/>
      </w:pPr>
      <w:r w:rsidRPr="008F60D9">
        <w:t>Section 06</w:t>
      </w:r>
      <w:r w:rsidR="00340FD8">
        <w:t xml:space="preserve"> </w:t>
      </w:r>
      <w:r w:rsidRPr="008F60D9">
        <w:t>40</w:t>
      </w:r>
      <w:r w:rsidR="00340FD8">
        <w:t xml:space="preserve"> </w:t>
      </w:r>
      <w:r w:rsidRPr="008F60D9">
        <w:t>00</w:t>
      </w:r>
      <w:r w:rsidR="00340FD8">
        <w:t>,</w:t>
      </w:r>
      <w:r w:rsidRPr="008F60D9">
        <w:t xml:space="preserve"> </w:t>
      </w:r>
      <w:r w:rsidR="00340FD8" w:rsidRPr="008F60D9">
        <w:t>ARCHITECTURAL WOODWORK</w:t>
      </w:r>
      <w:r w:rsidRPr="008F60D9">
        <w:t>.</w:t>
      </w:r>
      <w:r>
        <w:t xml:space="preserve"> </w:t>
      </w:r>
    </w:p>
    <w:p w14:paraId="2C801FD5" w14:textId="035C6A6F" w:rsidR="008F60D9" w:rsidRDefault="008F60D9" w:rsidP="00340FD8">
      <w:pPr>
        <w:pStyle w:val="Level1"/>
      </w:pPr>
      <w:r w:rsidRPr="008F60D9">
        <w:t>Section 07</w:t>
      </w:r>
      <w:r w:rsidR="00340FD8">
        <w:t xml:space="preserve"> </w:t>
      </w:r>
      <w:r w:rsidRPr="008F60D9">
        <w:t>92</w:t>
      </w:r>
      <w:r w:rsidR="00340FD8">
        <w:t xml:space="preserve"> </w:t>
      </w:r>
      <w:r w:rsidRPr="008F60D9">
        <w:t>00</w:t>
      </w:r>
      <w:r w:rsidR="00340FD8">
        <w:t xml:space="preserve">, </w:t>
      </w:r>
      <w:r w:rsidR="00340FD8" w:rsidRPr="008F60D9">
        <w:t>CAULKING AND SEALANTS</w:t>
      </w:r>
      <w:r w:rsidRPr="008F60D9">
        <w:t>.</w:t>
      </w:r>
    </w:p>
    <w:p w14:paraId="589C6E8F" w14:textId="003FBE6C" w:rsidR="0098214B" w:rsidRDefault="00340FD8" w:rsidP="00340FD8">
      <w:pPr>
        <w:pStyle w:val="Level1"/>
      </w:pPr>
      <w:r w:rsidRPr="00A62F3A">
        <w:t>Section 09 06 00, SCHEDULE FOR FINISHES</w:t>
      </w:r>
      <w:r>
        <w:t xml:space="preserve">: </w:t>
      </w:r>
      <w:r w:rsidR="0098214B">
        <w:t xml:space="preserve">Color of </w:t>
      </w:r>
      <w:r w:rsidR="00424618">
        <w:t>phenolic</w:t>
      </w:r>
      <w:r w:rsidR="006E0FAD">
        <w:t xml:space="preserve"> </w:t>
      </w:r>
      <w:r w:rsidR="00424618">
        <w:t>panels</w:t>
      </w:r>
      <w:r w:rsidR="0098214B">
        <w:t>.</w:t>
      </w:r>
      <w:r w:rsidR="008F60D9">
        <w:t xml:space="preserve"> </w:t>
      </w:r>
    </w:p>
    <w:p w14:paraId="00B8B7DF" w14:textId="2A252CA2" w:rsidR="008F60D9" w:rsidRDefault="008F60D9" w:rsidP="00340FD8">
      <w:pPr>
        <w:pStyle w:val="Level1"/>
      </w:pPr>
      <w:bookmarkStart w:id="2" w:name="_Hlk49784299"/>
      <w:r w:rsidRPr="008F60D9">
        <w:t>Section 09</w:t>
      </w:r>
      <w:r w:rsidR="00340FD8">
        <w:t xml:space="preserve"> </w:t>
      </w:r>
      <w:r w:rsidRPr="008F60D9">
        <w:t>22</w:t>
      </w:r>
      <w:r w:rsidR="00340FD8">
        <w:t xml:space="preserve"> </w:t>
      </w:r>
      <w:r w:rsidRPr="008F60D9">
        <w:t>16</w:t>
      </w:r>
      <w:r w:rsidR="00340FD8">
        <w:t>,</w:t>
      </w:r>
      <w:r w:rsidRPr="008F60D9">
        <w:t xml:space="preserve"> </w:t>
      </w:r>
      <w:bookmarkEnd w:id="2"/>
      <w:r w:rsidR="00340FD8" w:rsidRPr="008F60D9">
        <w:t>NON-STRUCTURAL METAL STUD FRAMING</w:t>
      </w:r>
      <w:r w:rsidRPr="008F60D9">
        <w:t>.</w:t>
      </w:r>
      <w:r>
        <w:t xml:space="preserve"> </w:t>
      </w:r>
    </w:p>
    <w:p w14:paraId="01CF4003" w14:textId="545D2A57" w:rsidR="008F60D9" w:rsidRDefault="008F60D9" w:rsidP="00340FD8">
      <w:pPr>
        <w:pStyle w:val="Level1"/>
      </w:pPr>
      <w:r w:rsidRPr="008F60D9">
        <w:t>Section 09</w:t>
      </w:r>
      <w:r w:rsidR="00340FD8">
        <w:t xml:space="preserve"> </w:t>
      </w:r>
      <w:r w:rsidRPr="008F60D9">
        <w:t>29</w:t>
      </w:r>
      <w:r w:rsidR="00340FD8">
        <w:t xml:space="preserve"> </w:t>
      </w:r>
      <w:r w:rsidRPr="008F60D9">
        <w:t>00</w:t>
      </w:r>
      <w:r w:rsidR="00340FD8">
        <w:t xml:space="preserve">, </w:t>
      </w:r>
      <w:r w:rsidR="00340FD8" w:rsidRPr="008F60D9">
        <w:t>GYPSUM BOARD SYSTEMS</w:t>
      </w:r>
      <w:r w:rsidRPr="008F60D9">
        <w:t>.</w:t>
      </w:r>
    </w:p>
    <w:p w14:paraId="044A3B52" w14:textId="7C381D30" w:rsidR="0098214B" w:rsidRDefault="006E0FAD" w:rsidP="00340FD8">
      <w:pPr>
        <w:pStyle w:val="Level1"/>
      </w:pPr>
      <w:r w:rsidRPr="006E0FAD">
        <w:t xml:space="preserve">Section </w:t>
      </w:r>
      <w:r w:rsidR="008F60D9" w:rsidRPr="008F60D9">
        <w:t>09</w:t>
      </w:r>
      <w:r w:rsidR="00340FD8">
        <w:t xml:space="preserve"> </w:t>
      </w:r>
      <w:r w:rsidR="008F60D9" w:rsidRPr="008F60D9">
        <w:t>90</w:t>
      </w:r>
      <w:r w:rsidR="00340FD8">
        <w:t xml:space="preserve"> </w:t>
      </w:r>
      <w:r w:rsidR="008F60D9" w:rsidRPr="008F60D9">
        <w:t>00</w:t>
      </w:r>
      <w:r w:rsidR="00340FD8">
        <w:t>,</w:t>
      </w:r>
      <w:r w:rsidR="008F60D9" w:rsidRPr="008F60D9">
        <w:t xml:space="preserve"> </w:t>
      </w:r>
      <w:r w:rsidR="00340FD8" w:rsidRPr="008F60D9">
        <w:t>PAINTING</w:t>
      </w:r>
      <w:r w:rsidR="008F60D9" w:rsidRPr="008F60D9">
        <w:t>.</w:t>
      </w:r>
    </w:p>
    <w:p w14:paraId="2ED26453" w14:textId="656E45A3" w:rsidR="0098214B" w:rsidRPr="00340FD8" w:rsidRDefault="00FA7A72" w:rsidP="00340FD8">
      <w:pPr>
        <w:pStyle w:val="ArticleB"/>
        <w:outlineLvl w:val="1"/>
      </w:pPr>
      <w:r w:rsidRPr="00340FD8">
        <w:t xml:space="preserve"> </w:t>
      </w:r>
      <w:r w:rsidR="0098214B" w:rsidRPr="00340FD8">
        <w:t>SUBMITTALS</w:t>
      </w:r>
    </w:p>
    <w:p w14:paraId="585F8C15" w14:textId="52726E15" w:rsidR="0098214B" w:rsidRDefault="0098214B" w:rsidP="00340FD8">
      <w:pPr>
        <w:pStyle w:val="Level1"/>
      </w:pPr>
      <w:r>
        <w:t xml:space="preserve">Submit in accordance with </w:t>
      </w:r>
      <w:r w:rsidR="00207236" w:rsidRPr="00A62F3A">
        <w:t>Section 01 33 23, SHOP DRAWINGS, PRODUCT DATA, AND SAMPLES</w:t>
      </w:r>
      <w:r>
        <w:t>.</w:t>
      </w:r>
    </w:p>
    <w:p w14:paraId="648DE9DA" w14:textId="0AF5FCBD" w:rsidR="0098214B" w:rsidRDefault="009C1B7F" w:rsidP="00340FD8">
      <w:pPr>
        <w:pStyle w:val="Level1"/>
      </w:pPr>
      <w:r>
        <w:t xml:space="preserve">Submit four samples, </w:t>
      </w:r>
      <w:r w:rsidR="00C72A24" w:rsidRPr="00C72A24">
        <w:t>[3-inch x 3-inch showing available colors] [12-inch x 12-inch in specified color]</w:t>
      </w:r>
      <w:r>
        <w:t>, and texture of specified products.</w:t>
      </w:r>
    </w:p>
    <w:p w14:paraId="33514370" w14:textId="19EDA1B9" w:rsidR="0098214B" w:rsidRDefault="009C1B7F" w:rsidP="00340FD8">
      <w:pPr>
        <w:pStyle w:val="Level1"/>
      </w:pPr>
      <w:r w:rsidRPr="009C1B7F">
        <w:t>Submit the following Quality Assurance Submittals:</w:t>
      </w:r>
    </w:p>
    <w:p w14:paraId="4895EF92" w14:textId="77B01962" w:rsidR="00E51A68" w:rsidRDefault="00E51A68" w:rsidP="005B2FFB">
      <w:pPr>
        <w:pStyle w:val="Level2"/>
      </w:pPr>
      <w:r>
        <w:t xml:space="preserve">Test Reports: Submit certified test reports showing compliance with specified performance characteristics and physical properties. </w:t>
      </w:r>
    </w:p>
    <w:p w14:paraId="2C5F82E6" w14:textId="4DEB24D2" w:rsidR="00E51A68" w:rsidRDefault="00E51A68" w:rsidP="005B2FFB">
      <w:pPr>
        <w:pStyle w:val="Level2"/>
      </w:pPr>
      <w:r>
        <w:t xml:space="preserve">Product certificates signed by manufacturer certifying materials comply with specified performance characteristics and criteria and physical requirements. </w:t>
      </w:r>
    </w:p>
    <w:p w14:paraId="4F94E119" w14:textId="36D69876" w:rsidR="0098214B" w:rsidRDefault="0098214B" w:rsidP="00340FD8">
      <w:pPr>
        <w:pStyle w:val="Level1"/>
      </w:pPr>
      <w:r>
        <w:lastRenderedPageBreak/>
        <w:t xml:space="preserve">Shop Drawings: Construction details at 1/2 scale, showing </w:t>
      </w:r>
      <w:r w:rsidR="00226873" w:rsidRPr="00226873">
        <w:t>size, panel layout, trim, accessories, supports</w:t>
      </w:r>
      <w:r>
        <w:t>, anchoring and leveling devices.</w:t>
      </w:r>
      <w:r w:rsidR="00226873">
        <w:t xml:space="preserve"> </w:t>
      </w:r>
    </w:p>
    <w:p w14:paraId="5349BEA3" w14:textId="5EA2D516" w:rsidR="00B001FA" w:rsidRDefault="00B001FA" w:rsidP="005B2FFB">
      <w:pPr>
        <w:pStyle w:val="Level2"/>
      </w:pPr>
      <w:r w:rsidRPr="00B001FA">
        <w:t>Show locations and sizes of cutouts, and holes for fixtures, and other items installed in decorative wall panels.</w:t>
      </w:r>
      <w:r>
        <w:t xml:space="preserve"> </w:t>
      </w:r>
    </w:p>
    <w:p w14:paraId="78C03A30" w14:textId="7EA76E8E" w:rsidR="00B001FA" w:rsidRDefault="00B001FA" w:rsidP="005B2FFB">
      <w:pPr>
        <w:pStyle w:val="Level2"/>
      </w:pPr>
      <w:r w:rsidRPr="00B001FA">
        <w:t>Show location of joints and panel moldings.</w:t>
      </w:r>
      <w:r>
        <w:t xml:space="preserve"> </w:t>
      </w:r>
    </w:p>
    <w:p w14:paraId="31324F1B" w14:textId="71ED56AE" w:rsidR="00B001FA" w:rsidRDefault="00B001FA" w:rsidP="005B2FFB">
      <w:pPr>
        <w:pStyle w:val="Level2"/>
      </w:pPr>
      <w:r>
        <w:t>Indicate dressing of all openings as per approved drawings; including providing finished edges on panels and/ or capping panels or corners with specified moldings or abutting specified architectural moldings.</w:t>
      </w:r>
    </w:p>
    <w:p w14:paraId="69CE4DC8" w14:textId="4C41599B" w:rsidR="00226873" w:rsidRDefault="00226873" w:rsidP="00340FD8">
      <w:pPr>
        <w:pStyle w:val="Level1"/>
      </w:pPr>
      <w:r w:rsidRPr="00226873">
        <w:t>Product Data: Technical data, physical properties and installation instructions for each component.</w:t>
      </w:r>
      <w:r w:rsidR="00B001FA">
        <w:t xml:space="preserve"> </w:t>
      </w:r>
    </w:p>
    <w:p w14:paraId="2E9DA450" w14:textId="64203D73" w:rsidR="00B001FA" w:rsidRDefault="00B001FA" w:rsidP="00340FD8">
      <w:pPr>
        <w:pStyle w:val="Level1"/>
      </w:pPr>
      <w:r>
        <w:t xml:space="preserve">Engineering Calculations: Fabricator shall submit engineering calculations as required by local and state building codes, showing the installed panels and attachment systems meet all applicable project requirements and building codes. </w:t>
      </w:r>
    </w:p>
    <w:p w14:paraId="514A1841" w14:textId="0D56B501" w:rsidR="00B001FA" w:rsidRDefault="00B001FA" w:rsidP="00340FD8">
      <w:pPr>
        <w:pStyle w:val="Level1"/>
      </w:pPr>
      <w:r>
        <w:t>//</w:t>
      </w:r>
      <w:r w:rsidR="00FA7A72">
        <w:t xml:space="preserve"> </w:t>
      </w:r>
      <w:r w:rsidRPr="00B001FA">
        <w:t>LEED submittals:</w:t>
      </w:r>
    </w:p>
    <w:p w14:paraId="7599B462" w14:textId="77B5F232" w:rsidR="00B001FA" w:rsidRDefault="00B001FA" w:rsidP="00340FD8">
      <w:pPr>
        <w:pStyle w:val="Level2"/>
      </w:pPr>
      <w:r w:rsidRPr="00B001FA">
        <w:t>MR Credit 4.1 and 4.2 Recycled Materials</w:t>
      </w:r>
      <w:r>
        <w:t>:</w:t>
      </w:r>
    </w:p>
    <w:p w14:paraId="3A89D5C3" w14:textId="7EB86574" w:rsidR="00B001FA" w:rsidRDefault="00B001FA" w:rsidP="00340FD8">
      <w:pPr>
        <w:pStyle w:val="Level2"/>
      </w:pPr>
      <w:r>
        <w:t>A</w:t>
      </w:r>
      <w:r w:rsidRPr="00B001FA">
        <w:t xml:space="preserve">luminum moldings contain minimum </w:t>
      </w:r>
      <w:r>
        <w:t>[__]</w:t>
      </w:r>
      <w:r w:rsidR="00A04A74">
        <w:t xml:space="preserve"> percent</w:t>
      </w:r>
      <w:r w:rsidRPr="00B001FA">
        <w:t xml:space="preserve"> pre-consumer waste by weight.</w:t>
      </w:r>
    </w:p>
    <w:p w14:paraId="4B7FB1A3" w14:textId="1A196213" w:rsidR="00B001FA" w:rsidRDefault="00B001FA" w:rsidP="00340FD8">
      <w:pPr>
        <w:pStyle w:val="Level2"/>
      </w:pPr>
      <w:r w:rsidRPr="00B001FA">
        <w:t>MR Credit 5.1 and 5.2 Regional Materials:</w:t>
      </w:r>
    </w:p>
    <w:p w14:paraId="7A3C8183" w14:textId="5362FAF0" w:rsidR="00B001FA" w:rsidRDefault="00B001FA" w:rsidP="00340FD8">
      <w:pPr>
        <w:pStyle w:val="Level2"/>
      </w:pPr>
      <w:r w:rsidRPr="00B001FA">
        <w:t xml:space="preserve">Product origin: </w:t>
      </w:r>
      <w:r>
        <w:t>[</w:t>
      </w:r>
      <w:proofErr w:type="gramStart"/>
      <w:r>
        <w:t>_,_</w:t>
      </w:r>
      <w:proofErr w:type="gramEnd"/>
      <w:r>
        <w:t>]</w:t>
      </w:r>
    </w:p>
    <w:p w14:paraId="3CC0EB9E" w14:textId="40820A9C" w:rsidR="00ED7F47" w:rsidRDefault="00ED7F47" w:rsidP="00340FD8">
      <w:pPr>
        <w:pStyle w:val="Level2"/>
      </w:pPr>
      <w:r w:rsidRPr="00ED7F47">
        <w:t>IEQ Credit 4.1 Low Emitting Materials: Adhesives and Sealants</w:t>
      </w:r>
    </w:p>
    <w:p w14:paraId="57DDE6ED" w14:textId="55D6415F" w:rsidR="00ED7F47" w:rsidRDefault="00ED7F47" w:rsidP="00340FD8">
      <w:pPr>
        <w:pStyle w:val="Level1"/>
      </w:pPr>
      <w:r>
        <w:t>C</w:t>
      </w:r>
      <w:r w:rsidRPr="00ED7F47">
        <w:t>omponents are not known to contain any VOC materials and have no intentionally added VOC content.</w:t>
      </w:r>
      <w:r>
        <w:t xml:space="preserve"> //</w:t>
      </w:r>
    </w:p>
    <w:p w14:paraId="2FE73F36" w14:textId="5EEE19D6" w:rsidR="00173D73" w:rsidRPr="00340FD8" w:rsidRDefault="00FA7A72" w:rsidP="00340FD8">
      <w:pPr>
        <w:pStyle w:val="ArticleB"/>
        <w:outlineLvl w:val="1"/>
      </w:pPr>
      <w:bookmarkStart w:id="3" w:name="_Hlk49784534"/>
      <w:r w:rsidRPr="00340FD8">
        <w:t xml:space="preserve"> </w:t>
      </w:r>
      <w:r w:rsidR="00173D73" w:rsidRPr="00340FD8">
        <w:t>WARRANTY</w:t>
      </w:r>
    </w:p>
    <w:p w14:paraId="41DFD5B2" w14:textId="6AD9214C" w:rsidR="00FA7A72" w:rsidRPr="00340FD8" w:rsidRDefault="00173D73" w:rsidP="00D66E40">
      <w:pPr>
        <w:pStyle w:val="Level1"/>
      </w:pPr>
      <w:r w:rsidRPr="00173D73">
        <w:t xml:space="preserve">Wall panel to be warranted against delamination for 10 years. The factory authorized fabricator, product installer and material manufacturer must sign and date the Warranty documents and submit a copy to the Contractor for the warranty to be valid. </w:t>
      </w:r>
    </w:p>
    <w:p w14:paraId="62A2148C" w14:textId="4315D944" w:rsidR="00173D73" w:rsidRPr="00340FD8" w:rsidRDefault="00173D73" w:rsidP="00D66E40">
      <w:pPr>
        <w:pStyle w:val="Level1"/>
      </w:pPr>
      <w:r w:rsidRPr="00173D73">
        <w:t>Manufacturer’s warranty certificate.</w:t>
      </w:r>
    </w:p>
    <w:p w14:paraId="0AEBDCAB" w14:textId="34BF6ED8" w:rsidR="00173D73" w:rsidRPr="00340FD8" w:rsidRDefault="00173D73" w:rsidP="00D66E40">
      <w:pPr>
        <w:pStyle w:val="Level1"/>
      </w:pPr>
      <w:r w:rsidRPr="00173D73">
        <w:t>Installers written warranty statement.</w:t>
      </w:r>
    </w:p>
    <w:p w14:paraId="2F134A84" w14:textId="5E86D484" w:rsidR="0098214B" w:rsidRPr="00340FD8" w:rsidRDefault="0098214B" w:rsidP="00340FD8">
      <w:pPr>
        <w:pStyle w:val="ArticleB"/>
        <w:outlineLvl w:val="1"/>
      </w:pPr>
      <w:r w:rsidRPr="00340FD8">
        <w:t xml:space="preserve"> APPLICABLE PUBLICATIONS</w:t>
      </w:r>
    </w:p>
    <w:p w14:paraId="121E7123" w14:textId="7593B78C" w:rsidR="0098214B" w:rsidRDefault="0098214B" w:rsidP="00340FD8">
      <w:pPr>
        <w:pStyle w:val="Level1"/>
      </w:pPr>
      <w:r>
        <w:t>Publications listed below form a part of this specification to the extent referenced.  Publications are referenced in the text by the basic designation only.</w:t>
      </w:r>
      <w:bookmarkEnd w:id="3"/>
    </w:p>
    <w:p w14:paraId="539131A7" w14:textId="3EF56FC5" w:rsidR="00033007" w:rsidRDefault="00033007" w:rsidP="00340FD8">
      <w:pPr>
        <w:pStyle w:val="Level1"/>
      </w:pPr>
      <w:r w:rsidRPr="00033007">
        <w:t>American National Standards Institute (ANSI)</w:t>
      </w:r>
    </w:p>
    <w:p w14:paraId="13D7A4F3" w14:textId="77777777" w:rsidR="00040A07" w:rsidRDefault="00033007" w:rsidP="00340FD8">
      <w:pPr>
        <w:pStyle w:val="Pubs"/>
      </w:pPr>
      <w:r w:rsidRPr="00033007">
        <w:t>ASTM International (ASTM):</w:t>
      </w:r>
    </w:p>
    <w:p w14:paraId="1A7C1B80" w14:textId="2B89D69C" w:rsidR="00040A07" w:rsidRDefault="00086161" w:rsidP="00340FD8">
      <w:pPr>
        <w:pStyle w:val="Pubs"/>
      </w:pPr>
      <w:r>
        <w:lastRenderedPageBreak/>
        <w:t>ASTM E84</w:t>
      </w:r>
      <w:r w:rsidR="00C72A24" w:rsidRPr="00C72A24">
        <w:t>-</w:t>
      </w:r>
      <w:r>
        <w:t>20</w:t>
      </w:r>
      <w:r w:rsidR="00040A07">
        <w:tab/>
      </w:r>
      <w:r w:rsidR="00C72A24" w:rsidRPr="00C72A24">
        <w:t>Standard Test Method for Surface Burning Characteristics</w:t>
      </w:r>
      <w:r w:rsidR="00C72A24">
        <w:t xml:space="preserve"> </w:t>
      </w:r>
      <w:r w:rsidR="00C72A24" w:rsidRPr="00C72A24">
        <w:t>of Building Materials.</w:t>
      </w:r>
      <w:r w:rsidR="00C72A24">
        <w:t xml:space="preserve"> </w:t>
      </w:r>
    </w:p>
    <w:p w14:paraId="54D8607D" w14:textId="61FAF00B" w:rsidR="00C72A24" w:rsidRDefault="00C72A24" w:rsidP="00340FD8">
      <w:pPr>
        <w:pStyle w:val="Pubs"/>
      </w:pPr>
      <w:r>
        <w:t xml:space="preserve">ASTM </w:t>
      </w:r>
      <w:r w:rsidRPr="00C72A24">
        <w:t>E2768</w:t>
      </w:r>
      <w:r w:rsidR="00086161">
        <w:t>-11(2018)</w:t>
      </w:r>
      <w:r w:rsidR="00FA7A72">
        <w:tab/>
      </w:r>
      <w:r w:rsidRPr="00C72A24">
        <w:t>Standard Test Method for Extended Duration Surface Burning Characteristics of Building Materials (30 min Tunnel Test)</w:t>
      </w:r>
    </w:p>
    <w:p w14:paraId="35047213" w14:textId="72D7B9DF" w:rsidR="00C72A24" w:rsidRDefault="00C72A24" w:rsidP="00340FD8">
      <w:pPr>
        <w:pStyle w:val="Pubs"/>
      </w:pPr>
      <w:r w:rsidRPr="00C72A24">
        <w:t>ASTM G21</w:t>
      </w:r>
      <w:r w:rsidR="00086161">
        <w:t>-15</w:t>
      </w:r>
      <w:r w:rsidR="00FA7A72">
        <w:tab/>
      </w:r>
      <w:r w:rsidRPr="00C72A24">
        <w:t>Standard Practice for Determining Resistance of Synthetic Polymeric Materials to Fungi.</w:t>
      </w:r>
    </w:p>
    <w:p w14:paraId="002E1989" w14:textId="0D9ED203" w:rsidR="00033007" w:rsidRDefault="00C72A24" w:rsidP="00340FD8">
      <w:pPr>
        <w:pStyle w:val="Level1"/>
      </w:pPr>
      <w:r w:rsidRPr="00C72A24">
        <w:t>American Wood Council (AWC)</w:t>
      </w:r>
    </w:p>
    <w:p w14:paraId="34E7149F" w14:textId="20D93BBD" w:rsidR="0098214B" w:rsidRDefault="0098214B" w:rsidP="00340FD8">
      <w:pPr>
        <w:pStyle w:val="Level1"/>
      </w:pPr>
      <w:r>
        <w:t>Federal Specifications (Fed. Spec.):</w:t>
      </w:r>
    </w:p>
    <w:p w14:paraId="200EE77D" w14:textId="77777777" w:rsidR="0098214B" w:rsidRDefault="0098214B" w:rsidP="00340FD8">
      <w:pPr>
        <w:pStyle w:val="Level1"/>
      </w:pPr>
      <w:r>
        <w:t>FF-B-575C</w:t>
      </w:r>
      <w:r>
        <w:tab/>
        <w:t>Bolt, Hexagon and Square</w:t>
      </w:r>
    </w:p>
    <w:p w14:paraId="76D36413" w14:textId="0705BFB0" w:rsidR="009B7BEF" w:rsidRDefault="009B7BEF" w:rsidP="00340FD8">
      <w:pPr>
        <w:pStyle w:val="Level1"/>
      </w:pPr>
      <w:r>
        <w:t>Code of Federal Regulations (CFR):</w:t>
      </w:r>
    </w:p>
    <w:p w14:paraId="26B3198D" w14:textId="77777777" w:rsidR="009B7BEF" w:rsidRDefault="009B7BEF" w:rsidP="00340FD8">
      <w:pPr>
        <w:pStyle w:val="Level1"/>
      </w:pPr>
      <w:r>
        <w:t>40 CFR 247</w:t>
      </w:r>
      <w:r>
        <w:tab/>
        <w:t>Comprehensive Procurement Guidelines for Products Containing Recovered Materials</w:t>
      </w:r>
    </w:p>
    <w:p w14:paraId="39F31874" w14:textId="77777777" w:rsidR="00F47124" w:rsidRDefault="00F47124" w:rsidP="00340FD8">
      <w:pPr>
        <w:pStyle w:val="Level1"/>
      </w:pPr>
      <w:r>
        <w:t>Commercial Item Descriptions (CID):</w:t>
      </w:r>
    </w:p>
    <w:p w14:paraId="3DFDEF2F" w14:textId="77777777" w:rsidR="00F47124" w:rsidRPr="00340FD8" w:rsidRDefault="00F47124" w:rsidP="00340FD8">
      <w:pPr>
        <w:pStyle w:val="Pubs"/>
      </w:pPr>
      <w:r w:rsidRPr="00340FD8">
        <w:t>A-A-1925</w:t>
      </w:r>
      <w:r w:rsidRPr="00340FD8">
        <w:tab/>
        <w:t>Shield, Expansion (Nail Anchors)</w:t>
      </w:r>
    </w:p>
    <w:p w14:paraId="5AFD61BC" w14:textId="77777777" w:rsidR="00AA5B2A" w:rsidRDefault="00F47124" w:rsidP="00340FD8">
      <w:pPr>
        <w:pStyle w:val="Level1"/>
      </w:pPr>
      <w:r>
        <w:t>A-A-60003</w:t>
      </w:r>
      <w:r>
        <w:tab/>
        <w:t>Partitions, Toilet, Complete</w:t>
      </w:r>
    </w:p>
    <w:p w14:paraId="1BAA7A50" w14:textId="459B52B9" w:rsidR="00FB5940" w:rsidRPr="00AA5B2A" w:rsidRDefault="00FB5940" w:rsidP="00340FD8">
      <w:pPr>
        <w:pStyle w:val="ArticleB"/>
        <w:outlineLvl w:val="1"/>
      </w:pPr>
      <w:r w:rsidRPr="002417F7">
        <w:t>DELIVERY, STORAGE AND HANDLING</w:t>
      </w:r>
    </w:p>
    <w:p w14:paraId="76231199" w14:textId="2553EC32" w:rsidR="00FB5940" w:rsidRPr="002417F7" w:rsidRDefault="00FB5940" w:rsidP="00340FD8">
      <w:pPr>
        <w:pStyle w:val="Level1"/>
      </w:pPr>
      <w:r w:rsidRPr="002417F7">
        <w:t xml:space="preserve">Deliver, store, and handle materials following manufacturer instructions. </w:t>
      </w:r>
    </w:p>
    <w:p w14:paraId="3A66FFD0" w14:textId="72E29C18" w:rsidR="00FB5940" w:rsidRPr="002417F7" w:rsidRDefault="00FB5940" w:rsidP="00340FD8">
      <w:pPr>
        <w:pStyle w:val="Level1"/>
      </w:pPr>
      <w:r w:rsidRPr="002417F7">
        <w:t>Immediately upon delivery notify manufacturer of damaged or defective materials for replacement.</w:t>
      </w:r>
    </w:p>
    <w:p w14:paraId="1C709153" w14:textId="7A8B2AC5" w:rsidR="00FB5940" w:rsidRPr="002417F7" w:rsidRDefault="00FB5940" w:rsidP="00D66E40">
      <w:pPr>
        <w:pStyle w:val="Level2"/>
        <w:tabs>
          <w:tab w:val="clear" w:pos="1080"/>
          <w:tab w:val="left" w:pos="1440"/>
        </w:tabs>
        <w:ind w:left="1440"/>
      </w:pPr>
      <w:r w:rsidRPr="002417F7">
        <w:t xml:space="preserve">Verify manufactures labels meet approved product name, color, texture and finish. </w:t>
      </w:r>
    </w:p>
    <w:p w14:paraId="2583F0ED" w14:textId="655F64C1" w:rsidR="00FB5940" w:rsidRPr="002417F7" w:rsidRDefault="00FB5940" w:rsidP="00340FD8">
      <w:pPr>
        <w:pStyle w:val="Level1"/>
      </w:pPr>
      <w:r w:rsidRPr="002417F7">
        <w:t>Store factory sealed materials indoors, above grade and protected from sun, weather and materials that could cause staining or discoloration of finish.</w:t>
      </w:r>
    </w:p>
    <w:p w14:paraId="51BE6A6B" w14:textId="1ACB2935" w:rsidR="00FB5940" w:rsidRPr="002417F7" w:rsidRDefault="00FB5940" w:rsidP="000B07BB">
      <w:pPr>
        <w:pStyle w:val="Level2"/>
        <w:numPr>
          <w:ilvl w:val="3"/>
          <w:numId w:val="34"/>
        </w:numPr>
        <w:tabs>
          <w:tab w:val="clear" w:pos="1080"/>
          <w:tab w:val="left" w:pos="1440"/>
          <w:tab w:val="left" w:pos="1530"/>
        </w:tabs>
        <w:ind w:left="1440"/>
      </w:pPr>
      <w:r w:rsidRPr="002417F7">
        <w:t>Maintain relative humidity levels of 35 to 65-percent during installation.</w:t>
      </w:r>
    </w:p>
    <w:p w14:paraId="2BD9E902" w14:textId="1D7D1033" w:rsidR="009C1B7F" w:rsidRPr="009C1B7F" w:rsidRDefault="00340FD8" w:rsidP="00340FD8">
      <w:pPr>
        <w:pStyle w:val="ArticleB"/>
        <w:outlineLvl w:val="1"/>
      </w:pPr>
      <w:r>
        <w:t xml:space="preserve"> </w:t>
      </w:r>
      <w:r w:rsidR="009C1B7F" w:rsidRPr="009C1B7F">
        <w:t>QUALITY ASSURANCE</w:t>
      </w:r>
    </w:p>
    <w:p w14:paraId="1BAF266F" w14:textId="2E9913FB" w:rsidR="00A21E97" w:rsidRDefault="00A21E97" w:rsidP="00340FD8">
      <w:pPr>
        <w:pStyle w:val="Level1"/>
      </w:pPr>
      <w:r>
        <w:t>Manufacturer Qualifications:</w:t>
      </w:r>
    </w:p>
    <w:p w14:paraId="296224ED" w14:textId="7EDDBF56" w:rsidR="00A21E97" w:rsidRDefault="00A21E97" w:rsidP="000B07BB">
      <w:pPr>
        <w:pStyle w:val="Level2"/>
        <w:numPr>
          <w:ilvl w:val="3"/>
          <w:numId w:val="37"/>
        </w:numPr>
      </w:pPr>
      <w:r>
        <w:t>Minimum of /</w:t>
      </w:r>
      <w:proofErr w:type="gramStart"/>
      <w:r>
        <w:t>/[</w:t>
      </w:r>
      <w:proofErr w:type="gramEnd"/>
      <w:r>
        <w:t xml:space="preserve">10]//  //[30]// years successful experience producing phenolic materials. </w:t>
      </w:r>
    </w:p>
    <w:p w14:paraId="352F5F35" w14:textId="69D99C61" w:rsidR="00A21E97" w:rsidRDefault="00A8744A" w:rsidP="00720FE3">
      <w:pPr>
        <w:pStyle w:val="Level2"/>
      </w:pPr>
      <w:r>
        <w:t xml:space="preserve">// </w:t>
      </w:r>
      <w:r w:rsidR="00A21E97">
        <w:t>[Produce FSC®(FSC-C115183) certified materials] //</w:t>
      </w:r>
    </w:p>
    <w:p w14:paraId="04186F61" w14:textId="77777777" w:rsidR="00D66E40" w:rsidRPr="00D66E40" w:rsidRDefault="00D66E40" w:rsidP="00720FE3">
      <w:pPr>
        <w:pStyle w:val="Level2"/>
      </w:pPr>
      <w:r w:rsidRPr="00D66E40">
        <w:t>Domestic factory assembly, shop fabrication and pre-finishing</w:t>
      </w:r>
    </w:p>
    <w:p w14:paraId="619ACC85" w14:textId="1DDA4803" w:rsidR="00A21E97" w:rsidRPr="00340FD8" w:rsidRDefault="00A21E97" w:rsidP="00340FD8">
      <w:pPr>
        <w:pStyle w:val="Level2"/>
      </w:pPr>
      <w:r w:rsidRPr="00340FD8">
        <w:t>Installer Qualifications: Minimum 2-years documented installation experience of specified materials.</w:t>
      </w:r>
    </w:p>
    <w:p w14:paraId="02379DD6" w14:textId="7D53EB6B" w:rsidR="00A21E97" w:rsidRDefault="00A21E97" w:rsidP="00340FD8">
      <w:pPr>
        <w:pStyle w:val="Level1"/>
      </w:pPr>
      <w:r w:rsidRPr="00A21E97">
        <w:t xml:space="preserve">Flame spread/ smoke development rating: Class </w:t>
      </w:r>
      <w:r>
        <w:t>//</w:t>
      </w:r>
      <w:r w:rsidRPr="00A21E97">
        <w:t>[A]</w:t>
      </w:r>
      <w:r>
        <w:t>//</w:t>
      </w:r>
      <w:r w:rsidRPr="00A21E97">
        <w:t xml:space="preserve"> </w:t>
      </w:r>
      <w:r>
        <w:t>//</w:t>
      </w:r>
      <w:r w:rsidRPr="00A21E97">
        <w:t>[B]</w:t>
      </w:r>
      <w:r>
        <w:t>//</w:t>
      </w:r>
      <w:r w:rsidRPr="00A21E97">
        <w:t xml:space="preserve"> tested to ASTM E84, Type V Construction.</w:t>
      </w:r>
    </w:p>
    <w:p w14:paraId="0C640BF7" w14:textId="38C0D9A3" w:rsidR="00A21E97" w:rsidRDefault="00A21E97" w:rsidP="00340FD8">
      <w:pPr>
        <w:pStyle w:val="Level1"/>
      </w:pPr>
      <w:r w:rsidRPr="00A21E97">
        <w:lastRenderedPageBreak/>
        <w:t>Pre-Installation Conference: Convene to review the following:</w:t>
      </w:r>
    </w:p>
    <w:p w14:paraId="31C7A990" w14:textId="4DC2943A" w:rsidR="00A21E97" w:rsidRDefault="003D625F" w:rsidP="000B07BB">
      <w:pPr>
        <w:pStyle w:val="Level2"/>
        <w:numPr>
          <w:ilvl w:val="3"/>
          <w:numId w:val="36"/>
        </w:numPr>
        <w:ind w:hanging="270"/>
      </w:pPr>
      <w:r>
        <w:t xml:space="preserve"> </w:t>
      </w:r>
      <w:r w:rsidR="00A21E97">
        <w:t>Areas of installation.</w:t>
      </w:r>
    </w:p>
    <w:p w14:paraId="53C0BE2C" w14:textId="2FDE97AF" w:rsidR="00A21E97" w:rsidRDefault="00A21E97" w:rsidP="00720FE3">
      <w:pPr>
        <w:pStyle w:val="Level2"/>
        <w:ind w:hanging="270"/>
      </w:pPr>
      <w:r>
        <w:t>Framing and rough carpentry.</w:t>
      </w:r>
    </w:p>
    <w:p w14:paraId="244C750E" w14:textId="562CEF09" w:rsidR="00A21E97" w:rsidRDefault="00A21E97" w:rsidP="00720FE3">
      <w:pPr>
        <w:pStyle w:val="Level2"/>
        <w:ind w:hanging="270"/>
      </w:pPr>
      <w:r>
        <w:t>Connections to adjacent surfaces and transitions.</w:t>
      </w:r>
    </w:p>
    <w:p w14:paraId="07B9FE89" w14:textId="34FE69E2" w:rsidR="00A21E97" w:rsidRDefault="00A21E97" w:rsidP="00720FE3">
      <w:pPr>
        <w:pStyle w:val="Level2"/>
        <w:ind w:hanging="270"/>
      </w:pPr>
      <w:r>
        <w:t>Structural requirements and anchoring locations.</w:t>
      </w:r>
    </w:p>
    <w:p w14:paraId="24ACCBDC" w14:textId="0AB2800F" w:rsidR="00A21E97" w:rsidRDefault="00A21E97" w:rsidP="00340FD8">
      <w:pPr>
        <w:pStyle w:val="Level1"/>
      </w:pPr>
      <w:r w:rsidRPr="00A21E97">
        <w:t>Mock-Up:</w:t>
      </w:r>
    </w:p>
    <w:p w14:paraId="42FC3F6F" w14:textId="58B32B82" w:rsidR="00A21E97" w:rsidRDefault="00A21E97" w:rsidP="000B07BB">
      <w:pPr>
        <w:pStyle w:val="Level2"/>
        <w:numPr>
          <w:ilvl w:val="3"/>
          <w:numId w:val="35"/>
        </w:numPr>
        <w:ind w:hanging="270"/>
      </w:pPr>
      <w:r>
        <w:t>Full-size /</w:t>
      </w:r>
      <w:proofErr w:type="gramStart"/>
      <w:r>
        <w:t>/[</w:t>
      </w:r>
      <w:proofErr w:type="gramEnd"/>
      <w:r>
        <w:t>8-foot x 8-foot]// //__// mock up erected at site, to verify color, workmanship and installation details.</w:t>
      </w:r>
    </w:p>
    <w:p w14:paraId="0C5F308F" w14:textId="77777777" w:rsidR="00D66E40" w:rsidRPr="00D66E40" w:rsidRDefault="00D66E40" w:rsidP="000B07BB">
      <w:pPr>
        <w:pStyle w:val="Level2"/>
        <w:numPr>
          <w:ilvl w:val="3"/>
          <w:numId w:val="35"/>
        </w:numPr>
        <w:ind w:hanging="270"/>
      </w:pPr>
      <w:r w:rsidRPr="00D66E40">
        <w:t>Complete assembly, color, sheen and model.</w:t>
      </w:r>
    </w:p>
    <w:p w14:paraId="72E1629B" w14:textId="1CAE9A5E" w:rsidR="009C1B7F" w:rsidRDefault="009C1B7F" w:rsidP="00340FD8">
      <w:pPr>
        <w:pStyle w:val="Level1"/>
      </w:pPr>
      <w:r>
        <w:t xml:space="preserve">Work Quality: All work of this Section to be manufactured and constructed, assembled and installed by skilled craft persons in finish carpentry. All such work to be accurately fabricated, assembled, joined and expertly finished in accordance with measurements taken on the </w:t>
      </w:r>
      <w:proofErr w:type="gramStart"/>
      <w:r>
        <w:t>job-site</w:t>
      </w:r>
      <w:proofErr w:type="gramEnd"/>
      <w:r>
        <w:t xml:space="preserve">. </w:t>
      </w:r>
    </w:p>
    <w:p w14:paraId="4DD2D399" w14:textId="5D073B93" w:rsidR="009C1B7F" w:rsidRPr="00340FD8" w:rsidRDefault="003808F9" w:rsidP="00340FD8">
      <w:pPr>
        <w:pStyle w:val="Level1"/>
      </w:pPr>
      <w:r w:rsidRPr="00340FD8">
        <w:t xml:space="preserve"> </w:t>
      </w:r>
      <w:r w:rsidR="009C1B7F" w:rsidRPr="00340FD8">
        <w:t xml:space="preserve">Defective Work: All work, work not true to line, not in satisfactory operating condition, improperly installed, damaged or marred will not be accepted.  Remedy, remove or replace defective work as directed by the Architect. </w:t>
      </w:r>
    </w:p>
    <w:p w14:paraId="5E23E660" w14:textId="2FC5E7E4" w:rsidR="009C1B7F" w:rsidRDefault="009C1B7F" w:rsidP="00340FD8">
      <w:pPr>
        <w:pStyle w:val="Level1"/>
      </w:pPr>
      <w:r>
        <w:t xml:space="preserve">Standards: All applicable Sections of the "Manual of Millwork" and current supplements published by the Woodwork Institute for the construction types and grades hereinafter specified. All modifications to such standards shown on the Contract Drawings and approved Shop Drawings or specified shall govern. </w:t>
      </w:r>
    </w:p>
    <w:p w14:paraId="2B0583E2" w14:textId="5AC10110" w:rsidR="009C1B7F" w:rsidRDefault="009C1B7F" w:rsidP="00340FD8">
      <w:pPr>
        <w:pStyle w:val="Level1"/>
      </w:pPr>
      <w:r>
        <w:t>Manufacturer: Install wall panels produced by one manufacturer whose published product literature clearly indicates compliance with specifications.</w:t>
      </w:r>
      <w:r w:rsidR="00226873">
        <w:t xml:space="preserve"> </w:t>
      </w:r>
    </w:p>
    <w:p w14:paraId="0BB90246" w14:textId="61E325FA" w:rsidR="00173D73" w:rsidRPr="00173D73" w:rsidRDefault="00340FD8" w:rsidP="00340FD8">
      <w:pPr>
        <w:pStyle w:val="ArticleB"/>
        <w:outlineLvl w:val="1"/>
      </w:pPr>
      <w:r>
        <w:t xml:space="preserve"> </w:t>
      </w:r>
      <w:r w:rsidR="00173D73" w:rsidRPr="00173D73">
        <w:t>COORDINATION</w:t>
      </w:r>
    </w:p>
    <w:p w14:paraId="5398E642" w14:textId="1BD75786" w:rsidR="00173D73" w:rsidRPr="00173D73" w:rsidRDefault="00173D73" w:rsidP="00340FD8">
      <w:pPr>
        <w:pStyle w:val="Level1"/>
      </w:pPr>
      <w:r w:rsidRPr="00173D73">
        <w:t>Do work of this Section in a fully coordinated and cooperative manner with work of other trades to provide complete and proper installation and to expedite the job without delays.</w:t>
      </w:r>
    </w:p>
    <w:p w14:paraId="2BC65FF9" w14:textId="2F457EBB" w:rsidR="00173D73" w:rsidRPr="00173D73" w:rsidRDefault="00173D73" w:rsidP="00340FD8">
      <w:pPr>
        <w:pStyle w:val="Level1"/>
      </w:pPr>
      <w:r w:rsidRPr="00173D73">
        <w:t>Secure field measurements before preparation of shop drawings and fabrication where possible, for proper and adequate fabrication and installation of the work.</w:t>
      </w:r>
    </w:p>
    <w:p w14:paraId="745C9FCE" w14:textId="181B979D" w:rsidR="00173D73" w:rsidRPr="00173D73" w:rsidRDefault="00173D73" w:rsidP="00340FD8">
      <w:pPr>
        <w:pStyle w:val="Level1"/>
      </w:pPr>
      <w:r w:rsidRPr="00173D73">
        <w:t>Priming and back-painting of all carpentry and millwork is specified in Section 099000 - Painting. Do not set items until priming and back-painting have been completed.</w:t>
      </w:r>
    </w:p>
    <w:p w14:paraId="206BA590" w14:textId="7594270B" w:rsidR="00173D73" w:rsidRPr="00173D73" w:rsidRDefault="00173D73" w:rsidP="00340FD8">
      <w:pPr>
        <w:pStyle w:val="Level1"/>
      </w:pPr>
      <w:r w:rsidRPr="00173D73">
        <w:t>Where phenolic panels are clad around outside corners of a room, the drywall installer should avoid installing drywall corner beads, as this</w:t>
      </w:r>
      <w:r>
        <w:t xml:space="preserve"> </w:t>
      </w:r>
      <w:r w:rsidRPr="00173D73">
        <w:lastRenderedPageBreak/>
        <w:t>makes shimming the phenolic panels very difficult. (See Section 092600).</w:t>
      </w:r>
    </w:p>
    <w:p w14:paraId="5CBB4560" w14:textId="423A1201" w:rsidR="00173D73" w:rsidRDefault="00173D73" w:rsidP="00340FD8">
      <w:pPr>
        <w:pStyle w:val="Level1"/>
      </w:pPr>
      <w:r w:rsidRPr="00173D73">
        <w:t>Protect all work against damage of any kind until final acceptance of the building. Repair or replace damaged work to the satisfaction of the Architect without additional cost to the Owner.</w:t>
      </w:r>
    </w:p>
    <w:p w14:paraId="67016A9C" w14:textId="6C2BD3C0" w:rsidR="00D66E40" w:rsidRPr="00173D73" w:rsidRDefault="00D66E40" w:rsidP="00340FD8">
      <w:pPr>
        <w:pStyle w:val="Level1"/>
      </w:pPr>
      <w:r w:rsidRPr="00D66E40">
        <w:t>Provide adequate ventilation and acclimate panels per Woodwork Institute Manual of Millwork.</w:t>
      </w:r>
    </w:p>
    <w:p w14:paraId="2824C48F" w14:textId="0EF43D62" w:rsidR="002417F7" w:rsidRDefault="002417F7" w:rsidP="00340FD8">
      <w:pPr>
        <w:pStyle w:val="ArticleB"/>
        <w:outlineLvl w:val="1"/>
      </w:pPr>
      <w:r>
        <w:t xml:space="preserve"> </w:t>
      </w:r>
      <w:r w:rsidRPr="002417F7">
        <w:t>FIELD CONDITIONS</w:t>
      </w:r>
    </w:p>
    <w:p w14:paraId="46C18848" w14:textId="59A62133" w:rsidR="009C1B7F" w:rsidRPr="00340FD8" w:rsidRDefault="002417F7" w:rsidP="00340FD8">
      <w:pPr>
        <w:pStyle w:val="Level1"/>
      </w:pPr>
      <w:r w:rsidRPr="00340FD8">
        <w:t>Weatherproof building and maintain temperature and humidity levels in accordance with manufacturers recommendations.</w:t>
      </w:r>
    </w:p>
    <w:p w14:paraId="4D3F0BD7" w14:textId="13959BC3" w:rsidR="0098214B" w:rsidRDefault="0098214B" w:rsidP="00404C68">
      <w:pPr>
        <w:pStyle w:val="PART"/>
      </w:pPr>
      <w:r>
        <w:t>PRODUCTS</w:t>
      </w:r>
    </w:p>
    <w:p w14:paraId="35574642" w14:textId="68674ADC" w:rsidR="0098214B" w:rsidRPr="00340FD8" w:rsidRDefault="00D66E40" w:rsidP="00340FD8">
      <w:pPr>
        <w:pStyle w:val="ArticleB"/>
        <w:outlineLvl w:val="1"/>
      </w:pPr>
      <w:r w:rsidRPr="00340FD8">
        <w:t xml:space="preserve"> </w:t>
      </w:r>
      <w:r w:rsidR="00ED7F47" w:rsidRPr="00340FD8">
        <w:t>MANUFACTURERS</w:t>
      </w:r>
      <w:r w:rsidR="00F527FD" w:rsidRPr="00340FD8">
        <w:t>:</w:t>
      </w:r>
    </w:p>
    <w:p w14:paraId="702F3375" w14:textId="2C1EBA24" w:rsidR="006B50C0" w:rsidRDefault="006B50C0" w:rsidP="00340FD8">
      <w:pPr>
        <w:pStyle w:val="Level1"/>
      </w:pPr>
      <w:r>
        <w:t xml:space="preserve">Solid phenolic: water resistant; graffiti resistant; non-absorbent; contain </w:t>
      </w:r>
      <w:r w:rsidR="005A1530">
        <w:t>a minimum 30 percent post-</w:t>
      </w:r>
      <w:r w:rsidR="00407599">
        <w:t>consum</w:t>
      </w:r>
      <w:r>
        <w:t>er</w:t>
      </w:r>
      <w:r w:rsidR="00407599">
        <w:t xml:space="preserve"> recycled</w:t>
      </w:r>
      <w:r w:rsidR="00A23D99">
        <w:t xml:space="preserve"> plastic</w:t>
      </w:r>
      <w:r w:rsidR="00407599">
        <w:t>; Class C flame spread rating.</w:t>
      </w:r>
    </w:p>
    <w:p w14:paraId="0560B7DE" w14:textId="3C3E8421" w:rsidR="00E8771F" w:rsidRDefault="004E0564" w:rsidP="00340FD8">
      <w:pPr>
        <w:pStyle w:val="Level1"/>
      </w:pPr>
      <w:r w:rsidRPr="004E0564">
        <w:t xml:space="preserve">Basis of Design: </w:t>
      </w:r>
      <w:r>
        <w:t>“</w:t>
      </w:r>
      <w:r w:rsidRPr="004E0564">
        <w:t>Wall Panel Systems</w:t>
      </w:r>
      <w:r>
        <w:t>”,</w:t>
      </w:r>
      <w:r w:rsidRPr="004E0564">
        <w:t xml:space="preserve"> </w:t>
      </w:r>
      <w:proofErr w:type="spellStart"/>
      <w:r w:rsidRPr="004E0564">
        <w:t>Trespa</w:t>
      </w:r>
      <w:proofErr w:type="spellEnd"/>
      <w:r w:rsidRPr="004E0564">
        <w:t xml:space="preserve"> North America, 800-487-3772</w:t>
      </w:r>
      <w:r w:rsidR="00845FEC">
        <w:t xml:space="preserve">. </w:t>
      </w:r>
      <w:r w:rsidR="00845FEC" w:rsidRPr="00845FEC">
        <w:t>Represented locally by W.H. Steele Co., 909-930-0831.</w:t>
      </w:r>
      <w:r w:rsidR="00845FEC">
        <w:t xml:space="preserve"> A list of approved installers that provide the system specified in this section as judged and approved by the architect may be acquired from the above.</w:t>
      </w:r>
    </w:p>
    <w:p w14:paraId="0D791ADF" w14:textId="70C95008" w:rsidR="004E0564" w:rsidRDefault="004E0564" w:rsidP="00340FD8">
      <w:pPr>
        <w:pStyle w:val="Level1"/>
      </w:pPr>
      <w:r w:rsidRPr="004E0564">
        <w:t>Substitutions: Approved Equal</w:t>
      </w:r>
      <w:r>
        <w:t>s:</w:t>
      </w:r>
    </w:p>
    <w:p w14:paraId="32DC01F5" w14:textId="4A078C78" w:rsidR="004E0564" w:rsidRDefault="004E0564" w:rsidP="00340FD8">
      <w:pPr>
        <w:pStyle w:val="Level1"/>
      </w:pPr>
      <w:r>
        <w:t>“</w:t>
      </w:r>
      <w:r w:rsidRPr="004E0564">
        <w:t>Gecko Wall Systems</w:t>
      </w:r>
      <w:r>
        <w:t xml:space="preserve">” by </w:t>
      </w:r>
      <w:r w:rsidRPr="004E0564">
        <w:t>Spec-Rite Designs</w:t>
      </w:r>
      <w:r>
        <w:t>, 1054 Central Industrial Dr. St. Louis, MO 63110, Toll Free Tel: 877-249-6864, Fax: 314-771-4597, Email: request info (</w:t>
      </w:r>
      <w:hyperlink r:id="rId8" w:history="1">
        <w:r w:rsidRPr="00085492">
          <w:rPr>
            <w:rStyle w:val="Hyperlink"/>
          </w:rPr>
          <w:t>info@</w:t>
        </w:r>
        <w:r w:rsidRPr="004E0564">
          <w:rPr>
            <w:rStyle w:val="Hyperlink"/>
            <w:color w:val="0000FF"/>
          </w:rPr>
          <w:t>specritedesigns</w:t>
        </w:r>
        <w:r w:rsidRPr="00085492">
          <w:rPr>
            <w:rStyle w:val="Hyperlink"/>
          </w:rPr>
          <w:t>.com</w:t>
        </w:r>
      </w:hyperlink>
      <w:r>
        <w:t xml:space="preserve">), Web: </w:t>
      </w:r>
      <w:hyperlink r:id="rId9" w:tooltip="Spec-Rite Designs website" w:history="1">
        <w:r w:rsidRPr="00085492">
          <w:rPr>
            <w:rStyle w:val="Hyperlink"/>
          </w:rPr>
          <w:t>www.Specritedesigns.com</w:t>
        </w:r>
      </w:hyperlink>
      <w:r>
        <w:t>.</w:t>
      </w:r>
    </w:p>
    <w:p w14:paraId="690413AE" w14:textId="6DD03033" w:rsidR="004E0564" w:rsidRDefault="004E0564" w:rsidP="00340FD8">
      <w:pPr>
        <w:pStyle w:val="Level1"/>
      </w:pPr>
      <w:proofErr w:type="spellStart"/>
      <w:r w:rsidRPr="004E0564">
        <w:t>Fiberesin</w:t>
      </w:r>
      <w:proofErr w:type="spellEnd"/>
      <w:r w:rsidRPr="004E0564">
        <w:t xml:space="preserve"> Industries, Inc. N48W37031 E. Wisconsin Avenue, Oconomowoc, WI Toll Free: (262)567-4427 </w:t>
      </w:r>
      <w:r w:rsidRPr="004E0564">
        <w:rPr>
          <w:color w:val="0000FF"/>
          <w:u w:val="single"/>
        </w:rPr>
        <w:t>www.stonewoodpanels.com</w:t>
      </w:r>
      <w:r w:rsidRPr="004E0564">
        <w:t xml:space="preserve">; email: </w:t>
      </w:r>
      <w:r w:rsidRPr="004E0564">
        <w:rPr>
          <w:color w:val="0000FF"/>
          <w:u w:val="single"/>
        </w:rPr>
        <w:t>info@fiberesin.com</w:t>
      </w:r>
    </w:p>
    <w:p w14:paraId="5DD5F568" w14:textId="5215EA36" w:rsidR="0098214B" w:rsidRDefault="0098214B" w:rsidP="00340FD8">
      <w:pPr>
        <w:pStyle w:val="Level1"/>
      </w:pPr>
      <w:r>
        <w:t>Conform to Fed. CID A-A-60003, except as modified herein.</w:t>
      </w:r>
    </w:p>
    <w:p w14:paraId="743471D1" w14:textId="2F481DFF" w:rsidR="0098214B" w:rsidRDefault="0098214B" w:rsidP="00340FD8">
      <w:pPr>
        <w:pStyle w:val="Level1"/>
      </w:pPr>
      <w:r>
        <w:t>Fabricate to dimensions shown or specified.</w:t>
      </w:r>
    </w:p>
    <w:p w14:paraId="02EF7702" w14:textId="0CE509EE" w:rsidR="00353188" w:rsidRPr="00340FD8" w:rsidRDefault="0098214B" w:rsidP="00340FD8">
      <w:pPr>
        <w:pStyle w:val="ArticleB"/>
        <w:outlineLvl w:val="1"/>
      </w:pPr>
      <w:r w:rsidRPr="00340FD8">
        <w:t xml:space="preserve"> </w:t>
      </w:r>
      <w:r w:rsidR="00353188" w:rsidRPr="00340FD8">
        <w:t>MATERIALS</w:t>
      </w:r>
    </w:p>
    <w:p w14:paraId="6374C015" w14:textId="02B7DEAC" w:rsidR="00353188" w:rsidRDefault="00353188" w:rsidP="00340FD8">
      <w:pPr>
        <w:pStyle w:val="Level1"/>
      </w:pPr>
      <w:r>
        <w:t xml:space="preserve">Basis of design: </w:t>
      </w:r>
      <w:proofErr w:type="spellStart"/>
      <w:r>
        <w:t>Trespa</w:t>
      </w:r>
      <w:proofErr w:type="spellEnd"/>
      <w:r>
        <w:t xml:space="preserve"> North America, colors and surface texture as specified by Architect.</w:t>
      </w:r>
    </w:p>
    <w:p w14:paraId="3BA1D079" w14:textId="62E62AE6" w:rsidR="00353188" w:rsidRDefault="00353188" w:rsidP="00340FD8">
      <w:pPr>
        <w:pStyle w:val="Level1"/>
      </w:pPr>
      <w:r>
        <w:t>Thickness: A thickness of //10mm (3/8”)// //8m (5/16”)// is approved for interior walls with concealed fasteners, “Z” clip installations.</w:t>
      </w:r>
    </w:p>
    <w:p w14:paraId="3F0F1652" w14:textId="33089F29" w:rsidR="00353188" w:rsidRDefault="00353188" w:rsidP="00340FD8">
      <w:pPr>
        <w:pStyle w:val="Level1"/>
      </w:pPr>
      <w:r>
        <w:t>Panel color/texture: to be selected by Architect from Manufacturer’s standard //[</w:t>
      </w:r>
      <w:proofErr w:type="spellStart"/>
      <w:r>
        <w:t>Virtuon</w:t>
      </w:r>
      <w:proofErr w:type="spellEnd"/>
      <w:r>
        <w:t>]// //[</w:t>
      </w:r>
      <w:proofErr w:type="spellStart"/>
      <w:r>
        <w:t>Meteon</w:t>
      </w:r>
      <w:proofErr w:type="spellEnd"/>
      <w:r>
        <w:t xml:space="preserve">]// //[Athlon]// color pallet, which may include metallics or wood grains, or solid colors. (Note to Bidders: </w:t>
      </w:r>
      <w:proofErr w:type="spellStart"/>
      <w:r>
        <w:t>Virtuon</w:t>
      </w:r>
      <w:proofErr w:type="spellEnd"/>
      <w:r>
        <w:t xml:space="preserve"> and </w:t>
      </w:r>
      <w:proofErr w:type="spellStart"/>
      <w:r>
        <w:t>Meteon</w:t>
      </w:r>
      <w:proofErr w:type="spellEnd"/>
      <w:r>
        <w:t xml:space="preserve"> panels are more expensive than Athlon, and </w:t>
      </w:r>
      <w:r>
        <w:lastRenderedPageBreak/>
        <w:t xml:space="preserve">in the </w:t>
      </w:r>
      <w:proofErr w:type="spellStart"/>
      <w:r>
        <w:t>Virtuon</w:t>
      </w:r>
      <w:proofErr w:type="spellEnd"/>
      <w:r>
        <w:t xml:space="preserve"> and </w:t>
      </w:r>
      <w:proofErr w:type="spellStart"/>
      <w:r>
        <w:t>Meteon</w:t>
      </w:r>
      <w:proofErr w:type="spellEnd"/>
      <w:r>
        <w:t xml:space="preserve"> lines metallics and wood grains are more expensive than solid colors.)</w:t>
      </w:r>
    </w:p>
    <w:p w14:paraId="1CD95316" w14:textId="57DB6D39" w:rsidR="00353188" w:rsidRPr="00340FD8" w:rsidRDefault="00353188" w:rsidP="00340FD8">
      <w:pPr>
        <w:pStyle w:val="Level2"/>
      </w:pPr>
      <w:r w:rsidRPr="00340FD8">
        <w:t>/</w:t>
      </w:r>
      <w:proofErr w:type="gramStart"/>
      <w:r w:rsidRPr="00340FD8">
        <w:t>/[</w:t>
      </w:r>
      <w:proofErr w:type="gramEnd"/>
      <w:r w:rsidRPr="00340FD8">
        <w:t xml:space="preserve">Color 1 side]// //[different color 2 sides]// //[same color both sides]//. </w:t>
      </w:r>
    </w:p>
    <w:p w14:paraId="752E0D2E" w14:textId="050E533F" w:rsidR="00353188" w:rsidRPr="00340FD8" w:rsidRDefault="00353188" w:rsidP="00340FD8">
      <w:pPr>
        <w:pStyle w:val="Level2"/>
      </w:pPr>
      <w:r w:rsidRPr="00340FD8">
        <w:t>Texture to be //[Satin]</w:t>
      </w:r>
      <w:r w:rsidR="008D59AA" w:rsidRPr="00340FD8">
        <w:t>//</w:t>
      </w:r>
      <w:r w:rsidRPr="00340FD8">
        <w:t xml:space="preserve"> </w:t>
      </w:r>
      <w:r w:rsidR="008D59AA" w:rsidRPr="00340FD8">
        <w:t>//</w:t>
      </w:r>
      <w:r w:rsidRPr="00340FD8">
        <w:t>[Gloss]</w:t>
      </w:r>
      <w:r w:rsidR="008D59AA" w:rsidRPr="00340FD8">
        <w:t>//</w:t>
      </w:r>
      <w:r w:rsidRPr="00340FD8">
        <w:t xml:space="preserve"> </w:t>
      </w:r>
      <w:r w:rsidR="008D59AA" w:rsidRPr="00340FD8">
        <w:t>//</w:t>
      </w:r>
      <w:r w:rsidRPr="00340FD8">
        <w:t>[Rock]</w:t>
      </w:r>
      <w:r w:rsidR="008D59AA" w:rsidRPr="00340FD8">
        <w:t>//</w:t>
      </w:r>
      <w:r w:rsidRPr="00340FD8">
        <w:t xml:space="preserve"> </w:t>
      </w:r>
      <w:r w:rsidR="008D59AA" w:rsidRPr="00340FD8">
        <w:t>//</w:t>
      </w:r>
      <w:r w:rsidRPr="00340FD8">
        <w:t>[Quartz]</w:t>
      </w:r>
      <w:r w:rsidR="008D59AA" w:rsidRPr="00340FD8">
        <w:t>//</w:t>
      </w:r>
      <w:r w:rsidRPr="00340FD8">
        <w:t>.</w:t>
      </w:r>
    </w:p>
    <w:p w14:paraId="4ADBEBAE" w14:textId="49BAA8C8" w:rsidR="008D59AA" w:rsidRPr="00340FD8" w:rsidRDefault="00353188" w:rsidP="00340FD8">
      <w:pPr>
        <w:pStyle w:val="ArticleB"/>
        <w:outlineLvl w:val="1"/>
      </w:pPr>
      <w:r w:rsidRPr="00340FD8">
        <w:t xml:space="preserve"> </w:t>
      </w:r>
      <w:r w:rsidR="008D59AA" w:rsidRPr="00340FD8">
        <w:t xml:space="preserve">FABRICATION </w:t>
      </w:r>
    </w:p>
    <w:p w14:paraId="75238FC3" w14:textId="008CE1D8" w:rsidR="008D59AA" w:rsidRPr="008D59AA" w:rsidRDefault="008D59AA" w:rsidP="00340FD8">
      <w:pPr>
        <w:pStyle w:val="Level1"/>
      </w:pPr>
      <w:proofErr w:type="spellStart"/>
      <w:r>
        <w:t>Trespa</w:t>
      </w:r>
      <w:proofErr w:type="spellEnd"/>
      <w:r>
        <w:t xml:space="preserve"> panels can be sawn, cut, routed and drilled with the usual tools used to fabricate hardwoods (i.e. carbide tipped blades). Wall Panel Systems is the Authorized </w:t>
      </w:r>
      <w:proofErr w:type="spellStart"/>
      <w:r>
        <w:t>Trespa</w:t>
      </w:r>
      <w:proofErr w:type="spellEnd"/>
      <w:r>
        <w:t xml:space="preserve"> fabricator who must fabricate the panels and attach the Z-Clips and trim to ensure proper tolerances. Field modifications are possible by the installing contractor using hand tools that meet the above requirements.</w:t>
      </w:r>
      <w:r>
        <w:tab/>
      </w:r>
      <w:r>
        <w:tab/>
      </w:r>
    </w:p>
    <w:p w14:paraId="567E8105" w14:textId="21E6D3A6" w:rsidR="008D59AA" w:rsidRPr="00340FD8" w:rsidRDefault="008D59AA" w:rsidP="00340FD8">
      <w:pPr>
        <w:pStyle w:val="Level1"/>
      </w:pPr>
      <w:r w:rsidRPr="00340FD8">
        <w:t xml:space="preserve">SOURCE QUALITY CONTROL: </w:t>
      </w:r>
    </w:p>
    <w:p w14:paraId="40D179EF" w14:textId="2ADDF7A2" w:rsidR="008D59AA" w:rsidRDefault="008D59AA" w:rsidP="00340FD8">
      <w:pPr>
        <w:pStyle w:val="Level1"/>
      </w:pPr>
      <w:r w:rsidRPr="008D59AA">
        <w:t>Panels shall be of material specifically designed for wall cladding. Fabricated</w:t>
      </w:r>
      <w:r>
        <w:t xml:space="preserve"> </w:t>
      </w:r>
      <w:r w:rsidRPr="008D59AA">
        <w:t>panels shall comply with all current codes and regulations. Panels shall have</w:t>
      </w:r>
      <w:r>
        <w:t xml:space="preserve"> </w:t>
      </w:r>
      <w:r w:rsidRPr="008D59AA">
        <w:t>uniform thickness (+0.03”) and flatness (maximum difference of 0.03”) for</w:t>
      </w:r>
      <w:r>
        <w:t xml:space="preserve"> </w:t>
      </w:r>
      <w:r w:rsidRPr="008D59AA">
        <w:t>10-foot span.</w:t>
      </w:r>
      <w:r>
        <w:t xml:space="preserve">  </w:t>
      </w:r>
    </w:p>
    <w:p w14:paraId="41F7FA30" w14:textId="07BC3700" w:rsidR="008D59AA" w:rsidRDefault="0023174D" w:rsidP="00340FD8">
      <w:pPr>
        <w:pStyle w:val="SpecNote"/>
        <w:outlineLvl w:val="9"/>
      </w:pPr>
      <w:r>
        <w:t>S</w:t>
      </w:r>
      <w:r w:rsidR="008D59AA" w:rsidRPr="00353188">
        <w:t xml:space="preserve">PEC WRITER NOTE: </w:t>
      </w:r>
      <w:r w:rsidR="008D59AA" w:rsidRPr="008D59AA">
        <w:t>If Class A Fire Rating is not required, then use Class B, as it saves 1</w:t>
      </w:r>
      <w:r w:rsidR="00A04A74">
        <w:t xml:space="preserve"> percent</w:t>
      </w:r>
      <w:r w:rsidR="008D59AA" w:rsidRPr="008D59AA">
        <w:t>0</w:t>
      </w:r>
      <w:r w:rsidR="00A04A74">
        <w:t xml:space="preserve"> percent</w:t>
      </w:r>
      <w:r w:rsidR="008D59AA" w:rsidRPr="008D59AA">
        <w:t xml:space="preserve"> of cost of</w:t>
      </w:r>
      <w:r w:rsidR="008D59AA">
        <w:t xml:space="preserve"> </w:t>
      </w:r>
      <w:r w:rsidR="008D59AA" w:rsidRPr="008D59AA">
        <w:t>panels.</w:t>
      </w:r>
    </w:p>
    <w:p w14:paraId="18F32270" w14:textId="77777777" w:rsidR="00340FD8" w:rsidRDefault="00340FD8" w:rsidP="00340FD8">
      <w:pPr>
        <w:pStyle w:val="SpecNote"/>
        <w:outlineLvl w:val="9"/>
      </w:pPr>
    </w:p>
    <w:p w14:paraId="3C5BA9DC" w14:textId="17FFDDEF" w:rsidR="008D59AA" w:rsidRDefault="008D59AA" w:rsidP="00340FD8">
      <w:pPr>
        <w:pStyle w:val="Level1"/>
      </w:pPr>
      <w:r>
        <w:t xml:space="preserve">Flame spread (ASTM E-84): Panels to be UL registered and labeled for quality consistency. </w:t>
      </w:r>
    </w:p>
    <w:p w14:paraId="001EE7C4" w14:textId="516586D7" w:rsidR="008D59AA" w:rsidRPr="00CA2A3B" w:rsidRDefault="008D59AA" w:rsidP="00CA2A3B">
      <w:pPr>
        <w:pStyle w:val="Level2"/>
      </w:pPr>
      <w:r w:rsidRPr="00CA2A3B">
        <w:t>Class 1 or Class A.</w:t>
      </w:r>
    </w:p>
    <w:p w14:paraId="4361D191" w14:textId="2FC7AFD1" w:rsidR="008D59AA" w:rsidRPr="00CA2A3B" w:rsidRDefault="008D59AA" w:rsidP="00CA2A3B">
      <w:pPr>
        <w:pStyle w:val="Level2"/>
      </w:pPr>
      <w:r w:rsidRPr="00CA2A3B">
        <w:t>Class 2 or Class B.</w:t>
      </w:r>
    </w:p>
    <w:p w14:paraId="4525CF98" w14:textId="400AEC34" w:rsidR="008D59AA" w:rsidRPr="00CA2A3B" w:rsidRDefault="008D59AA" w:rsidP="00CA2A3B">
      <w:pPr>
        <w:pStyle w:val="Level2"/>
      </w:pPr>
      <w:r w:rsidRPr="00CA2A3B">
        <w:t>Performance requirements:</w:t>
      </w:r>
    </w:p>
    <w:p w14:paraId="5699E657" w14:textId="62CA551A" w:rsidR="008D59AA" w:rsidRPr="00CA2A3B" w:rsidRDefault="008D59AA" w:rsidP="00CA2A3B">
      <w:pPr>
        <w:pStyle w:val="Level2"/>
      </w:pPr>
      <w:r w:rsidRPr="00CA2A3B">
        <w:t>Modulus of elasticity: 1,500,000-psi minimum.</w:t>
      </w:r>
    </w:p>
    <w:p w14:paraId="69267590" w14:textId="4BDD5120" w:rsidR="008D59AA" w:rsidRPr="00CA2A3B" w:rsidRDefault="008D59AA" w:rsidP="00CA2A3B">
      <w:pPr>
        <w:pStyle w:val="Level2"/>
      </w:pPr>
      <w:r w:rsidRPr="00CA2A3B">
        <w:t>Shear strength: 2000-psi minimum.</w:t>
      </w:r>
    </w:p>
    <w:p w14:paraId="03790CFA" w14:textId="034F34BC" w:rsidR="008D59AA" w:rsidRPr="00CA2A3B" w:rsidRDefault="008D59AA" w:rsidP="00CA2A3B">
      <w:pPr>
        <w:pStyle w:val="Level2"/>
      </w:pPr>
      <w:r w:rsidRPr="00CA2A3B">
        <w:t>Compressive strength: 24,000-psi minimum.</w:t>
      </w:r>
    </w:p>
    <w:p w14:paraId="55F3895E" w14:textId="524729E1" w:rsidR="008D59AA" w:rsidRPr="00CA2A3B" w:rsidRDefault="008D59AA" w:rsidP="00CA2A3B">
      <w:pPr>
        <w:pStyle w:val="Level2"/>
      </w:pPr>
      <w:r w:rsidRPr="00CA2A3B">
        <w:t>Weight: 93 lbs. per cubic foot maximum.</w:t>
      </w:r>
    </w:p>
    <w:p w14:paraId="7AE9BDFA" w14:textId="0F1E7A2D" w:rsidR="008D59AA" w:rsidRPr="00CA2A3B" w:rsidRDefault="008D59AA" w:rsidP="00CA2A3B">
      <w:pPr>
        <w:pStyle w:val="Level2"/>
      </w:pPr>
      <w:r w:rsidRPr="00CA2A3B">
        <w:t>Tensile strength: 13,000-PSI, minimum.</w:t>
      </w:r>
    </w:p>
    <w:p w14:paraId="742A100F" w14:textId="1F41D73B" w:rsidR="008D59AA" w:rsidRPr="00CA2A3B" w:rsidRDefault="008D59AA" w:rsidP="00CA2A3B">
      <w:pPr>
        <w:pStyle w:val="Level2"/>
      </w:pPr>
      <w:r w:rsidRPr="00CA2A3B">
        <w:t>Flexural strength: 16,000-PSI minimum.</w:t>
      </w:r>
    </w:p>
    <w:p w14:paraId="0CB7138D" w14:textId="3BEAC5D4" w:rsidR="008D59AA" w:rsidRPr="00CA2A3B" w:rsidRDefault="008D59AA" w:rsidP="00CA2A3B">
      <w:pPr>
        <w:pStyle w:val="Level2"/>
        <w:ind w:hanging="450"/>
      </w:pPr>
      <w:r w:rsidRPr="00CA2A3B">
        <w:t>Surface Impact Resistance: 9 lb.</w:t>
      </w:r>
    </w:p>
    <w:p w14:paraId="005C2D68" w14:textId="38B43639" w:rsidR="008D59AA" w:rsidRPr="00CA2A3B" w:rsidRDefault="008D59AA" w:rsidP="00CA2A3B">
      <w:pPr>
        <w:pStyle w:val="Level2"/>
        <w:ind w:hanging="450"/>
      </w:pPr>
      <w:r w:rsidRPr="00CA2A3B">
        <w:t>Scratch Resistance: 0.8 lb.</w:t>
      </w:r>
    </w:p>
    <w:p w14:paraId="2BF52921" w14:textId="615AC1F1" w:rsidR="00E9674A" w:rsidRDefault="00E9674A" w:rsidP="00340FD8">
      <w:pPr>
        <w:pStyle w:val="Level1"/>
      </w:pPr>
      <w:r>
        <w:t>Panel Tolerance:</w:t>
      </w:r>
    </w:p>
    <w:p w14:paraId="7737AB5B" w14:textId="34348D6B" w:rsidR="00E9674A" w:rsidRPr="00340FD8" w:rsidRDefault="00E9674A" w:rsidP="00340FD8">
      <w:pPr>
        <w:pStyle w:val="Level2"/>
      </w:pPr>
      <w:r w:rsidRPr="00340FD8">
        <w:t>Thickness: 1/32”, maximum.</w:t>
      </w:r>
    </w:p>
    <w:p w14:paraId="2DB5B021" w14:textId="03F91BB2" w:rsidR="00E9674A" w:rsidRPr="00340FD8" w:rsidRDefault="00E9674A" w:rsidP="00340FD8">
      <w:pPr>
        <w:pStyle w:val="Level2"/>
      </w:pPr>
      <w:r w:rsidRPr="00340FD8">
        <w:t>Length: 1/4”, maximum.</w:t>
      </w:r>
    </w:p>
    <w:p w14:paraId="2E32B563" w14:textId="3E856811" w:rsidR="00E9674A" w:rsidRPr="00340FD8" w:rsidRDefault="00E9674A" w:rsidP="00340FD8">
      <w:pPr>
        <w:pStyle w:val="Level2"/>
      </w:pPr>
      <w:r w:rsidRPr="00340FD8">
        <w:t>Width: 1/4”, maximum.</w:t>
      </w:r>
    </w:p>
    <w:p w14:paraId="38C5E624" w14:textId="59F4A830" w:rsidR="008D59AA" w:rsidRPr="00340FD8" w:rsidRDefault="00E9674A" w:rsidP="00340FD8">
      <w:pPr>
        <w:pStyle w:val="Level2"/>
      </w:pPr>
      <w:r w:rsidRPr="00340FD8">
        <w:lastRenderedPageBreak/>
        <w:t>Non-porous surface and edges.</w:t>
      </w:r>
    </w:p>
    <w:p w14:paraId="1116E0FF" w14:textId="02C1C478" w:rsidR="00E9674A" w:rsidRDefault="00E9674A" w:rsidP="00340FD8">
      <w:pPr>
        <w:pStyle w:val="Level1"/>
      </w:pPr>
      <w:r>
        <w:t>Physical Properties:</w:t>
      </w:r>
    </w:p>
    <w:p w14:paraId="6D727650" w14:textId="3AE6AEBA" w:rsidR="008D59AA" w:rsidRPr="00340FD8" w:rsidRDefault="00E9674A" w:rsidP="00340FD8">
      <w:pPr>
        <w:pStyle w:val="Level2"/>
      </w:pPr>
      <w:r w:rsidRPr="00340FD8">
        <w:t>Specific Gravity: 87 lbs. per cubic foot, minimum.</w:t>
      </w:r>
    </w:p>
    <w:p w14:paraId="3858CAA3" w14:textId="4B457AC0" w:rsidR="00E9674A" w:rsidRPr="00340FD8" w:rsidRDefault="00E9674A" w:rsidP="00340FD8">
      <w:pPr>
        <w:pStyle w:val="Level2"/>
      </w:pPr>
      <w:r w:rsidRPr="00340FD8">
        <w:t>Dimensional Stability: 0.03 in/ft, maximum.</w:t>
      </w:r>
    </w:p>
    <w:p w14:paraId="4162A682" w14:textId="35DFB089" w:rsidR="00E9674A" w:rsidRPr="00340FD8" w:rsidRDefault="00E9674A" w:rsidP="00340FD8">
      <w:pPr>
        <w:pStyle w:val="Level2"/>
      </w:pPr>
      <w:r w:rsidRPr="00340FD8">
        <w:t>Water Absorption: 3% by weight, maximum.</w:t>
      </w:r>
    </w:p>
    <w:p w14:paraId="21C69D5C" w14:textId="50E9A455" w:rsidR="00E9674A" w:rsidRPr="00340FD8" w:rsidRDefault="00E9674A" w:rsidP="00340FD8">
      <w:pPr>
        <w:pStyle w:val="Level2"/>
      </w:pPr>
      <w:r w:rsidRPr="00340FD8">
        <w:t>Vapor Diffusion: 30,000</w:t>
      </w:r>
    </w:p>
    <w:p w14:paraId="1F86CCAF" w14:textId="36B542BF" w:rsidR="00E9674A" w:rsidRDefault="00E9674A" w:rsidP="00340FD8">
      <w:pPr>
        <w:pStyle w:val="Level1"/>
      </w:pPr>
      <w:r>
        <w:t>Optical Properties:</w:t>
      </w:r>
    </w:p>
    <w:p w14:paraId="387FAD25" w14:textId="2FF5B6FF" w:rsidR="00E9674A" w:rsidRPr="00340FD8" w:rsidRDefault="00E9674A" w:rsidP="00340FD8">
      <w:pPr>
        <w:pStyle w:val="Level2"/>
      </w:pPr>
      <w:r w:rsidRPr="00340FD8">
        <w:t>Color Stability: Gray scale 4 – 5 according to ISO 105A02-87, (3000 hours Xenon test 1200).</w:t>
      </w:r>
    </w:p>
    <w:p w14:paraId="6AF28A8C" w14:textId="646DB06F" w:rsidR="008D59AA" w:rsidRPr="00340FD8" w:rsidRDefault="00E9674A" w:rsidP="00340FD8">
      <w:pPr>
        <w:pStyle w:val="Level2"/>
      </w:pPr>
      <w:r w:rsidRPr="00340FD8">
        <w:t>SO (2) resistance: Gray scale 4 – 5 (50 cycles 0.0067</w:t>
      </w:r>
      <w:r w:rsidR="00A04A74">
        <w:t xml:space="preserve"> percent</w:t>
      </w:r>
      <w:r w:rsidRPr="00340FD8">
        <w:t>).</w:t>
      </w:r>
    </w:p>
    <w:p w14:paraId="229BCFE4" w14:textId="6E006A4C" w:rsidR="00E9674A" w:rsidRPr="00340FD8" w:rsidRDefault="00E9674A" w:rsidP="00340FD8">
      <w:pPr>
        <w:pStyle w:val="ArticleB"/>
        <w:outlineLvl w:val="1"/>
      </w:pPr>
      <w:r w:rsidRPr="00340FD8">
        <w:t>SUB-FRAME ASSEMBLY</w:t>
      </w:r>
    </w:p>
    <w:p w14:paraId="180A4EAE" w14:textId="6213216E" w:rsidR="00E9674A" w:rsidRPr="00E9674A" w:rsidRDefault="00E9674A" w:rsidP="00340FD8">
      <w:pPr>
        <w:pStyle w:val="Level1"/>
      </w:pPr>
      <w:r w:rsidRPr="00E9674A">
        <w:t>Aluminum “Z” clips and trim to be manufactured specifically to meet the</w:t>
      </w:r>
      <w:r>
        <w:t xml:space="preserve"> </w:t>
      </w:r>
      <w:r w:rsidRPr="00E9674A">
        <w:t>following requirements:</w:t>
      </w:r>
    </w:p>
    <w:p w14:paraId="5E7921C8" w14:textId="3A4AC9A6" w:rsidR="00E9674A" w:rsidRPr="00340FD8" w:rsidRDefault="00E9674A" w:rsidP="00340FD8">
      <w:pPr>
        <w:pStyle w:val="Level2"/>
      </w:pPr>
      <w:r w:rsidRPr="00340FD8">
        <w:t>Handle the weight of phenolic panels.</w:t>
      </w:r>
    </w:p>
    <w:p w14:paraId="0F1E23A1" w14:textId="3485AD78" w:rsidR="00E9674A" w:rsidRPr="00340FD8" w:rsidRDefault="00E9674A" w:rsidP="00340FD8">
      <w:pPr>
        <w:pStyle w:val="Level2"/>
      </w:pPr>
      <w:r w:rsidRPr="00340FD8">
        <w:t>Fasteners for panel assembly to be designed to keep panels consistently flat at each joint.</w:t>
      </w:r>
    </w:p>
    <w:p w14:paraId="124998D4" w14:textId="2122275A" w:rsidR="00E9674A" w:rsidRPr="00340FD8" w:rsidRDefault="00E9674A" w:rsidP="00340FD8">
      <w:pPr>
        <w:pStyle w:val="Level2"/>
      </w:pPr>
      <w:r w:rsidRPr="00340FD8">
        <w:t>Capable of holding panels up to 6’ high x 12’ wide.</w:t>
      </w:r>
    </w:p>
    <w:p w14:paraId="2F568995" w14:textId="62B085D9" w:rsidR="00E9674A" w:rsidRPr="00340FD8" w:rsidRDefault="00E9674A" w:rsidP="00340FD8">
      <w:pPr>
        <w:pStyle w:val="Level2"/>
      </w:pPr>
      <w:r w:rsidRPr="00340FD8">
        <w:t>Allow 1/4" ventilation gap between the wall and the back side of the panel clip, to prevent condensation behind the panels.</w:t>
      </w:r>
    </w:p>
    <w:p w14:paraId="71E3C69D" w14:textId="14B46A35" w:rsidR="00E9674A" w:rsidRPr="00340FD8" w:rsidRDefault="00E9674A" w:rsidP="00340FD8">
      <w:pPr>
        <w:pStyle w:val="Level2"/>
      </w:pPr>
      <w:r w:rsidRPr="00340FD8">
        <w:t xml:space="preserve">System to allow interchanging of components </w:t>
      </w:r>
      <w:proofErr w:type="gramStart"/>
      <w:r w:rsidRPr="00340FD8">
        <w:t>at a later date</w:t>
      </w:r>
      <w:proofErr w:type="gramEnd"/>
      <w:r w:rsidRPr="00340FD8">
        <w:t xml:space="preserve">, with a </w:t>
      </w:r>
      <w:proofErr w:type="spellStart"/>
      <w:r w:rsidRPr="00340FD8">
        <w:t>dryfit</w:t>
      </w:r>
      <w:proofErr w:type="spellEnd"/>
      <w:r w:rsidRPr="00340FD8">
        <w:t xml:space="preserve"> installation. No liquid adhesives to be used.</w:t>
      </w:r>
    </w:p>
    <w:p w14:paraId="4A47595D" w14:textId="0B0D5054" w:rsidR="00E9674A" w:rsidRPr="00E9674A" w:rsidRDefault="00E9674A" w:rsidP="00340FD8">
      <w:pPr>
        <w:pStyle w:val="Level1"/>
      </w:pPr>
      <w:r w:rsidRPr="00E9674A">
        <w:t>Trim and Clip Material</w:t>
      </w:r>
    </w:p>
    <w:p w14:paraId="2E3C2704" w14:textId="00200A94" w:rsidR="00E9674A" w:rsidRPr="00340FD8" w:rsidRDefault="00E9674A" w:rsidP="00340FD8">
      <w:pPr>
        <w:pStyle w:val="Level2"/>
      </w:pPr>
      <w:r w:rsidRPr="00340FD8">
        <w:t xml:space="preserve">Where not </w:t>
      </w:r>
      <w:proofErr w:type="gramStart"/>
      <w:r w:rsidRPr="00340FD8">
        <w:t>seen:</w:t>
      </w:r>
      <w:proofErr w:type="gramEnd"/>
      <w:r w:rsidRPr="00340FD8">
        <w:t xml:space="preserve"> Al 6061-T6.</w:t>
      </w:r>
    </w:p>
    <w:p w14:paraId="54B1A350" w14:textId="146CD95A" w:rsidR="00E9674A" w:rsidRPr="00340FD8" w:rsidRDefault="00E9674A" w:rsidP="00340FD8">
      <w:pPr>
        <w:pStyle w:val="Level2"/>
      </w:pPr>
      <w:r w:rsidRPr="00340FD8">
        <w:t>Where visible: Al 6063-T5.</w:t>
      </w:r>
    </w:p>
    <w:p w14:paraId="3DD30C41" w14:textId="75AD3C8A" w:rsidR="00E9674A" w:rsidRPr="00340FD8" w:rsidRDefault="00E9674A" w:rsidP="00340FD8">
      <w:pPr>
        <w:pStyle w:val="Level2"/>
      </w:pPr>
      <w:r w:rsidRPr="00340FD8">
        <w:t>Thickness: not less than 0.62”.</w:t>
      </w:r>
    </w:p>
    <w:p w14:paraId="6EFF14A6" w14:textId="0BFE13B1" w:rsidR="00E9674A" w:rsidRDefault="00E9674A" w:rsidP="00340FD8">
      <w:pPr>
        <w:pStyle w:val="Level1"/>
      </w:pPr>
      <w:r w:rsidRPr="00E9674A">
        <w:t>Panel trim for joints, edges and corners to be from Wall Panel Systems;</w:t>
      </w:r>
      <w:r>
        <w:t xml:space="preserve"> </w:t>
      </w:r>
      <w:proofErr w:type="spellStart"/>
      <w:r w:rsidRPr="00E9674A">
        <w:t>Shadowline</w:t>
      </w:r>
      <w:proofErr w:type="spellEnd"/>
      <w:r w:rsidRPr="00E9674A">
        <w:t>, Captured, or Open Reveal System (ORS) as shown on drawings.</w:t>
      </w:r>
    </w:p>
    <w:p w14:paraId="472BBF4F" w14:textId="2B6AAB16" w:rsidR="008E34A8" w:rsidRDefault="008E34A8" w:rsidP="00340FD8">
      <w:pPr>
        <w:pStyle w:val="SpecNote"/>
        <w:outlineLvl w:val="9"/>
      </w:pPr>
      <w:r w:rsidRPr="00340FD8">
        <w:t>SPEC WRITER NOTE: Choose between finish options.</w:t>
      </w:r>
    </w:p>
    <w:p w14:paraId="427CCFCB" w14:textId="77777777" w:rsidR="00340FD8" w:rsidRPr="00340FD8" w:rsidRDefault="00340FD8" w:rsidP="00340FD8">
      <w:pPr>
        <w:pStyle w:val="SpecNote"/>
        <w:outlineLvl w:val="9"/>
      </w:pPr>
    </w:p>
    <w:p w14:paraId="4AC8172B" w14:textId="4A33F1F2" w:rsidR="00E9674A" w:rsidRPr="00340FD8" w:rsidRDefault="00E9674A" w:rsidP="00340FD8">
      <w:pPr>
        <w:pStyle w:val="Level2"/>
      </w:pPr>
      <w:r w:rsidRPr="00340FD8">
        <w:t xml:space="preserve">Finish: </w:t>
      </w:r>
    </w:p>
    <w:p w14:paraId="792DB7FD" w14:textId="6A663DD9" w:rsidR="00E9674A" w:rsidRPr="00340FD8" w:rsidRDefault="00E9674A" w:rsidP="00340FD8">
      <w:pPr>
        <w:pStyle w:val="Level3"/>
      </w:pPr>
      <w:r w:rsidRPr="00340FD8">
        <w:t>Mill Finish</w:t>
      </w:r>
    </w:p>
    <w:p w14:paraId="69F87046" w14:textId="3AF4A664" w:rsidR="00E9674A" w:rsidRPr="00340FD8" w:rsidRDefault="00E9674A" w:rsidP="00340FD8">
      <w:pPr>
        <w:pStyle w:val="Level3"/>
      </w:pPr>
      <w:r w:rsidRPr="00340FD8">
        <w:t>Clear Satin Anodized</w:t>
      </w:r>
    </w:p>
    <w:p w14:paraId="7AF827EF" w14:textId="7A1C969D" w:rsidR="00E9674A" w:rsidRPr="00340FD8" w:rsidRDefault="00E9674A" w:rsidP="00340FD8">
      <w:pPr>
        <w:pStyle w:val="Level3"/>
      </w:pPr>
      <w:r w:rsidRPr="00340FD8">
        <w:t>Black Anodized</w:t>
      </w:r>
    </w:p>
    <w:p w14:paraId="1D20FB5B" w14:textId="55FB546E" w:rsidR="00E9674A" w:rsidRPr="00340FD8" w:rsidRDefault="00E9674A" w:rsidP="00340FD8">
      <w:pPr>
        <w:pStyle w:val="Level3"/>
      </w:pPr>
      <w:r w:rsidRPr="00340FD8">
        <w:t>Bronze Anodized</w:t>
      </w:r>
    </w:p>
    <w:p w14:paraId="36E71D85" w14:textId="0216E5E2" w:rsidR="008D59AA" w:rsidRPr="00340FD8" w:rsidRDefault="00E9674A" w:rsidP="00340FD8">
      <w:pPr>
        <w:pStyle w:val="Level3"/>
      </w:pPr>
      <w:r w:rsidRPr="00340FD8">
        <w:t>Gold Anodized</w:t>
      </w:r>
    </w:p>
    <w:p w14:paraId="038C06A5" w14:textId="3FA6797A" w:rsidR="0098214B" w:rsidRPr="00340FD8" w:rsidRDefault="008D59AA" w:rsidP="00340FD8">
      <w:pPr>
        <w:pStyle w:val="ArticleB"/>
        <w:numPr>
          <w:ilvl w:val="1"/>
          <w:numId w:val="7"/>
        </w:numPr>
        <w:outlineLvl w:val="1"/>
      </w:pPr>
      <w:r w:rsidRPr="00340FD8">
        <w:t xml:space="preserve"> </w:t>
      </w:r>
      <w:r w:rsidR="0098214B" w:rsidRPr="00340FD8">
        <w:t>FASTENERS</w:t>
      </w:r>
      <w:r w:rsidR="00353188" w:rsidRPr="00340FD8">
        <w:t>:</w:t>
      </w:r>
    </w:p>
    <w:p w14:paraId="2DE7A41C" w14:textId="1C8E503F" w:rsidR="0098214B" w:rsidRDefault="0098214B" w:rsidP="00340FD8">
      <w:pPr>
        <w:pStyle w:val="Level1"/>
      </w:pPr>
      <w:r>
        <w:t>Partition Fasteners: CID A-A-60003.</w:t>
      </w:r>
    </w:p>
    <w:p w14:paraId="2A8F9A8B" w14:textId="590519CC" w:rsidR="0098214B" w:rsidRDefault="0098214B" w:rsidP="00340FD8">
      <w:pPr>
        <w:pStyle w:val="Level1"/>
      </w:pPr>
      <w:r>
        <w:lastRenderedPageBreak/>
        <w:t>Use expansion bolts, CID A-A-60003, for anchoring to solid masonry or concrete.</w:t>
      </w:r>
    </w:p>
    <w:p w14:paraId="62288E33" w14:textId="4AE5A012" w:rsidR="0098214B" w:rsidRDefault="0098214B" w:rsidP="00340FD8">
      <w:pPr>
        <w:pStyle w:val="Level1"/>
      </w:pPr>
      <w:r>
        <w:t>Use toggle bolts, CID A-A-60003, for anchoring to hollow masonry or stud framed walls.</w:t>
      </w:r>
    </w:p>
    <w:p w14:paraId="48E43436" w14:textId="7A745003" w:rsidR="0098214B" w:rsidRDefault="0098214B" w:rsidP="00340FD8">
      <w:pPr>
        <w:pStyle w:val="Level1"/>
      </w:pPr>
      <w:r>
        <w:t>Use steel bolts FS-B-575, for anchoring pilasters to overhead steel supports.</w:t>
      </w:r>
    </w:p>
    <w:p w14:paraId="0EF9BC37" w14:textId="77777777" w:rsidR="008D626C" w:rsidRDefault="008D626C" w:rsidP="00340FD8">
      <w:pPr>
        <w:pStyle w:val="SpecNote"/>
        <w:outlineLvl w:val="9"/>
      </w:pPr>
      <w:bookmarkStart w:id="4" w:name="_Hlk49849146"/>
      <w:bookmarkStart w:id="5" w:name="_Hlk49850033"/>
      <w:r w:rsidRPr="00340FD8">
        <w:t>SPEC WRITER NOTE: Use the following paragraph for fasteners used in Mental Health and Behavioral Patient Care Units.</w:t>
      </w:r>
      <w:bookmarkEnd w:id="4"/>
    </w:p>
    <w:p w14:paraId="493C85EC" w14:textId="77777777" w:rsidR="00340FD8" w:rsidRPr="00340FD8" w:rsidRDefault="00340FD8" w:rsidP="00340FD8">
      <w:pPr>
        <w:pStyle w:val="SpecNote"/>
        <w:outlineLvl w:val="9"/>
      </w:pPr>
    </w:p>
    <w:bookmarkEnd w:id="5"/>
    <w:p w14:paraId="72860D00" w14:textId="22C7AE00" w:rsidR="008D626C" w:rsidRDefault="006D19A3" w:rsidP="00340FD8">
      <w:pPr>
        <w:pStyle w:val="Level1"/>
      </w:pPr>
      <w:r w:rsidRPr="00264D34">
        <w:t>Fasteners used in Mental Health and Behavioral Patient Care Units shall be tamper resistant</w:t>
      </w:r>
      <w:r w:rsidR="00340FD8">
        <w:t>.</w:t>
      </w:r>
    </w:p>
    <w:p w14:paraId="1BADBF0D" w14:textId="39B98485" w:rsidR="0098214B" w:rsidRDefault="0098214B" w:rsidP="00404C68">
      <w:pPr>
        <w:pStyle w:val="PART"/>
      </w:pPr>
      <w:r>
        <w:t>EXECUTION</w:t>
      </w:r>
    </w:p>
    <w:p w14:paraId="7387078C" w14:textId="1D1DC0F4" w:rsidR="0098214B" w:rsidRPr="00340FD8" w:rsidRDefault="0098214B" w:rsidP="00340FD8">
      <w:pPr>
        <w:pStyle w:val="ArticleB"/>
        <w:outlineLvl w:val="1"/>
      </w:pPr>
      <w:r w:rsidRPr="00340FD8">
        <w:t>INSTALLATION</w:t>
      </w:r>
    </w:p>
    <w:p w14:paraId="0332DAD5" w14:textId="6ACD355B" w:rsidR="0098214B" w:rsidRDefault="008E34A8" w:rsidP="00340FD8">
      <w:pPr>
        <w:pStyle w:val="Level1"/>
      </w:pPr>
      <w:r w:rsidRPr="008E34A8">
        <w:t>Install panels and fixing system as per shop drawings and specification.</w:t>
      </w:r>
    </w:p>
    <w:p w14:paraId="5101CF5B" w14:textId="4CD1401F" w:rsidR="0098214B" w:rsidRDefault="008E34A8" w:rsidP="00340FD8">
      <w:pPr>
        <w:pStyle w:val="Level1"/>
      </w:pPr>
      <w:r w:rsidRPr="008E34A8">
        <w:t>Install aluminum sub-frame to support the “Z” clip sub-frame assembly.</w:t>
      </w:r>
      <w:r>
        <w:t xml:space="preserve"> </w:t>
      </w:r>
    </w:p>
    <w:p w14:paraId="47B5AB14" w14:textId="26A6EA01" w:rsidR="008E34A8" w:rsidRDefault="000C035D" w:rsidP="00340FD8">
      <w:pPr>
        <w:pStyle w:val="Level1"/>
      </w:pPr>
      <w:proofErr w:type="spellStart"/>
      <w:r>
        <w:t>A</w:t>
      </w:r>
      <w:r w:rsidR="008E34A8">
        <w:t>ximum</w:t>
      </w:r>
      <w:proofErr w:type="spellEnd"/>
      <w:r w:rsidR="008E34A8">
        <w:t xml:space="preserve"> fixing distances:</w:t>
      </w:r>
    </w:p>
    <w:p w14:paraId="1F71024C" w14:textId="7A42DB92" w:rsidR="008E34A8" w:rsidRDefault="008E34A8" w:rsidP="00CA2A3B">
      <w:pPr>
        <w:pStyle w:val="Level2"/>
      </w:pPr>
      <w:r>
        <w:t>2 fixing points in one direction using:</w:t>
      </w:r>
    </w:p>
    <w:p w14:paraId="4D71E3E4" w14:textId="7718CB93" w:rsidR="008E34A8" w:rsidRPr="00340FD8" w:rsidRDefault="008E34A8" w:rsidP="00340FD8">
      <w:pPr>
        <w:pStyle w:val="Level3"/>
      </w:pPr>
      <w:r w:rsidRPr="00340FD8">
        <w:t>8 mm panel is 27”.</w:t>
      </w:r>
    </w:p>
    <w:p w14:paraId="25408A35" w14:textId="1A7675C5" w:rsidR="008E34A8" w:rsidRPr="00340FD8" w:rsidRDefault="008E34A8" w:rsidP="00340FD8">
      <w:pPr>
        <w:pStyle w:val="Level3"/>
      </w:pPr>
      <w:r w:rsidRPr="00340FD8">
        <w:t>10 mm panel is 33”.</w:t>
      </w:r>
    </w:p>
    <w:p w14:paraId="3802C7B4" w14:textId="659B1240" w:rsidR="008E34A8" w:rsidRDefault="008E34A8" w:rsidP="00CA2A3B">
      <w:pPr>
        <w:pStyle w:val="Level2"/>
      </w:pPr>
      <w:r>
        <w:t>3 or more fixing points in one direction:</w:t>
      </w:r>
    </w:p>
    <w:p w14:paraId="5DB423EC" w14:textId="66728A82" w:rsidR="008E34A8" w:rsidRPr="00340FD8" w:rsidRDefault="008E34A8" w:rsidP="00340FD8">
      <w:pPr>
        <w:pStyle w:val="Level3"/>
      </w:pPr>
      <w:r w:rsidRPr="00340FD8">
        <w:t>8 mm panel is 31”</w:t>
      </w:r>
    </w:p>
    <w:p w14:paraId="33C17AF7" w14:textId="1A702500" w:rsidR="008E34A8" w:rsidRPr="00340FD8" w:rsidRDefault="008E34A8" w:rsidP="00340FD8">
      <w:pPr>
        <w:pStyle w:val="Level3"/>
      </w:pPr>
      <w:r w:rsidRPr="00340FD8">
        <w:t xml:space="preserve">10mm panel is 37”. </w:t>
      </w:r>
    </w:p>
    <w:p w14:paraId="2A4B70F6" w14:textId="559238A1" w:rsidR="008E34A8" w:rsidRDefault="008E34A8" w:rsidP="00340FD8">
      <w:pPr>
        <w:pStyle w:val="Level1"/>
      </w:pPr>
      <w:r>
        <w:t>The installation of the panel clip system shall be true and plumb.</w:t>
      </w:r>
    </w:p>
    <w:p w14:paraId="51C3AA3F" w14:textId="09F6FDE7" w:rsidR="008E34A8" w:rsidRDefault="008E34A8" w:rsidP="00340FD8">
      <w:pPr>
        <w:pStyle w:val="Level1"/>
      </w:pPr>
      <w:r>
        <w:t>Face of the panels are to sit out from the face of the wall ¾” +/- shimming as required.</w:t>
      </w:r>
    </w:p>
    <w:p w14:paraId="503FA628" w14:textId="1E11E6D7" w:rsidR="008E34A8" w:rsidRDefault="008E34A8" w:rsidP="00340FD8">
      <w:pPr>
        <w:pStyle w:val="Level1"/>
      </w:pPr>
      <w:r>
        <w:t>Installed panels shall have vertical joints with splines routed directly in the center of the panel edge to ensure that all four intersecting panels are kept in the same plane.</w:t>
      </w:r>
    </w:p>
    <w:p w14:paraId="2F35D753" w14:textId="5FD836FF" w:rsidR="008E34A8" w:rsidRDefault="008E34A8" w:rsidP="00340FD8">
      <w:pPr>
        <w:pStyle w:val="Level1"/>
      </w:pPr>
      <w:r>
        <w:t>Exact sizes and dimensions of the trim to be coordinated with the drawings, field conditions and approved shop drawings.</w:t>
      </w:r>
    </w:p>
    <w:p w14:paraId="5E77BC54" w14:textId="70CBA8D7" w:rsidR="008E34A8" w:rsidRPr="008E34A8" w:rsidRDefault="00340FD8" w:rsidP="00340FD8">
      <w:pPr>
        <w:pStyle w:val="ArticleB"/>
        <w:outlineLvl w:val="1"/>
      </w:pPr>
      <w:r>
        <w:t xml:space="preserve"> </w:t>
      </w:r>
      <w:r w:rsidR="008E34A8" w:rsidRPr="008E34A8">
        <w:t>PROTECTION</w:t>
      </w:r>
    </w:p>
    <w:p w14:paraId="06A251A6" w14:textId="6064DFAB" w:rsidR="008E34A8" w:rsidRPr="008E34A8" w:rsidRDefault="008E34A8" w:rsidP="00340FD8">
      <w:pPr>
        <w:pStyle w:val="Level1"/>
      </w:pPr>
      <w:r w:rsidRPr="008E34A8">
        <w:t>After installation, the General Contractor shall protect the panels from damage.</w:t>
      </w:r>
      <w:r w:rsidR="002F656B">
        <w:t xml:space="preserve"> </w:t>
      </w:r>
      <w:r w:rsidRPr="008E34A8">
        <w:t>The panels shall be kept free from paint, plaster, cement scratches, or any</w:t>
      </w:r>
      <w:r w:rsidR="002F656B">
        <w:t xml:space="preserve"> </w:t>
      </w:r>
      <w:r w:rsidRPr="008E34A8">
        <w:t>other destructive forces.</w:t>
      </w:r>
    </w:p>
    <w:p w14:paraId="73DBD081" w14:textId="5902A515" w:rsidR="002F656B" w:rsidRPr="002F656B" w:rsidRDefault="00340FD8" w:rsidP="00340FD8">
      <w:pPr>
        <w:pStyle w:val="ArticleB"/>
        <w:outlineLvl w:val="1"/>
      </w:pPr>
      <w:r>
        <w:t xml:space="preserve"> </w:t>
      </w:r>
      <w:r w:rsidR="002F656B" w:rsidRPr="002F656B">
        <w:t>CLEANING</w:t>
      </w:r>
    </w:p>
    <w:p w14:paraId="3313E907" w14:textId="0328E784" w:rsidR="002F656B" w:rsidRPr="002F656B" w:rsidRDefault="002F656B" w:rsidP="00340FD8">
      <w:pPr>
        <w:pStyle w:val="Level1"/>
      </w:pPr>
      <w:r w:rsidRPr="002F656B">
        <w:t>Panels to be cleaned with standard cleaning solution. Mild solvents may be</w:t>
      </w:r>
      <w:r>
        <w:t xml:space="preserve"> </w:t>
      </w:r>
      <w:r w:rsidRPr="002F656B">
        <w:t>used to remove stubborn marks and dirt.</w:t>
      </w:r>
    </w:p>
    <w:p w14:paraId="24D6160F" w14:textId="5A41B389" w:rsidR="002F656B" w:rsidRPr="002F656B" w:rsidRDefault="002F656B" w:rsidP="00340FD8">
      <w:pPr>
        <w:pStyle w:val="Level1"/>
      </w:pPr>
      <w:r w:rsidRPr="002F656B">
        <w:lastRenderedPageBreak/>
        <w:t>Repair or replace all damaged material to the satisfaction of the Architect</w:t>
      </w:r>
      <w:r>
        <w:t xml:space="preserve"> </w:t>
      </w:r>
      <w:r w:rsidRPr="002F656B">
        <w:t>and/or Contractor.</w:t>
      </w:r>
    </w:p>
    <w:p w14:paraId="09D19FCF" w14:textId="7118111B" w:rsidR="008E34A8" w:rsidRPr="002F656B" w:rsidRDefault="002F656B" w:rsidP="00340FD8">
      <w:pPr>
        <w:pStyle w:val="Level1"/>
      </w:pPr>
      <w:r w:rsidRPr="002F656B">
        <w:t>Installed areas or portions of the work shall be inspected by Architect or</w:t>
      </w:r>
      <w:r>
        <w:t xml:space="preserve"> </w:t>
      </w:r>
      <w:r w:rsidRPr="002F656B">
        <w:t>General Contractor and approved immediately following completion of such</w:t>
      </w:r>
      <w:r>
        <w:t xml:space="preserve"> </w:t>
      </w:r>
      <w:r w:rsidRPr="002F656B">
        <w:t>areas.</w:t>
      </w:r>
    </w:p>
    <w:p w14:paraId="03460E18" w14:textId="075B000C" w:rsidR="0098214B" w:rsidRPr="00CA2A3B" w:rsidRDefault="0098214B" w:rsidP="00340FD8">
      <w:pPr>
        <w:pStyle w:val="SpecNormalCentered"/>
      </w:pPr>
      <w:r w:rsidRPr="00CA2A3B">
        <w:t>- - - E N D - - -</w:t>
      </w:r>
    </w:p>
    <w:sectPr w:rsidR="0098214B" w:rsidRPr="00CA2A3B" w:rsidSect="005A1530">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3E0BA9" w14:textId="77777777" w:rsidR="00376210" w:rsidRDefault="00376210">
      <w:pPr>
        <w:spacing w:line="20" w:lineRule="exact"/>
      </w:pPr>
    </w:p>
  </w:endnote>
  <w:endnote w:type="continuationSeparator" w:id="0">
    <w:p w14:paraId="5CE89477" w14:textId="77777777" w:rsidR="00376210" w:rsidRDefault="00376210">
      <w:r>
        <w:t xml:space="preserve"> </w:t>
      </w:r>
    </w:p>
  </w:endnote>
  <w:endnote w:type="continuationNotice" w:id="1">
    <w:p w14:paraId="174E885E" w14:textId="77777777" w:rsidR="00376210" w:rsidRDefault="0037621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E7FC3" w14:textId="77777777" w:rsidR="007E4E8C" w:rsidRDefault="007E4E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8E97E" w14:textId="19558D87" w:rsidR="000B5EA6" w:rsidRPr="00207236" w:rsidRDefault="008740BF" w:rsidP="00207236">
    <w:pPr>
      <w:pStyle w:val="Footer"/>
    </w:pPr>
    <w:r>
      <w:t>09 78 23</w:t>
    </w:r>
    <w:r w:rsidR="000B5EA6">
      <w:t xml:space="preserve"> - </w:t>
    </w:r>
    <w:r w:rsidR="000B5EA6">
      <w:fldChar w:fldCharType="begin"/>
    </w:r>
    <w:r w:rsidR="000B5EA6">
      <w:instrText xml:space="preserve"> PAGE  \* MERGEFORMAT </w:instrText>
    </w:r>
    <w:r w:rsidR="000B5EA6">
      <w:fldChar w:fldCharType="separate"/>
    </w:r>
    <w:r w:rsidR="00404C68">
      <w:rPr>
        <w:noProof/>
      </w:rPr>
      <w:t>1</w:t>
    </w:r>
    <w:r w:rsidR="000B5EA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81F1C" w14:textId="77777777" w:rsidR="007E4E8C" w:rsidRDefault="007E4E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1434A2" w14:textId="77777777" w:rsidR="00376210" w:rsidRDefault="00376210">
      <w:r>
        <w:separator/>
      </w:r>
    </w:p>
  </w:footnote>
  <w:footnote w:type="continuationSeparator" w:id="0">
    <w:p w14:paraId="25262628" w14:textId="77777777" w:rsidR="00376210" w:rsidRDefault="00376210">
      <w:r>
        <w:continuationSeparator/>
      </w:r>
    </w:p>
  </w:footnote>
  <w:footnote w:type="continuationNotice" w:id="1">
    <w:p w14:paraId="6728B42E" w14:textId="77777777" w:rsidR="00376210" w:rsidRDefault="003762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7A60B" w14:textId="77777777" w:rsidR="007E4E8C" w:rsidRDefault="007E4E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759BB" w14:textId="51EE9C7B" w:rsidR="000B5EA6" w:rsidRDefault="008740BF">
    <w:pPr>
      <w:pStyle w:val="Header"/>
    </w:pPr>
    <w:r>
      <w:t>0</w:t>
    </w:r>
    <w:r w:rsidR="007E4E8C">
      <w:t>1</w:t>
    </w:r>
    <w:r w:rsidR="009154DB">
      <w:t>-0</w:t>
    </w:r>
    <w:r w:rsidR="007E4E8C">
      <w:t>1</w:t>
    </w:r>
    <w:r w:rsidR="009154DB">
      <w:t>-</w:t>
    </w:r>
    <w:r>
      <w:t>2</w:t>
    </w:r>
    <w:r w:rsidR="007E4E8C">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E5FE0" w14:textId="77777777" w:rsidR="007E4E8C" w:rsidRDefault="007E4E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F7591"/>
    <w:multiLevelType w:val="hybridMultilevel"/>
    <w:tmpl w:val="15D61AD0"/>
    <w:lvl w:ilvl="0" w:tplc="F0DCAE58">
      <w:start w:val="7"/>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F331EA"/>
    <w:multiLevelType w:val="hybridMultilevel"/>
    <w:tmpl w:val="AD949F92"/>
    <w:lvl w:ilvl="0" w:tplc="04090015">
      <w:start w:val="1"/>
      <w:numFmt w:val="upperLetter"/>
      <w:lvlText w:val="%1."/>
      <w:lvlJc w:val="left"/>
      <w:pPr>
        <w:ind w:left="360" w:hanging="360"/>
      </w:p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717F2A"/>
    <w:multiLevelType w:val="hybridMultilevel"/>
    <w:tmpl w:val="A6B288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71E2A16"/>
    <w:multiLevelType w:val="hybridMultilevel"/>
    <w:tmpl w:val="9C20E84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E48072B"/>
    <w:multiLevelType w:val="hybridMultilevel"/>
    <w:tmpl w:val="7B0C0108"/>
    <w:lvl w:ilvl="0" w:tplc="837CB4B6">
      <w:start w:val="9"/>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8D3D1E"/>
    <w:multiLevelType w:val="hybridMultilevel"/>
    <w:tmpl w:val="AB76579E"/>
    <w:lvl w:ilvl="0" w:tplc="BD18C1CA">
      <w:start w:val="8"/>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FE6D28"/>
    <w:multiLevelType w:val="hybridMultilevel"/>
    <w:tmpl w:val="3272D13C"/>
    <w:lvl w:ilvl="0" w:tplc="C2D4F910">
      <w:start w:val="6"/>
      <w:numFmt w:val="decimal"/>
      <w:lvlText w:val="1.%1"/>
      <w:lvlJc w:val="left"/>
      <w:pPr>
        <w:ind w:left="1080" w:hanging="360"/>
      </w:pPr>
      <w:rPr>
        <w:rFonts w:hint="default"/>
        <w:b/>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DF29EC"/>
    <w:multiLevelType w:val="hybridMultilevel"/>
    <w:tmpl w:val="F5A67FEE"/>
    <w:lvl w:ilvl="0" w:tplc="04090015">
      <w:start w:val="1"/>
      <w:numFmt w:val="upp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25310E5B"/>
    <w:multiLevelType w:val="hybridMultilevel"/>
    <w:tmpl w:val="DD967CFA"/>
    <w:lvl w:ilvl="0" w:tplc="AFACE528">
      <w:start w:val="1"/>
      <w:numFmt w:val="upperLetter"/>
      <w:lvlText w:val="%1."/>
      <w:lvlJc w:val="left"/>
      <w:pPr>
        <w:ind w:left="2076" w:hanging="360"/>
      </w:pPr>
    </w:lvl>
    <w:lvl w:ilvl="1" w:tplc="04090019" w:tentative="1">
      <w:start w:val="1"/>
      <w:numFmt w:val="lowerLetter"/>
      <w:lvlText w:val="%2."/>
      <w:lvlJc w:val="left"/>
      <w:pPr>
        <w:ind w:left="2796" w:hanging="360"/>
      </w:pPr>
    </w:lvl>
    <w:lvl w:ilvl="2" w:tplc="0409001B" w:tentative="1">
      <w:start w:val="1"/>
      <w:numFmt w:val="lowerRoman"/>
      <w:lvlText w:val="%3."/>
      <w:lvlJc w:val="right"/>
      <w:pPr>
        <w:ind w:left="3516" w:hanging="180"/>
      </w:pPr>
    </w:lvl>
    <w:lvl w:ilvl="3" w:tplc="0409000F" w:tentative="1">
      <w:start w:val="1"/>
      <w:numFmt w:val="decimal"/>
      <w:lvlText w:val="%4."/>
      <w:lvlJc w:val="left"/>
      <w:pPr>
        <w:ind w:left="4236" w:hanging="360"/>
      </w:pPr>
    </w:lvl>
    <w:lvl w:ilvl="4" w:tplc="04090019" w:tentative="1">
      <w:start w:val="1"/>
      <w:numFmt w:val="lowerLetter"/>
      <w:lvlText w:val="%5."/>
      <w:lvlJc w:val="left"/>
      <w:pPr>
        <w:ind w:left="4956" w:hanging="360"/>
      </w:pPr>
    </w:lvl>
    <w:lvl w:ilvl="5" w:tplc="0409001B" w:tentative="1">
      <w:start w:val="1"/>
      <w:numFmt w:val="lowerRoman"/>
      <w:lvlText w:val="%6."/>
      <w:lvlJc w:val="right"/>
      <w:pPr>
        <w:ind w:left="5676" w:hanging="180"/>
      </w:pPr>
    </w:lvl>
    <w:lvl w:ilvl="6" w:tplc="0409000F" w:tentative="1">
      <w:start w:val="1"/>
      <w:numFmt w:val="decimal"/>
      <w:lvlText w:val="%7."/>
      <w:lvlJc w:val="left"/>
      <w:pPr>
        <w:ind w:left="6396" w:hanging="360"/>
      </w:pPr>
    </w:lvl>
    <w:lvl w:ilvl="7" w:tplc="04090019" w:tentative="1">
      <w:start w:val="1"/>
      <w:numFmt w:val="lowerLetter"/>
      <w:lvlText w:val="%8."/>
      <w:lvlJc w:val="left"/>
      <w:pPr>
        <w:ind w:left="7116" w:hanging="360"/>
      </w:pPr>
    </w:lvl>
    <w:lvl w:ilvl="8" w:tplc="0409001B" w:tentative="1">
      <w:start w:val="1"/>
      <w:numFmt w:val="lowerRoman"/>
      <w:lvlText w:val="%9."/>
      <w:lvlJc w:val="right"/>
      <w:pPr>
        <w:ind w:left="7836" w:hanging="180"/>
      </w:pPr>
    </w:lvl>
  </w:abstractNum>
  <w:abstractNum w:abstractNumId="9" w15:restartNumberingAfterBreak="0">
    <w:nsid w:val="279359D9"/>
    <w:multiLevelType w:val="hybridMultilevel"/>
    <w:tmpl w:val="2F88C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034565"/>
    <w:multiLevelType w:val="hybridMultilevel"/>
    <w:tmpl w:val="0CC2C3A0"/>
    <w:lvl w:ilvl="0" w:tplc="7278EB66">
      <w:start w:val="4"/>
      <w:numFmt w:val="decimal"/>
      <w:lvlText w:val="2.%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AC3F5D"/>
    <w:multiLevelType w:val="hybridMultilevel"/>
    <w:tmpl w:val="BCC8BFD4"/>
    <w:lvl w:ilvl="0" w:tplc="B28E6BC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EC50A4D"/>
    <w:multiLevelType w:val="hybridMultilevel"/>
    <w:tmpl w:val="CB8EB64A"/>
    <w:lvl w:ilvl="0" w:tplc="8B5A8B32">
      <w:start w:val="6"/>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354FB2"/>
    <w:multiLevelType w:val="hybridMultilevel"/>
    <w:tmpl w:val="6E94BC7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7A14A9B"/>
    <w:multiLevelType w:val="hybridMultilevel"/>
    <w:tmpl w:val="CB3A1B80"/>
    <w:lvl w:ilvl="0" w:tplc="04090015">
      <w:start w:val="1"/>
      <w:numFmt w:val="upperLetter"/>
      <w:lvlText w:val="%1."/>
      <w:lvlJc w:val="left"/>
      <w:pPr>
        <w:ind w:left="2076" w:hanging="360"/>
      </w:pPr>
    </w:lvl>
    <w:lvl w:ilvl="1" w:tplc="04090019" w:tentative="1">
      <w:start w:val="1"/>
      <w:numFmt w:val="lowerLetter"/>
      <w:lvlText w:val="%2."/>
      <w:lvlJc w:val="left"/>
      <w:pPr>
        <w:ind w:left="2796" w:hanging="360"/>
      </w:pPr>
    </w:lvl>
    <w:lvl w:ilvl="2" w:tplc="0409001B" w:tentative="1">
      <w:start w:val="1"/>
      <w:numFmt w:val="lowerRoman"/>
      <w:lvlText w:val="%3."/>
      <w:lvlJc w:val="right"/>
      <w:pPr>
        <w:ind w:left="3516" w:hanging="180"/>
      </w:pPr>
    </w:lvl>
    <w:lvl w:ilvl="3" w:tplc="0409000F" w:tentative="1">
      <w:start w:val="1"/>
      <w:numFmt w:val="decimal"/>
      <w:lvlText w:val="%4."/>
      <w:lvlJc w:val="left"/>
      <w:pPr>
        <w:ind w:left="4236" w:hanging="360"/>
      </w:pPr>
    </w:lvl>
    <w:lvl w:ilvl="4" w:tplc="04090019" w:tentative="1">
      <w:start w:val="1"/>
      <w:numFmt w:val="lowerLetter"/>
      <w:lvlText w:val="%5."/>
      <w:lvlJc w:val="left"/>
      <w:pPr>
        <w:ind w:left="4956" w:hanging="360"/>
      </w:pPr>
    </w:lvl>
    <w:lvl w:ilvl="5" w:tplc="0409001B" w:tentative="1">
      <w:start w:val="1"/>
      <w:numFmt w:val="lowerRoman"/>
      <w:lvlText w:val="%6."/>
      <w:lvlJc w:val="right"/>
      <w:pPr>
        <w:ind w:left="5676" w:hanging="180"/>
      </w:pPr>
    </w:lvl>
    <w:lvl w:ilvl="6" w:tplc="0409000F" w:tentative="1">
      <w:start w:val="1"/>
      <w:numFmt w:val="decimal"/>
      <w:lvlText w:val="%7."/>
      <w:lvlJc w:val="left"/>
      <w:pPr>
        <w:ind w:left="6396" w:hanging="360"/>
      </w:pPr>
    </w:lvl>
    <w:lvl w:ilvl="7" w:tplc="04090019" w:tentative="1">
      <w:start w:val="1"/>
      <w:numFmt w:val="lowerLetter"/>
      <w:lvlText w:val="%8."/>
      <w:lvlJc w:val="left"/>
      <w:pPr>
        <w:ind w:left="7116" w:hanging="360"/>
      </w:pPr>
    </w:lvl>
    <w:lvl w:ilvl="8" w:tplc="0409001B" w:tentative="1">
      <w:start w:val="1"/>
      <w:numFmt w:val="lowerRoman"/>
      <w:lvlText w:val="%9."/>
      <w:lvlJc w:val="right"/>
      <w:pPr>
        <w:ind w:left="7836" w:hanging="180"/>
      </w:pPr>
    </w:lvl>
  </w:abstractNum>
  <w:abstractNum w:abstractNumId="15" w15:restartNumberingAfterBreak="0">
    <w:nsid w:val="392C7E7C"/>
    <w:multiLevelType w:val="hybridMultilevel"/>
    <w:tmpl w:val="FFEA4540"/>
    <w:lvl w:ilvl="0" w:tplc="4F421F0C">
      <w:start w:val="4"/>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BA0C2F"/>
    <w:multiLevelType w:val="hybridMultilevel"/>
    <w:tmpl w:val="CB3A1B80"/>
    <w:lvl w:ilvl="0" w:tplc="04090015">
      <w:start w:val="1"/>
      <w:numFmt w:val="upperLetter"/>
      <w:lvlText w:val="%1."/>
      <w:lvlJc w:val="left"/>
      <w:pPr>
        <w:ind w:left="2076" w:hanging="360"/>
      </w:pPr>
    </w:lvl>
    <w:lvl w:ilvl="1" w:tplc="04090019" w:tentative="1">
      <w:start w:val="1"/>
      <w:numFmt w:val="lowerLetter"/>
      <w:lvlText w:val="%2."/>
      <w:lvlJc w:val="left"/>
      <w:pPr>
        <w:ind w:left="2796" w:hanging="360"/>
      </w:pPr>
    </w:lvl>
    <w:lvl w:ilvl="2" w:tplc="0409001B" w:tentative="1">
      <w:start w:val="1"/>
      <w:numFmt w:val="lowerRoman"/>
      <w:lvlText w:val="%3."/>
      <w:lvlJc w:val="right"/>
      <w:pPr>
        <w:ind w:left="3516" w:hanging="180"/>
      </w:pPr>
    </w:lvl>
    <w:lvl w:ilvl="3" w:tplc="0409000F" w:tentative="1">
      <w:start w:val="1"/>
      <w:numFmt w:val="decimal"/>
      <w:lvlText w:val="%4."/>
      <w:lvlJc w:val="left"/>
      <w:pPr>
        <w:ind w:left="4236" w:hanging="360"/>
      </w:pPr>
    </w:lvl>
    <w:lvl w:ilvl="4" w:tplc="04090019" w:tentative="1">
      <w:start w:val="1"/>
      <w:numFmt w:val="lowerLetter"/>
      <w:lvlText w:val="%5."/>
      <w:lvlJc w:val="left"/>
      <w:pPr>
        <w:ind w:left="4956" w:hanging="360"/>
      </w:pPr>
    </w:lvl>
    <w:lvl w:ilvl="5" w:tplc="0409001B" w:tentative="1">
      <w:start w:val="1"/>
      <w:numFmt w:val="lowerRoman"/>
      <w:lvlText w:val="%6."/>
      <w:lvlJc w:val="right"/>
      <w:pPr>
        <w:ind w:left="5676" w:hanging="180"/>
      </w:pPr>
    </w:lvl>
    <w:lvl w:ilvl="6" w:tplc="0409000F" w:tentative="1">
      <w:start w:val="1"/>
      <w:numFmt w:val="decimal"/>
      <w:lvlText w:val="%7."/>
      <w:lvlJc w:val="left"/>
      <w:pPr>
        <w:ind w:left="6396" w:hanging="360"/>
      </w:pPr>
    </w:lvl>
    <w:lvl w:ilvl="7" w:tplc="04090019" w:tentative="1">
      <w:start w:val="1"/>
      <w:numFmt w:val="lowerLetter"/>
      <w:lvlText w:val="%8."/>
      <w:lvlJc w:val="left"/>
      <w:pPr>
        <w:ind w:left="7116" w:hanging="360"/>
      </w:pPr>
    </w:lvl>
    <w:lvl w:ilvl="8" w:tplc="0409001B" w:tentative="1">
      <w:start w:val="1"/>
      <w:numFmt w:val="lowerRoman"/>
      <w:lvlText w:val="%9."/>
      <w:lvlJc w:val="right"/>
      <w:pPr>
        <w:ind w:left="7836" w:hanging="180"/>
      </w:pPr>
    </w:lvl>
  </w:abstractNum>
  <w:abstractNum w:abstractNumId="17" w15:restartNumberingAfterBreak="0">
    <w:nsid w:val="3FB12742"/>
    <w:multiLevelType w:val="hybridMultilevel"/>
    <w:tmpl w:val="9AA66AA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0594881"/>
    <w:multiLevelType w:val="hybridMultilevel"/>
    <w:tmpl w:val="77A0D396"/>
    <w:lvl w:ilvl="0" w:tplc="934C3B26">
      <w:start w:val="8"/>
      <w:numFmt w:val="decimal"/>
      <w:lvlText w:val="1.%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AD3A6C"/>
    <w:multiLevelType w:val="hybridMultilevel"/>
    <w:tmpl w:val="223817A8"/>
    <w:lvl w:ilvl="0" w:tplc="52BA1CFE">
      <w:start w:val="2"/>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05607D"/>
    <w:multiLevelType w:val="hybridMultilevel"/>
    <w:tmpl w:val="AEBA8578"/>
    <w:lvl w:ilvl="0" w:tplc="BE0A10EC">
      <w:start w:val="5"/>
      <w:numFmt w:val="decimal"/>
      <w:lvlText w:val="2.%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CF73F4"/>
    <w:multiLevelType w:val="hybridMultilevel"/>
    <w:tmpl w:val="42B0ECEE"/>
    <w:lvl w:ilvl="0" w:tplc="AC666C4E">
      <w:start w:val="2"/>
      <w:numFmt w:val="decimal"/>
      <w:lvlText w:val="3.%1"/>
      <w:lvlJc w:val="left"/>
      <w:pPr>
        <w:ind w:left="720" w:hanging="360"/>
      </w:pPr>
      <w:rPr>
        <w:rFonts w:hint="default"/>
        <w:b/>
        <w:bCs w:val="0"/>
        <w:i w:val="0"/>
        <w:iCs w:val="0"/>
        <w:smallCaps w:val="0"/>
        <w:strike w:val="0"/>
        <w:dstrike w:val="0"/>
        <w:outline w:val="0"/>
        <w:shadow w:val="0"/>
        <w:emboss w:val="0"/>
        <w:imprint w:val="0"/>
        <w:vanish w:val="0"/>
        <w:spacing w:val="0"/>
        <w:kern w:val="0"/>
        <w:position w:val="0"/>
        <w:sz w:val="20"/>
        <w:szCs w:val="20"/>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E43CB6"/>
    <w:multiLevelType w:val="hybridMultilevel"/>
    <w:tmpl w:val="9508BB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5D80559"/>
    <w:multiLevelType w:val="hybridMultilevel"/>
    <w:tmpl w:val="ADDC83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7CC0483"/>
    <w:multiLevelType w:val="hybridMultilevel"/>
    <w:tmpl w:val="68E0B1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E07446"/>
    <w:multiLevelType w:val="hybridMultilevel"/>
    <w:tmpl w:val="C8D04FCE"/>
    <w:lvl w:ilvl="0" w:tplc="D00AAF96">
      <w:start w:val="3"/>
      <w:numFmt w:val="decimal"/>
      <w:lvlText w:val="3.%1"/>
      <w:lvlJc w:val="left"/>
      <w:pPr>
        <w:ind w:left="2076" w:hanging="360"/>
      </w:pPr>
      <w:rPr>
        <w:rFonts w:hint="default"/>
        <w:b/>
        <w:bCs w:val="0"/>
        <w:i w:val="0"/>
        <w:iCs w:val="0"/>
        <w:smallCaps w:val="0"/>
        <w:strike w:val="0"/>
        <w:dstrike w:val="0"/>
        <w:outline w:val="0"/>
        <w:shadow w:val="0"/>
        <w:emboss w:val="0"/>
        <w:imprint w:val="0"/>
        <w:vanish w:val="0"/>
        <w:spacing w:val="0"/>
        <w:kern w:val="0"/>
        <w:position w:val="0"/>
        <w:sz w:val="20"/>
        <w:szCs w:val="20"/>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D92BC8"/>
    <w:multiLevelType w:val="hybridMultilevel"/>
    <w:tmpl w:val="90404FB2"/>
    <w:lvl w:ilvl="0" w:tplc="D3F4E43E">
      <w:start w:val="7"/>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EE1717"/>
    <w:multiLevelType w:val="hybridMultilevel"/>
    <w:tmpl w:val="6B4A896A"/>
    <w:lvl w:ilvl="0" w:tplc="B922053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4F65BB7"/>
    <w:multiLevelType w:val="multilevel"/>
    <w:tmpl w:val="3034A64A"/>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0" w15:restartNumberingAfterBreak="0">
    <w:nsid w:val="7B4F4D33"/>
    <w:multiLevelType w:val="hybridMultilevel"/>
    <w:tmpl w:val="BF48C3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BCB64AA"/>
    <w:multiLevelType w:val="hybridMultilevel"/>
    <w:tmpl w:val="2AB613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8"/>
  </w:num>
  <w:num w:numId="2">
    <w:abstractNumId w:val="11"/>
  </w:num>
  <w:num w:numId="3">
    <w:abstractNumId w:val="6"/>
  </w:num>
  <w:num w:numId="4">
    <w:abstractNumId w:val="0"/>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20"/>
  </w:num>
  <w:num w:numId="10">
    <w:abstractNumId w:val="15"/>
  </w:num>
  <w:num w:numId="11">
    <w:abstractNumId w:val="12"/>
  </w:num>
  <w:num w:numId="12">
    <w:abstractNumId w:val="27"/>
  </w:num>
  <w:num w:numId="13">
    <w:abstractNumId w:val="5"/>
  </w:num>
  <w:num w:numId="14">
    <w:abstractNumId w:val="4"/>
  </w:num>
  <w:num w:numId="15">
    <w:abstractNumId w:val="19"/>
  </w:num>
  <w:num w:numId="16">
    <w:abstractNumId w:val="8"/>
  </w:num>
  <w:num w:numId="17">
    <w:abstractNumId w:val="16"/>
  </w:num>
  <w:num w:numId="18">
    <w:abstractNumId w:val="25"/>
  </w:num>
  <w:num w:numId="19">
    <w:abstractNumId w:val="24"/>
  </w:num>
  <w:num w:numId="20">
    <w:abstractNumId w:val="31"/>
  </w:num>
  <w:num w:numId="21">
    <w:abstractNumId w:val="9"/>
  </w:num>
  <w:num w:numId="22">
    <w:abstractNumId w:val="21"/>
  </w:num>
  <w:num w:numId="23">
    <w:abstractNumId w:val="23"/>
  </w:num>
  <w:num w:numId="24">
    <w:abstractNumId w:val="2"/>
  </w:num>
  <w:num w:numId="25">
    <w:abstractNumId w:val="30"/>
  </w:num>
  <w:num w:numId="26">
    <w:abstractNumId w:val="13"/>
  </w:num>
  <w:num w:numId="27">
    <w:abstractNumId w:val="3"/>
  </w:num>
  <w:num w:numId="28">
    <w:abstractNumId w:val="17"/>
  </w:num>
  <w:num w:numId="29">
    <w:abstractNumId w:val="22"/>
  </w:num>
  <w:num w:numId="30">
    <w:abstractNumId w:val="14"/>
  </w:num>
  <w:num w:numId="31">
    <w:abstractNumId w:val="26"/>
  </w:num>
  <w:num w:numId="32">
    <w:abstractNumId w:val="7"/>
  </w:num>
  <w:num w:numId="33">
    <w:abstractNumId w:val="10"/>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 w:numId="39">
    <w:abstractNumId w:val="2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0"/>
  <w:hyphenationZone w:val="95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5104"/>
    <w:rsid w:val="0000406B"/>
    <w:rsid w:val="00004E3D"/>
    <w:rsid w:val="00013F84"/>
    <w:rsid w:val="000315ED"/>
    <w:rsid w:val="00033007"/>
    <w:rsid w:val="00040A07"/>
    <w:rsid w:val="000833FF"/>
    <w:rsid w:val="00086161"/>
    <w:rsid w:val="000B07BB"/>
    <w:rsid w:val="000B5EA6"/>
    <w:rsid w:val="000B6872"/>
    <w:rsid w:val="000C035D"/>
    <w:rsid w:val="000E5D19"/>
    <w:rsid w:val="000F69A4"/>
    <w:rsid w:val="00102494"/>
    <w:rsid w:val="00134DAD"/>
    <w:rsid w:val="0014121E"/>
    <w:rsid w:val="00143EF2"/>
    <w:rsid w:val="00153AC5"/>
    <w:rsid w:val="00162024"/>
    <w:rsid w:val="00173D73"/>
    <w:rsid w:val="001D7994"/>
    <w:rsid w:val="00207236"/>
    <w:rsid w:val="00207E9D"/>
    <w:rsid w:val="00226873"/>
    <w:rsid w:val="0023174D"/>
    <w:rsid w:val="002417F7"/>
    <w:rsid w:val="0024391D"/>
    <w:rsid w:val="00264D34"/>
    <w:rsid w:val="00274ED7"/>
    <w:rsid w:val="002A4661"/>
    <w:rsid w:val="002B5383"/>
    <w:rsid w:val="002B63DD"/>
    <w:rsid w:val="002C13AE"/>
    <w:rsid w:val="002C7280"/>
    <w:rsid w:val="002F656B"/>
    <w:rsid w:val="00317001"/>
    <w:rsid w:val="00340FD8"/>
    <w:rsid w:val="00345B04"/>
    <w:rsid w:val="00353188"/>
    <w:rsid w:val="003546E0"/>
    <w:rsid w:val="00376210"/>
    <w:rsid w:val="003808F9"/>
    <w:rsid w:val="00387A91"/>
    <w:rsid w:val="00392905"/>
    <w:rsid w:val="003A1B2E"/>
    <w:rsid w:val="003D58AE"/>
    <w:rsid w:val="003D625F"/>
    <w:rsid w:val="00404C68"/>
    <w:rsid w:val="00407599"/>
    <w:rsid w:val="00407C1F"/>
    <w:rsid w:val="004173C3"/>
    <w:rsid w:val="00424618"/>
    <w:rsid w:val="004515A4"/>
    <w:rsid w:val="0047349D"/>
    <w:rsid w:val="00475DBE"/>
    <w:rsid w:val="004A2C22"/>
    <w:rsid w:val="004B055B"/>
    <w:rsid w:val="004E0564"/>
    <w:rsid w:val="004E5A46"/>
    <w:rsid w:val="00533AEF"/>
    <w:rsid w:val="005532BA"/>
    <w:rsid w:val="005A1530"/>
    <w:rsid w:val="005B2FFB"/>
    <w:rsid w:val="005B76C8"/>
    <w:rsid w:val="005C3725"/>
    <w:rsid w:val="0061563C"/>
    <w:rsid w:val="006303C5"/>
    <w:rsid w:val="00636DAA"/>
    <w:rsid w:val="00652E1A"/>
    <w:rsid w:val="006B50C0"/>
    <w:rsid w:val="006D19A3"/>
    <w:rsid w:val="006E0FAD"/>
    <w:rsid w:val="006E48DA"/>
    <w:rsid w:val="00720FE3"/>
    <w:rsid w:val="007C6BBA"/>
    <w:rsid w:val="007E4E8C"/>
    <w:rsid w:val="007F3E89"/>
    <w:rsid w:val="00802B0B"/>
    <w:rsid w:val="00827DDC"/>
    <w:rsid w:val="0083015E"/>
    <w:rsid w:val="00845FEC"/>
    <w:rsid w:val="00864E8D"/>
    <w:rsid w:val="008740BF"/>
    <w:rsid w:val="00884BE6"/>
    <w:rsid w:val="00894ADD"/>
    <w:rsid w:val="008A5AD6"/>
    <w:rsid w:val="008A6339"/>
    <w:rsid w:val="008D59AA"/>
    <w:rsid w:val="008D626C"/>
    <w:rsid w:val="008E333F"/>
    <w:rsid w:val="008E34A8"/>
    <w:rsid w:val="008E70A4"/>
    <w:rsid w:val="008F1689"/>
    <w:rsid w:val="008F60D9"/>
    <w:rsid w:val="0090191F"/>
    <w:rsid w:val="009154DB"/>
    <w:rsid w:val="009274AB"/>
    <w:rsid w:val="00957797"/>
    <w:rsid w:val="009660D7"/>
    <w:rsid w:val="0098214B"/>
    <w:rsid w:val="0099522B"/>
    <w:rsid w:val="009B7BEF"/>
    <w:rsid w:val="009C1B7F"/>
    <w:rsid w:val="009C5080"/>
    <w:rsid w:val="00A04A74"/>
    <w:rsid w:val="00A21E97"/>
    <w:rsid w:val="00A23D99"/>
    <w:rsid w:val="00A24286"/>
    <w:rsid w:val="00A27A52"/>
    <w:rsid w:val="00A34A30"/>
    <w:rsid w:val="00A45A13"/>
    <w:rsid w:val="00A62F3A"/>
    <w:rsid w:val="00A804B5"/>
    <w:rsid w:val="00A8744A"/>
    <w:rsid w:val="00A917E9"/>
    <w:rsid w:val="00AA5B2A"/>
    <w:rsid w:val="00AA62FC"/>
    <w:rsid w:val="00AD40C5"/>
    <w:rsid w:val="00B001FA"/>
    <w:rsid w:val="00B3681E"/>
    <w:rsid w:val="00B66ADF"/>
    <w:rsid w:val="00B82242"/>
    <w:rsid w:val="00B96F58"/>
    <w:rsid w:val="00C23D28"/>
    <w:rsid w:val="00C42059"/>
    <w:rsid w:val="00C64B0E"/>
    <w:rsid w:val="00C72A24"/>
    <w:rsid w:val="00CA2A3B"/>
    <w:rsid w:val="00CB015C"/>
    <w:rsid w:val="00CE09DD"/>
    <w:rsid w:val="00CF213B"/>
    <w:rsid w:val="00CF2589"/>
    <w:rsid w:val="00D175AD"/>
    <w:rsid w:val="00D335C1"/>
    <w:rsid w:val="00D66E40"/>
    <w:rsid w:val="00D73F90"/>
    <w:rsid w:val="00D7638B"/>
    <w:rsid w:val="00D95BED"/>
    <w:rsid w:val="00DA640A"/>
    <w:rsid w:val="00DA71D1"/>
    <w:rsid w:val="00DC60B5"/>
    <w:rsid w:val="00DD53A7"/>
    <w:rsid w:val="00E00399"/>
    <w:rsid w:val="00E1626C"/>
    <w:rsid w:val="00E51A68"/>
    <w:rsid w:val="00E8771F"/>
    <w:rsid w:val="00E9674A"/>
    <w:rsid w:val="00EB4A69"/>
    <w:rsid w:val="00ED7F47"/>
    <w:rsid w:val="00EF2B02"/>
    <w:rsid w:val="00F21A98"/>
    <w:rsid w:val="00F47124"/>
    <w:rsid w:val="00F527FD"/>
    <w:rsid w:val="00F864E3"/>
    <w:rsid w:val="00F966D6"/>
    <w:rsid w:val="00FA65DD"/>
    <w:rsid w:val="00FA6D27"/>
    <w:rsid w:val="00FA7A72"/>
    <w:rsid w:val="00FB5940"/>
    <w:rsid w:val="00FE0FFD"/>
    <w:rsid w:val="00FF5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5030AD"/>
  <w15:docId w15:val="{039758D6-8598-426C-8EC0-4301EEC8E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7BB"/>
    <w:pPr>
      <w:spacing w:line="360" w:lineRule="auto"/>
    </w:pPr>
    <w:rPr>
      <w:rFonts w:ascii="Courier New" w:hAnsi="Courier New"/>
    </w:rPr>
  </w:style>
  <w:style w:type="paragraph" w:styleId="Heading1">
    <w:name w:val="heading 1"/>
    <w:basedOn w:val="Normal"/>
    <w:next w:val="Normal"/>
    <w:qFormat/>
    <w:rsid w:val="000B07BB"/>
    <w:pPr>
      <w:keepNext/>
      <w:numPr>
        <w:numId w:val="38"/>
      </w:numPr>
      <w:spacing w:before="240" w:after="60"/>
      <w:outlineLvl w:val="0"/>
    </w:pPr>
    <w:rPr>
      <w:rFonts w:ascii="Arial" w:hAnsi="Arial"/>
      <w:b/>
      <w:kern w:val="28"/>
      <w:sz w:val="28"/>
    </w:rPr>
  </w:style>
  <w:style w:type="paragraph" w:styleId="Heading2">
    <w:name w:val="heading 2"/>
    <w:basedOn w:val="Normal"/>
    <w:next w:val="Normal"/>
    <w:link w:val="Heading2Char"/>
    <w:qFormat/>
    <w:rsid w:val="000B07BB"/>
    <w:pPr>
      <w:keepNext/>
      <w:numPr>
        <w:ilvl w:val="1"/>
        <w:numId w:val="38"/>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0B07BB"/>
    <w:pPr>
      <w:keepNext/>
      <w:numPr>
        <w:ilvl w:val="2"/>
        <w:numId w:val="3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SpecNormal"/>
    <w:rsid w:val="000B07BB"/>
    <w:pPr>
      <w:spacing w:line="240" w:lineRule="auto"/>
      <w:jc w:val="right"/>
    </w:pPr>
  </w:style>
  <w:style w:type="paragraph" w:styleId="Footer">
    <w:name w:val="footer"/>
    <w:basedOn w:val="Header"/>
    <w:rsid w:val="000B07BB"/>
    <w:pPr>
      <w:jc w:val="center"/>
    </w:pPr>
  </w:style>
  <w:style w:type="paragraph" w:customStyle="1" w:styleId="ArticleB">
    <w:name w:val="ArticleB"/>
    <w:basedOn w:val="Article"/>
    <w:next w:val="Level1"/>
    <w:rsid w:val="000B07BB"/>
    <w:pPr>
      <w:numPr>
        <w:ilvl w:val="1"/>
        <w:numId w:val="39"/>
      </w:numPr>
    </w:pPr>
    <w:rPr>
      <w:b/>
    </w:rPr>
  </w:style>
  <w:style w:type="paragraph" w:customStyle="1" w:styleId="Level1">
    <w:name w:val="Level1"/>
    <w:basedOn w:val="SpecNormal"/>
    <w:link w:val="Level1Char1"/>
    <w:rsid w:val="000B07BB"/>
    <w:pPr>
      <w:numPr>
        <w:ilvl w:val="2"/>
        <w:numId w:val="39"/>
      </w:numPr>
      <w:tabs>
        <w:tab w:val="left" w:pos="720"/>
      </w:tabs>
    </w:pPr>
  </w:style>
  <w:style w:type="paragraph" w:customStyle="1" w:styleId="Level2">
    <w:name w:val="Level2"/>
    <w:basedOn w:val="Level1"/>
    <w:link w:val="Level2Char1"/>
    <w:rsid w:val="000B07BB"/>
    <w:pPr>
      <w:numPr>
        <w:ilvl w:val="3"/>
      </w:numPr>
      <w:tabs>
        <w:tab w:val="clear" w:pos="720"/>
        <w:tab w:val="left" w:pos="1080"/>
      </w:tabs>
    </w:pPr>
  </w:style>
  <w:style w:type="paragraph" w:customStyle="1" w:styleId="SpecNote">
    <w:name w:val="SpecNote"/>
    <w:basedOn w:val="SpecNormal"/>
    <w:link w:val="SpecNoteChar1"/>
    <w:rsid w:val="000B07BB"/>
    <w:pPr>
      <w:spacing w:line="240" w:lineRule="auto"/>
      <w:ind w:left="4320"/>
      <w:outlineLvl w:val="0"/>
    </w:pPr>
  </w:style>
  <w:style w:type="paragraph" w:customStyle="1" w:styleId="SpecTable">
    <w:name w:val="SpecTable"/>
    <w:basedOn w:val="SpecNormal"/>
    <w:rsid w:val="000B07BB"/>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Article">
    <w:name w:val="Article"/>
    <w:basedOn w:val="Normal"/>
    <w:next w:val="Level1"/>
    <w:rsid w:val="000B07BB"/>
    <w:pPr>
      <w:keepNext/>
      <w:keepLines/>
      <w:suppressAutoHyphens/>
    </w:pPr>
    <w:rPr>
      <w:caps/>
    </w:rPr>
  </w:style>
  <w:style w:type="paragraph" w:customStyle="1" w:styleId="Level3">
    <w:name w:val="Level3"/>
    <w:basedOn w:val="Level2"/>
    <w:link w:val="Level3Char"/>
    <w:rsid w:val="000B07BB"/>
    <w:pPr>
      <w:numPr>
        <w:ilvl w:val="4"/>
      </w:numPr>
      <w:tabs>
        <w:tab w:val="clear" w:pos="1080"/>
        <w:tab w:val="left" w:pos="1440"/>
      </w:tabs>
    </w:pPr>
  </w:style>
  <w:style w:type="paragraph" w:customStyle="1" w:styleId="Level4">
    <w:name w:val="Level4"/>
    <w:basedOn w:val="Level3"/>
    <w:rsid w:val="000B07BB"/>
    <w:pPr>
      <w:numPr>
        <w:ilvl w:val="5"/>
      </w:numPr>
      <w:tabs>
        <w:tab w:val="left" w:pos="1800"/>
      </w:tabs>
    </w:pPr>
  </w:style>
  <w:style w:type="paragraph" w:customStyle="1" w:styleId="SpecTitle">
    <w:name w:val="SpecTitle"/>
    <w:basedOn w:val="SpecNormal"/>
    <w:next w:val="SpecNormal"/>
    <w:qFormat/>
    <w:rsid w:val="000B07BB"/>
    <w:pPr>
      <w:spacing w:line="240" w:lineRule="auto"/>
      <w:jc w:val="center"/>
    </w:pPr>
    <w:rPr>
      <w:b/>
      <w:caps/>
    </w:rPr>
  </w:style>
  <w:style w:type="paragraph" w:customStyle="1" w:styleId="Level5">
    <w:name w:val="Level5"/>
    <w:basedOn w:val="Level4"/>
    <w:rsid w:val="000B07BB"/>
    <w:pPr>
      <w:numPr>
        <w:ilvl w:val="6"/>
      </w:numPr>
      <w:tabs>
        <w:tab w:val="left" w:pos="2160"/>
      </w:tabs>
    </w:pPr>
  </w:style>
  <w:style w:type="paragraph" w:customStyle="1" w:styleId="Pubs">
    <w:name w:val="Pubs"/>
    <w:basedOn w:val="Level1"/>
    <w:rsid w:val="000B07BB"/>
    <w:pPr>
      <w:numPr>
        <w:ilvl w:val="0"/>
        <w:numId w:val="0"/>
      </w:numPr>
      <w:tabs>
        <w:tab w:val="clear" w:pos="720"/>
        <w:tab w:val="left" w:leader="dot" w:pos="3600"/>
      </w:tabs>
      <w:ind w:left="3600" w:hanging="2880"/>
    </w:pPr>
  </w:style>
  <w:style w:type="paragraph" w:customStyle="1" w:styleId="SpecNormal">
    <w:name w:val="SpecNormal"/>
    <w:basedOn w:val="Normal"/>
    <w:link w:val="SpecNormalChar1"/>
    <w:rsid w:val="000B07BB"/>
    <w:pPr>
      <w:suppressAutoHyphens/>
    </w:pPr>
  </w:style>
  <w:style w:type="paragraph" w:customStyle="1" w:styleId="Level6">
    <w:name w:val="Level6"/>
    <w:basedOn w:val="Normal"/>
    <w:rsid w:val="000B07BB"/>
    <w:pPr>
      <w:tabs>
        <w:tab w:val="left" w:pos="1440"/>
        <w:tab w:val="left" w:pos="1800"/>
        <w:tab w:val="left" w:pos="2160"/>
        <w:tab w:val="left" w:pos="2520"/>
        <w:tab w:val="left" w:pos="2610"/>
      </w:tabs>
      <w:suppressAutoHyphens/>
      <w:ind w:left="2160"/>
    </w:pPr>
  </w:style>
  <w:style w:type="character" w:customStyle="1" w:styleId="Unknown">
    <w:name w:val="Unknown"/>
    <w:basedOn w:val="DefaultParagraphFont"/>
    <w:rsid w:val="00207236"/>
    <w:rPr>
      <w:color w:val="FF6600"/>
      <w:u w:val="dashLong"/>
      <w:bdr w:val="none" w:sz="0" w:space="0" w:color="auto"/>
      <w:shd w:val="clear" w:color="auto" w:fill="FFFFFF"/>
    </w:rPr>
  </w:style>
  <w:style w:type="paragraph" w:styleId="BalloonText">
    <w:name w:val="Balloon Text"/>
    <w:basedOn w:val="Normal"/>
    <w:link w:val="BalloonTextChar"/>
    <w:rsid w:val="000B07BB"/>
    <w:pPr>
      <w:spacing w:line="240" w:lineRule="auto"/>
    </w:pPr>
    <w:rPr>
      <w:rFonts w:ascii="Segoe UI" w:hAnsi="Segoe UI" w:cs="Segoe UI"/>
      <w:sz w:val="18"/>
      <w:szCs w:val="18"/>
    </w:rPr>
  </w:style>
  <w:style w:type="character" w:styleId="Hyperlink">
    <w:name w:val="Hyperlink"/>
    <w:basedOn w:val="DefaultParagraphFont"/>
    <w:unhideWhenUsed/>
    <w:rsid w:val="004E0564"/>
    <w:rPr>
      <w:color w:val="0000FF" w:themeColor="hyperlink"/>
      <w:u w:val="single"/>
    </w:rPr>
  </w:style>
  <w:style w:type="character" w:customStyle="1" w:styleId="UnresolvedMention1">
    <w:name w:val="Unresolved Mention1"/>
    <w:basedOn w:val="DefaultParagraphFont"/>
    <w:uiPriority w:val="99"/>
    <w:semiHidden/>
    <w:unhideWhenUsed/>
    <w:rsid w:val="004E0564"/>
    <w:rPr>
      <w:color w:val="605E5C"/>
      <w:shd w:val="clear" w:color="auto" w:fill="E1DFDD"/>
    </w:rPr>
  </w:style>
  <w:style w:type="character" w:customStyle="1" w:styleId="BalloonTextChar">
    <w:name w:val="Balloon Text Char"/>
    <w:link w:val="BalloonText"/>
    <w:rsid w:val="000B07BB"/>
    <w:rPr>
      <w:rFonts w:ascii="Segoe UI" w:hAnsi="Segoe UI" w:cs="Segoe UI"/>
      <w:sz w:val="18"/>
      <w:szCs w:val="18"/>
    </w:rPr>
  </w:style>
  <w:style w:type="character" w:customStyle="1" w:styleId="SpecNormalChar1">
    <w:name w:val="SpecNormal Char1"/>
    <w:link w:val="SpecNormal"/>
    <w:rsid w:val="000B07BB"/>
    <w:rPr>
      <w:rFonts w:ascii="Courier New" w:hAnsi="Courier New"/>
    </w:rPr>
  </w:style>
  <w:style w:type="character" w:customStyle="1" w:styleId="Heading2Char">
    <w:name w:val="Heading 2 Char"/>
    <w:basedOn w:val="DefaultParagraphFont"/>
    <w:link w:val="Heading2"/>
    <w:rsid w:val="002B5383"/>
    <w:rPr>
      <w:rFonts w:ascii="Arial" w:hAnsi="Arial" w:cs="Arial"/>
      <w:b/>
      <w:bCs/>
      <w:i/>
      <w:iCs/>
      <w:sz w:val="28"/>
      <w:szCs w:val="28"/>
    </w:rPr>
  </w:style>
  <w:style w:type="character" w:customStyle="1" w:styleId="Heading3Char">
    <w:name w:val="Heading 3 Char"/>
    <w:basedOn w:val="DefaultParagraphFont"/>
    <w:link w:val="Heading3"/>
    <w:rsid w:val="002B5383"/>
    <w:rPr>
      <w:rFonts w:ascii="Arial" w:hAnsi="Arial" w:cs="Arial"/>
      <w:b/>
      <w:bCs/>
      <w:sz w:val="26"/>
      <w:szCs w:val="26"/>
    </w:rPr>
  </w:style>
  <w:style w:type="character" w:customStyle="1" w:styleId="Level1Char1">
    <w:name w:val="Level1 Char1"/>
    <w:basedOn w:val="SpecNormalChar1"/>
    <w:link w:val="Level1"/>
    <w:rsid w:val="000B07BB"/>
    <w:rPr>
      <w:rFonts w:ascii="Courier New" w:hAnsi="Courier New"/>
    </w:rPr>
  </w:style>
  <w:style w:type="character" w:customStyle="1" w:styleId="Level2Char1">
    <w:name w:val="Level2 Char1"/>
    <w:basedOn w:val="Level1Char1"/>
    <w:link w:val="Level2"/>
    <w:rsid w:val="000B07BB"/>
    <w:rPr>
      <w:rFonts w:ascii="Courier New" w:hAnsi="Courier New"/>
    </w:rPr>
  </w:style>
  <w:style w:type="character" w:customStyle="1" w:styleId="Level3Char">
    <w:name w:val="Level3 Char"/>
    <w:basedOn w:val="Level2Char1"/>
    <w:link w:val="Level3"/>
    <w:rsid w:val="000B07BB"/>
    <w:rPr>
      <w:rFonts w:ascii="Courier New" w:hAnsi="Courier New"/>
    </w:rPr>
  </w:style>
  <w:style w:type="paragraph" w:customStyle="1" w:styleId="PART">
    <w:name w:val="PART"/>
    <w:basedOn w:val="ArticleB"/>
    <w:next w:val="ArticleB"/>
    <w:qFormat/>
    <w:rsid w:val="000B07BB"/>
    <w:pPr>
      <w:keepLines w:val="0"/>
      <w:numPr>
        <w:ilvl w:val="0"/>
      </w:numPr>
      <w:outlineLvl w:val="0"/>
    </w:pPr>
  </w:style>
  <w:style w:type="paragraph" w:customStyle="1" w:styleId="SpecNormalCentered">
    <w:name w:val="SpecNormal + Centered"/>
    <w:basedOn w:val="SpecNormal"/>
    <w:qFormat/>
    <w:rsid w:val="000B07BB"/>
    <w:pPr>
      <w:jc w:val="center"/>
    </w:pPr>
  </w:style>
  <w:style w:type="character" w:customStyle="1" w:styleId="SpecNoteChar1">
    <w:name w:val="SpecNote Char1"/>
    <w:basedOn w:val="SpecNormalChar1"/>
    <w:link w:val="SpecNote"/>
    <w:rsid w:val="000B07BB"/>
    <w:rPr>
      <w:rFonts w:ascii="Courier New" w:hAnsi="Courier New"/>
    </w:rPr>
  </w:style>
  <w:style w:type="paragraph" w:customStyle="1" w:styleId="SpecNoteNumbered">
    <w:name w:val="SpecNote Numbered"/>
    <w:basedOn w:val="SpecNote"/>
    <w:rsid w:val="000B07BB"/>
    <w:pPr>
      <w:tabs>
        <w:tab w:val="left" w:pos="4680"/>
      </w:tabs>
      <w:ind w:left="4680" w:hanging="360"/>
      <w:outlineLvl w:val="9"/>
    </w:pPr>
  </w:style>
  <w:style w:type="paragraph" w:customStyle="1" w:styleId="Style1">
    <w:name w:val="Style1"/>
    <w:basedOn w:val="PART"/>
    <w:next w:val="ArticleB"/>
    <w:qFormat/>
    <w:rsid w:val="000B07BB"/>
    <w:pPr>
      <w:numPr>
        <w:numId w:val="0"/>
      </w:num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specritedesigns.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pecritedesigns.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2F8F5-BE1D-4691-A779-7432AA883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1848</Words>
  <Characters>12309</Characters>
  <Application>Microsoft Office Word</Application>
  <DocSecurity>0</DocSecurity>
  <Lines>373</Lines>
  <Paragraphs>277</Paragraphs>
  <ScaleCrop>false</ScaleCrop>
  <HeadingPairs>
    <vt:vector size="2" baseType="variant">
      <vt:variant>
        <vt:lpstr>Title</vt:lpstr>
      </vt:variant>
      <vt:variant>
        <vt:i4>1</vt:i4>
      </vt:variant>
    </vt:vector>
  </HeadingPairs>
  <TitlesOfParts>
    <vt:vector size="1" baseType="lpstr">
      <vt:lpstr>SECTION 09 78 23, </vt:lpstr>
    </vt:vector>
  </TitlesOfParts>
  <Company>Veteran Affairs</Company>
  <LinksUpToDate>false</LinksUpToDate>
  <CharactersWithSpaces>13880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 78 23, PHENOLIC INTERIOR WALL PANELING</dc:title>
  <dc:subject>Master Construction Specifications</dc:subject>
  <dc:creator>Department of Veterans Affairs, Office of Construction and Facilities Management, Facilities Standards Service</dc:creator>
  <cp:keywords/>
  <dc:description/>
  <cp:lastModifiedBy>Bunn, Elizabeth (CFM)</cp:lastModifiedBy>
  <cp:revision>6</cp:revision>
  <cp:lastPrinted>2020-09-02T15:20:00Z</cp:lastPrinted>
  <dcterms:created xsi:type="dcterms:W3CDTF">2020-12-11T15:36:00Z</dcterms:created>
  <dcterms:modified xsi:type="dcterms:W3CDTF">2020-12-28T22:45:00Z</dcterms:modified>
</cp:coreProperties>
</file>