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0CC1F" w14:textId="0DA0617D" w:rsidR="00470937" w:rsidRPr="001679EF" w:rsidRDefault="00CC48EE" w:rsidP="00CC48EE">
      <w:pPr>
        <w:pStyle w:val="SCT"/>
        <w:outlineLvl w:val="0"/>
      </w:pPr>
      <w:bookmarkStart w:id="0" w:name="_GoBack"/>
      <w:bookmarkEnd w:id="0"/>
      <w:r>
        <w:t>SECTION 08 14 00</w:t>
      </w:r>
      <w:r>
        <w:br/>
        <w:t>INTERIOR WOOD DOORS</w:t>
      </w:r>
    </w:p>
    <w:p w14:paraId="65139016" w14:textId="1040BD2D" w:rsidR="00470937" w:rsidRPr="001679EF" w:rsidRDefault="00470937" w:rsidP="00CC48EE">
      <w:pPr>
        <w:pStyle w:val="SpecNormal"/>
      </w:pPr>
    </w:p>
    <w:p w14:paraId="3A8B7921" w14:textId="77777777" w:rsidR="00470937" w:rsidRPr="003410DB" w:rsidRDefault="008963A9" w:rsidP="00CC48EE">
      <w:pPr>
        <w:pStyle w:val="SpecNote"/>
        <w:outlineLvl w:val="9"/>
      </w:pPr>
      <w:r w:rsidRPr="003410DB">
        <w:t>SPEC WRITER NOTE</w:t>
      </w:r>
      <w:r w:rsidR="001679EF" w:rsidRPr="003410DB">
        <w:t>:</w:t>
      </w:r>
    </w:p>
    <w:p w14:paraId="13B2B85D" w14:textId="3E865ACE" w:rsidR="006144E2" w:rsidRPr="003410DB" w:rsidRDefault="001679EF" w:rsidP="00CC48EE">
      <w:pPr>
        <w:pStyle w:val="SpecNoteNumbered"/>
      </w:pPr>
      <w:r w:rsidRPr="003410DB">
        <w:t>Delete text between //</w:t>
      </w:r>
      <w:r w:rsidR="00CC48EE">
        <w:t xml:space="preserve">  </w:t>
      </w:r>
      <w:r w:rsidRPr="003410DB">
        <w:t> // not applicable to project. Edit remaining text to suit project.</w:t>
      </w:r>
    </w:p>
    <w:p w14:paraId="4A57854D" w14:textId="0C03B54B" w:rsidR="008963A9" w:rsidRPr="003410DB" w:rsidRDefault="00470937" w:rsidP="00CC48EE">
      <w:pPr>
        <w:pStyle w:val="SpecNoteNumbered"/>
      </w:pPr>
      <w:r w:rsidRPr="003410DB">
        <w:t xml:space="preserve">See VA Standard Details for </w:t>
      </w:r>
      <w:r w:rsidR="00497904" w:rsidRPr="003410DB">
        <w:t xml:space="preserve">door types </w:t>
      </w:r>
      <w:r w:rsidRPr="003410DB">
        <w:t>and designations</w:t>
      </w:r>
      <w:r w:rsidR="009F5AE4" w:rsidRPr="003410DB">
        <w:t>.</w:t>
      </w:r>
    </w:p>
    <w:p w14:paraId="1AA1B9AF" w14:textId="54350FB2" w:rsidR="00470937" w:rsidRDefault="00470937" w:rsidP="00CC48EE">
      <w:pPr>
        <w:pStyle w:val="SpecNoteNumbered"/>
      </w:pPr>
      <w:r w:rsidRPr="003410DB">
        <w:t xml:space="preserve">See VA Physical Security Design </w:t>
      </w:r>
      <w:r w:rsidR="006144E2" w:rsidRPr="003410DB">
        <w:t>Manual</w:t>
      </w:r>
      <w:r w:rsidRPr="003410DB">
        <w:t xml:space="preserve"> for security requirements</w:t>
      </w:r>
      <w:r w:rsidR="009977D2" w:rsidRPr="003410DB">
        <w:t>.</w:t>
      </w:r>
    </w:p>
    <w:p w14:paraId="3CD32062" w14:textId="77777777" w:rsidR="00423011" w:rsidRPr="003410DB" w:rsidRDefault="00423011" w:rsidP="00CC48EE">
      <w:pPr>
        <w:pStyle w:val="SpecNote"/>
        <w:outlineLvl w:val="9"/>
      </w:pPr>
    </w:p>
    <w:p w14:paraId="495D38D4" w14:textId="77777777" w:rsidR="008963A9" w:rsidRPr="001679EF" w:rsidRDefault="00470937" w:rsidP="00C77354">
      <w:pPr>
        <w:pStyle w:val="PART"/>
      </w:pPr>
      <w:r w:rsidRPr="001679EF">
        <w:t>GENERAL</w:t>
      </w:r>
    </w:p>
    <w:p w14:paraId="1859F715" w14:textId="77777777" w:rsidR="00380521" w:rsidRPr="00C77354" w:rsidRDefault="00380521" w:rsidP="00CC48EE">
      <w:pPr>
        <w:pStyle w:val="ArticleB"/>
        <w:outlineLvl w:val="1"/>
      </w:pPr>
      <w:r w:rsidRPr="00C77354">
        <w:t>SUMMARY</w:t>
      </w:r>
    </w:p>
    <w:p w14:paraId="4E68A0D8" w14:textId="77777777" w:rsidR="00EB5AC3" w:rsidRPr="001679EF" w:rsidRDefault="001679EF" w:rsidP="00C77354">
      <w:pPr>
        <w:pStyle w:val="Level1"/>
      </w:pPr>
      <w:r w:rsidRPr="001679EF">
        <w:t>Section Includes:</w:t>
      </w:r>
    </w:p>
    <w:p w14:paraId="1EEF4B7F" w14:textId="77777777" w:rsidR="00EB5AC3" w:rsidRPr="001679EF" w:rsidRDefault="001679EF" w:rsidP="00C77354">
      <w:pPr>
        <w:pStyle w:val="Level2"/>
      </w:pPr>
      <w:r>
        <w:t>Interior flush wood doors // transparent // painted // finish.</w:t>
      </w:r>
    </w:p>
    <w:p w14:paraId="5D30167C" w14:textId="77777777" w:rsidR="00C6013E" w:rsidRPr="00361B55" w:rsidRDefault="00C6013E" w:rsidP="00CC48EE">
      <w:pPr>
        <w:pStyle w:val="SpecNote"/>
        <w:outlineLvl w:val="9"/>
      </w:pPr>
      <w:r w:rsidRPr="00361B55">
        <w:t>SPEC WRITER NOTE</w:t>
      </w:r>
      <w:r w:rsidR="001679EF" w:rsidRPr="00361B55">
        <w:t xml:space="preserve">: </w:t>
      </w:r>
      <w:r w:rsidRPr="00361B55">
        <w:t xml:space="preserve">Retain special application </w:t>
      </w:r>
      <w:r w:rsidR="00B873A9" w:rsidRPr="00361B55">
        <w:t xml:space="preserve">flush wood </w:t>
      </w:r>
      <w:r w:rsidRPr="00361B55">
        <w:t>doors required for project.</w:t>
      </w:r>
    </w:p>
    <w:p w14:paraId="18DB7A9A" w14:textId="77777777" w:rsidR="00C6013E" w:rsidRPr="00CC48EE" w:rsidRDefault="00C6013E" w:rsidP="00CC48EE">
      <w:pPr>
        <w:pStyle w:val="SpecNoteNumbered"/>
        <w:numPr>
          <w:ilvl w:val="0"/>
          <w:numId w:val="35"/>
        </w:numPr>
        <w:ind w:left="4680"/>
      </w:pPr>
      <w:r w:rsidRPr="00CC48EE">
        <w:t xml:space="preserve">Fire </w:t>
      </w:r>
      <w:r w:rsidR="006C446D" w:rsidRPr="00CC48EE">
        <w:t>rated doors</w:t>
      </w:r>
      <w:r w:rsidRPr="00CC48EE">
        <w:t>.</w:t>
      </w:r>
    </w:p>
    <w:p w14:paraId="36FB1A79" w14:textId="77777777" w:rsidR="00C6013E" w:rsidRPr="00CC48EE" w:rsidRDefault="00C6013E" w:rsidP="00CC48EE">
      <w:pPr>
        <w:pStyle w:val="SpecNoteNumbered"/>
      </w:pPr>
      <w:r w:rsidRPr="00CC48EE">
        <w:t>Smoke rated doors.</w:t>
      </w:r>
    </w:p>
    <w:p w14:paraId="5A335418" w14:textId="77777777" w:rsidR="00C6013E" w:rsidRPr="00CC48EE" w:rsidRDefault="00C6013E" w:rsidP="00CC48EE">
      <w:pPr>
        <w:pStyle w:val="SpecNoteNumbered"/>
      </w:pPr>
      <w:r w:rsidRPr="00CC48EE">
        <w:t xml:space="preserve">Acoustical </w:t>
      </w:r>
      <w:r w:rsidR="006C446D" w:rsidRPr="00CC48EE">
        <w:t>doors</w:t>
      </w:r>
      <w:r w:rsidRPr="00CC48EE">
        <w:t>.</w:t>
      </w:r>
    </w:p>
    <w:p w14:paraId="7E2E0923" w14:textId="77777777" w:rsidR="006C446D" w:rsidRPr="00CC48EE" w:rsidRDefault="00C6013E" w:rsidP="00CC48EE">
      <w:pPr>
        <w:pStyle w:val="SpecNoteNumbered"/>
      </w:pPr>
      <w:r w:rsidRPr="00CC48EE">
        <w:t xml:space="preserve">Dutch </w:t>
      </w:r>
      <w:r w:rsidR="006C446D" w:rsidRPr="00CC48EE">
        <w:t>doors.</w:t>
      </w:r>
    </w:p>
    <w:p w14:paraId="0A8E149D" w14:textId="77777777" w:rsidR="00423011" w:rsidRPr="00361B55" w:rsidRDefault="00423011" w:rsidP="00CC48EE">
      <w:pPr>
        <w:pStyle w:val="SpecNoteNumbered"/>
        <w:ind w:left="5040" w:firstLine="0"/>
      </w:pPr>
    </w:p>
    <w:p w14:paraId="47217D8C" w14:textId="77777777" w:rsidR="00CD5ED7" w:rsidRPr="001679EF" w:rsidRDefault="001679EF" w:rsidP="00CC48EE">
      <w:pPr>
        <w:pStyle w:val="Level2"/>
      </w:pPr>
      <w:r>
        <w:t>Interior stile and rail wood doors // transparent // painted // finish.</w:t>
      </w:r>
    </w:p>
    <w:p w14:paraId="6ADA4B2F" w14:textId="3A3CC92E" w:rsidR="001A5F92" w:rsidRPr="00C77354" w:rsidRDefault="001A5F92" w:rsidP="00CC48EE">
      <w:pPr>
        <w:pStyle w:val="ArticleB"/>
        <w:outlineLvl w:val="1"/>
      </w:pPr>
      <w:r w:rsidRPr="00C77354">
        <w:t xml:space="preserve">RELATED </w:t>
      </w:r>
      <w:r w:rsidR="00CC48EE">
        <w:t>WORK</w:t>
      </w:r>
    </w:p>
    <w:p w14:paraId="5383366B" w14:textId="77777777" w:rsidR="001A5F92" w:rsidRDefault="001A5F92" w:rsidP="00CC48EE">
      <w:pPr>
        <w:pStyle w:val="SpecNote"/>
        <w:outlineLvl w:val="9"/>
      </w:pPr>
      <w:r w:rsidRPr="003410DB">
        <w:t>SPEC WRITER NOTE</w:t>
      </w:r>
      <w:r w:rsidR="001679EF" w:rsidRPr="003410DB">
        <w:t xml:space="preserve">: </w:t>
      </w:r>
      <w:r w:rsidRPr="003410DB">
        <w:t>Update and retain references only when specified elsewhere in this section.</w:t>
      </w:r>
    </w:p>
    <w:p w14:paraId="07B989AE" w14:textId="77777777" w:rsidR="00423011" w:rsidRPr="003410DB" w:rsidRDefault="00423011" w:rsidP="005C355E">
      <w:pPr>
        <w:pStyle w:val="SpecNote"/>
        <w:outlineLvl w:val="9"/>
      </w:pPr>
    </w:p>
    <w:p w14:paraId="6BCB99E2" w14:textId="16A13E05" w:rsidR="00C61C65" w:rsidRPr="001679EF" w:rsidRDefault="00CC48EE" w:rsidP="00CC48EE">
      <w:pPr>
        <w:pStyle w:val="Level1"/>
      </w:pPr>
      <w:r w:rsidRPr="001679EF">
        <w:t>Section 01 81 13, SUSTAINABLE CONSTRUCTION REQUIREMENTS</w:t>
      </w:r>
      <w:r>
        <w:t>:</w:t>
      </w:r>
      <w:r w:rsidRPr="001679EF">
        <w:t xml:space="preserve"> </w:t>
      </w:r>
      <w:r w:rsidR="00C61C65" w:rsidRPr="001679EF">
        <w:t xml:space="preserve">Paints and Coatings and Composite Wood and </w:t>
      </w:r>
      <w:proofErr w:type="spellStart"/>
      <w:r w:rsidR="00C61C65" w:rsidRPr="001679EF">
        <w:t>Agrifiber</w:t>
      </w:r>
      <w:proofErr w:type="spellEnd"/>
      <w:r w:rsidR="00C61C65" w:rsidRPr="001679EF">
        <w:t xml:space="preserve"> VOC Limits.</w:t>
      </w:r>
    </w:p>
    <w:p w14:paraId="7CDB6C55" w14:textId="040E0550" w:rsidR="008963A9" w:rsidRPr="001679EF" w:rsidRDefault="00CC48EE" w:rsidP="00CC48EE">
      <w:pPr>
        <w:pStyle w:val="Level1"/>
      </w:pPr>
      <w:r w:rsidRPr="001679EF">
        <w:t>Section 08 71 00, DOOR HARDWARE</w:t>
      </w:r>
      <w:r>
        <w:t>:</w:t>
      </w:r>
      <w:r w:rsidRPr="001679EF">
        <w:t xml:space="preserve"> </w:t>
      </w:r>
      <w:r w:rsidR="00470937" w:rsidRPr="001679EF">
        <w:t xml:space="preserve">Door </w:t>
      </w:r>
      <w:r w:rsidR="00880EF4" w:rsidRPr="001679EF">
        <w:t>H</w:t>
      </w:r>
      <w:r w:rsidR="00470937" w:rsidRPr="001679EF">
        <w:t>ardware including hardware location (height).</w:t>
      </w:r>
    </w:p>
    <w:p w14:paraId="45631649" w14:textId="0C7A438D" w:rsidR="00CC48EE" w:rsidRDefault="001679EF" w:rsidP="00CC48EE">
      <w:pPr>
        <w:pStyle w:val="Level1"/>
      </w:pPr>
      <w:r>
        <w:t>//Section 08 11 13, HOLLOW METAL DOORS AND FRAMES</w:t>
      </w:r>
      <w:r w:rsidR="00CC48EE">
        <w:t>:</w:t>
      </w:r>
      <w:r>
        <w:t xml:space="preserve"> </w:t>
      </w:r>
      <w:r w:rsidR="00CC48EE">
        <w:t>Installation of Doors. //</w:t>
      </w:r>
    </w:p>
    <w:p w14:paraId="08D7F530" w14:textId="3AE59866" w:rsidR="008963A9" w:rsidRPr="001679EF" w:rsidRDefault="00CC48EE" w:rsidP="00CC48EE">
      <w:pPr>
        <w:pStyle w:val="Level1"/>
      </w:pPr>
      <w:r>
        <w:t>//</w:t>
      </w:r>
      <w:r w:rsidR="001679EF">
        <w:t>Section 08 71 00, DOOR HARDWARE</w:t>
      </w:r>
      <w:r>
        <w:t>: Installation of Door Hardware.</w:t>
      </w:r>
      <w:r w:rsidR="001679EF">
        <w:t> //</w:t>
      </w:r>
    </w:p>
    <w:p w14:paraId="5FE5F319" w14:textId="5C1F7989" w:rsidR="008963A9" w:rsidRPr="001679EF" w:rsidRDefault="00CC48EE" w:rsidP="00CC48EE">
      <w:pPr>
        <w:pStyle w:val="Level1"/>
      </w:pPr>
      <w:r w:rsidRPr="001679EF">
        <w:t>Section 09 06 00, SCHEDULE FOR FINISHES</w:t>
      </w:r>
      <w:r>
        <w:t>:</w:t>
      </w:r>
      <w:r w:rsidRPr="001679EF">
        <w:t xml:space="preserve"> </w:t>
      </w:r>
      <w:r w:rsidR="000C58AF" w:rsidRPr="001679EF">
        <w:t xml:space="preserve">Door </w:t>
      </w:r>
      <w:r w:rsidR="00470937" w:rsidRPr="001679EF">
        <w:t>Finish.</w:t>
      </w:r>
    </w:p>
    <w:p w14:paraId="13ABFCEC" w14:textId="77777777" w:rsidR="003D5209" w:rsidRPr="00C77354" w:rsidRDefault="003D5209" w:rsidP="00CC48EE">
      <w:pPr>
        <w:pStyle w:val="ArticleB"/>
        <w:outlineLvl w:val="1"/>
      </w:pPr>
      <w:r w:rsidRPr="00C77354">
        <w:t>APPLICABLE PUBLICATIONS</w:t>
      </w:r>
    </w:p>
    <w:p w14:paraId="4812A05B" w14:textId="77777777" w:rsidR="003D5209" w:rsidRPr="001679EF" w:rsidRDefault="003D5209" w:rsidP="00CC48EE">
      <w:pPr>
        <w:pStyle w:val="Level1"/>
      </w:pPr>
      <w:r w:rsidRPr="001679EF">
        <w:t>Comply with references to extent specified in this section.</w:t>
      </w:r>
    </w:p>
    <w:p w14:paraId="0D9EACDC" w14:textId="77777777" w:rsidR="00EE357C" w:rsidRPr="001679EF" w:rsidRDefault="00EE357C" w:rsidP="00CC48EE">
      <w:pPr>
        <w:pStyle w:val="Level1"/>
      </w:pPr>
      <w:r w:rsidRPr="001679EF">
        <w:t>American National Standards Institute/Window and Door Manufacturers Association (ANSI/WDMA)</w:t>
      </w:r>
      <w:r w:rsidR="001679EF" w:rsidRPr="001679EF">
        <w:t>:</w:t>
      </w:r>
    </w:p>
    <w:p w14:paraId="1B5A39AF" w14:textId="77777777" w:rsidR="00EE357C" w:rsidRPr="001679EF" w:rsidRDefault="00EE357C" w:rsidP="00CC48EE">
      <w:pPr>
        <w:pStyle w:val="Level2"/>
      </w:pPr>
      <w:r w:rsidRPr="001679EF">
        <w:t>I.S.</w:t>
      </w:r>
      <w:r w:rsidR="00E53F1A" w:rsidRPr="001679EF">
        <w:t xml:space="preserve"> </w:t>
      </w:r>
      <w:r w:rsidRPr="001679EF">
        <w:t>1A</w:t>
      </w:r>
      <w:r w:rsidR="001679EF" w:rsidRPr="001679EF">
        <w:noBreakHyphen/>
      </w:r>
      <w:r w:rsidRPr="001679EF">
        <w:t>13</w:t>
      </w:r>
      <w:r w:rsidR="001679EF" w:rsidRPr="001679EF">
        <w:t xml:space="preserve"> - </w:t>
      </w:r>
      <w:r w:rsidRPr="001679EF">
        <w:t>Architectural Wood Flush Doors.</w:t>
      </w:r>
    </w:p>
    <w:p w14:paraId="6F63A62B" w14:textId="77777777" w:rsidR="00E53F1A" w:rsidRPr="001679EF" w:rsidRDefault="00E53F1A" w:rsidP="00CC48EE">
      <w:pPr>
        <w:pStyle w:val="Level2"/>
      </w:pPr>
      <w:r w:rsidRPr="001679EF">
        <w:t>I.S. 6A</w:t>
      </w:r>
      <w:r w:rsidR="001679EF" w:rsidRPr="001679EF">
        <w:noBreakHyphen/>
      </w:r>
      <w:r w:rsidRPr="001679EF">
        <w:t>13</w:t>
      </w:r>
      <w:r w:rsidR="001679EF" w:rsidRPr="001679EF">
        <w:t xml:space="preserve"> - </w:t>
      </w:r>
      <w:r w:rsidRPr="001679EF">
        <w:t xml:space="preserve">Interior Architectural </w:t>
      </w:r>
      <w:proofErr w:type="spellStart"/>
      <w:r w:rsidRPr="001679EF">
        <w:t>Stile</w:t>
      </w:r>
      <w:proofErr w:type="spellEnd"/>
      <w:r w:rsidRPr="001679EF">
        <w:t xml:space="preserve"> and Rails Doors.</w:t>
      </w:r>
    </w:p>
    <w:p w14:paraId="5CEAB748" w14:textId="77777777" w:rsidR="00F553AB" w:rsidRPr="001679EF" w:rsidRDefault="001679EF" w:rsidP="00CC48EE">
      <w:pPr>
        <w:pStyle w:val="Level1"/>
      </w:pPr>
      <w:r w:rsidRPr="001679EF">
        <w:t>ASTM </w:t>
      </w:r>
      <w:r w:rsidR="00F553AB" w:rsidRPr="001679EF">
        <w:t>International (ASTM)</w:t>
      </w:r>
      <w:r w:rsidRPr="001679EF">
        <w:t>:</w:t>
      </w:r>
    </w:p>
    <w:p w14:paraId="33862225" w14:textId="3B972674" w:rsidR="00191D07" w:rsidRPr="001679EF" w:rsidRDefault="00191D07" w:rsidP="00CC48EE">
      <w:pPr>
        <w:pStyle w:val="Level2"/>
      </w:pPr>
      <w:r w:rsidRPr="001679EF">
        <w:lastRenderedPageBreak/>
        <w:t>E90</w:t>
      </w:r>
      <w:r w:rsidR="001679EF" w:rsidRPr="001679EF">
        <w:noBreakHyphen/>
      </w:r>
      <w:r w:rsidRPr="001679EF">
        <w:t>09</w:t>
      </w:r>
      <w:r w:rsidR="00057697">
        <w:t>(2016)</w:t>
      </w:r>
      <w:r w:rsidR="001679EF" w:rsidRPr="001679EF">
        <w:t xml:space="preserve"> - </w:t>
      </w:r>
      <w:r w:rsidRPr="001679EF">
        <w:t>Laboratory Measurements of Airborne Sound Transmission Loss</w:t>
      </w:r>
      <w:r w:rsidR="00791914" w:rsidRPr="001679EF">
        <w:t xml:space="preserve"> of Building Partitions and Elements</w:t>
      </w:r>
      <w:r w:rsidRPr="001679EF">
        <w:t>.</w:t>
      </w:r>
    </w:p>
    <w:p w14:paraId="3BD8A8E1" w14:textId="77777777" w:rsidR="008C66DE" w:rsidRPr="001679EF" w:rsidRDefault="008C66DE" w:rsidP="00CC48EE">
      <w:pPr>
        <w:pStyle w:val="Level1"/>
      </w:pPr>
      <w:r w:rsidRPr="001679EF">
        <w:t>National Fire Protection Association (NFPA)</w:t>
      </w:r>
      <w:r w:rsidR="001679EF" w:rsidRPr="001679EF">
        <w:t>:</w:t>
      </w:r>
    </w:p>
    <w:p w14:paraId="01D38580" w14:textId="77777777" w:rsidR="008C66DE" w:rsidRPr="001679EF" w:rsidRDefault="009D157C" w:rsidP="00CC48EE">
      <w:pPr>
        <w:pStyle w:val="Level2"/>
      </w:pPr>
      <w:r w:rsidRPr="001679EF">
        <w:t>80</w:t>
      </w:r>
      <w:r w:rsidR="001679EF" w:rsidRPr="001679EF">
        <w:noBreakHyphen/>
      </w:r>
      <w:r w:rsidRPr="001679EF">
        <w:t>16</w:t>
      </w:r>
      <w:r w:rsidR="001679EF" w:rsidRPr="001679EF">
        <w:t xml:space="preserve"> - </w:t>
      </w:r>
      <w:r w:rsidR="00430816" w:rsidRPr="001679EF">
        <w:t>Fire Doors and Other Opening Protectives</w:t>
      </w:r>
      <w:r w:rsidR="008C66DE" w:rsidRPr="001679EF">
        <w:t>.</w:t>
      </w:r>
    </w:p>
    <w:p w14:paraId="2AB53719" w14:textId="77777777" w:rsidR="00EE357C" w:rsidRPr="001679EF" w:rsidRDefault="00FB6EB6" w:rsidP="00CC48EE">
      <w:pPr>
        <w:pStyle w:val="Level2"/>
      </w:pPr>
      <w:r w:rsidRPr="001679EF">
        <w:t>252</w:t>
      </w:r>
      <w:r w:rsidR="001679EF" w:rsidRPr="001679EF">
        <w:noBreakHyphen/>
      </w:r>
      <w:r w:rsidRPr="001679EF">
        <w:t>12</w:t>
      </w:r>
      <w:r w:rsidR="001679EF" w:rsidRPr="001679EF">
        <w:t xml:space="preserve"> - </w:t>
      </w:r>
      <w:r w:rsidRPr="001679EF">
        <w:t>Fire Tests of Door Assemblies.</w:t>
      </w:r>
    </w:p>
    <w:p w14:paraId="050F8B63" w14:textId="77777777" w:rsidR="006D56F1" w:rsidRPr="001679EF" w:rsidRDefault="001679EF" w:rsidP="00CC48EE">
      <w:pPr>
        <w:pStyle w:val="Level1"/>
      </w:pPr>
      <w:r w:rsidRPr="001679EF">
        <w:t>UL </w:t>
      </w:r>
      <w:r w:rsidR="006D56F1" w:rsidRPr="001679EF">
        <w:t>LLC (UL)</w:t>
      </w:r>
      <w:r w:rsidRPr="001679EF">
        <w:t>:</w:t>
      </w:r>
    </w:p>
    <w:p w14:paraId="4062FC27" w14:textId="77777777" w:rsidR="006D56F1" w:rsidRPr="001679EF" w:rsidRDefault="00B400BF" w:rsidP="00CC48EE">
      <w:pPr>
        <w:pStyle w:val="Level2"/>
      </w:pPr>
      <w:r w:rsidRPr="001679EF">
        <w:t>10</w:t>
      </w:r>
      <w:r w:rsidR="006D56F1" w:rsidRPr="001679EF">
        <w:t>C</w:t>
      </w:r>
      <w:r w:rsidR="001679EF" w:rsidRPr="001679EF">
        <w:noBreakHyphen/>
      </w:r>
      <w:r w:rsidR="006D56F1" w:rsidRPr="001679EF">
        <w:t>09</w:t>
      </w:r>
      <w:r w:rsidR="001679EF" w:rsidRPr="001679EF">
        <w:t xml:space="preserve"> - </w:t>
      </w:r>
      <w:r w:rsidR="006D56F1" w:rsidRPr="001679EF">
        <w:t>Positive Pressure Fire Tests of Door Assemblies.</w:t>
      </w:r>
    </w:p>
    <w:p w14:paraId="30703DEF" w14:textId="77777777" w:rsidR="00055811" w:rsidRPr="001679EF" w:rsidRDefault="00055811" w:rsidP="00CC48EE">
      <w:pPr>
        <w:pStyle w:val="Level1"/>
      </w:pPr>
      <w:r w:rsidRPr="001679EF">
        <w:t>Window and Door Manufacturers Association (WDMA)</w:t>
      </w:r>
      <w:r w:rsidR="001679EF" w:rsidRPr="001679EF">
        <w:t>:</w:t>
      </w:r>
    </w:p>
    <w:p w14:paraId="5D04C487" w14:textId="77777777" w:rsidR="00597BA3" w:rsidRPr="001679EF" w:rsidRDefault="00597BA3" w:rsidP="00CC48EE">
      <w:pPr>
        <w:pStyle w:val="Level2"/>
      </w:pPr>
      <w:r w:rsidRPr="001679EF">
        <w:t>TM 7</w:t>
      </w:r>
      <w:r w:rsidR="001679EF" w:rsidRPr="001679EF">
        <w:noBreakHyphen/>
      </w:r>
      <w:r w:rsidRPr="001679EF">
        <w:t>14</w:t>
      </w:r>
      <w:r w:rsidR="001679EF" w:rsidRPr="001679EF">
        <w:t xml:space="preserve"> - </w:t>
      </w:r>
      <w:r w:rsidRPr="001679EF">
        <w:t>Cycle</w:t>
      </w:r>
      <w:r w:rsidR="001679EF" w:rsidRPr="001679EF">
        <w:noBreakHyphen/>
      </w:r>
      <w:r w:rsidRPr="001679EF">
        <w:t>Slam Test.</w:t>
      </w:r>
    </w:p>
    <w:p w14:paraId="1AF44C8E" w14:textId="77777777" w:rsidR="00E04388" w:rsidRPr="001679EF" w:rsidRDefault="00E04388" w:rsidP="00CC48EE">
      <w:pPr>
        <w:pStyle w:val="Level2"/>
      </w:pPr>
      <w:r w:rsidRPr="001679EF">
        <w:t>TM 8</w:t>
      </w:r>
      <w:r w:rsidR="001679EF" w:rsidRPr="001679EF">
        <w:noBreakHyphen/>
      </w:r>
      <w:r w:rsidRPr="001679EF">
        <w:t>14</w:t>
      </w:r>
      <w:r w:rsidR="001679EF" w:rsidRPr="001679EF">
        <w:t xml:space="preserve"> - </w:t>
      </w:r>
      <w:r w:rsidRPr="001679EF">
        <w:t>Hinge Loading Test.</w:t>
      </w:r>
    </w:p>
    <w:p w14:paraId="2929B170" w14:textId="77777777" w:rsidR="006D02DF" w:rsidRPr="001679EF" w:rsidRDefault="006D02DF" w:rsidP="00CC48EE">
      <w:pPr>
        <w:pStyle w:val="Level2"/>
      </w:pPr>
      <w:r w:rsidRPr="001679EF">
        <w:t>TM 10</w:t>
      </w:r>
      <w:r w:rsidR="001679EF" w:rsidRPr="001679EF">
        <w:noBreakHyphen/>
      </w:r>
      <w:r w:rsidRPr="001679EF">
        <w:t>14</w:t>
      </w:r>
      <w:r w:rsidR="001679EF" w:rsidRPr="001679EF">
        <w:t xml:space="preserve"> - </w:t>
      </w:r>
      <w:r w:rsidRPr="001679EF">
        <w:t>Screw Holding Capacity.</w:t>
      </w:r>
    </w:p>
    <w:p w14:paraId="3F88E4F6" w14:textId="77777777" w:rsidR="006747AB" w:rsidRPr="00C77354" w:rsidRDefault="006747AB" w:rsidP="00CC48EE">
      <w:pPr>
        <w:pStyle w:val="ArticleB"/>
        <w:outlineLvl w:val="1"/>
      </w:pPr>
      <w:r w:rsidRPr="00C77354">
        <w:t>SUBMITTALS</w:t>
      </w:r>
    </w:p>
    <w:p w14:paraId="01C491F4" w14:textId="77777777" w:rsidR="006747AB" w:rsidRPr="001679EF" w:rsidRDefault="006747AB" w:rsidP="00CC48EE">
      <w:pPr>
        <w:pStyle w:val="Level1"/>
      </w:pPr>
      <w:r w:rsidRPr="001679EF">
        <w:t>Submittal Procedures</w:t>
      </w:r>
      <w:r w:rsidR="001679EF" w:rsidRPr="001679EF">
        <w:t>: Section 01 33 23</w:t>
      </w:r>
      <w:r w:rsidRPr="001679EF">
        <w:t>, SHOP DRAWINGS, PRODUCT DATA, AND SAMPLES.</w:t>
      </w:r>
    </w:p>
    <w:p w14:paraId="6D1FF649" w14:textId="77777777" w:rsidR="00396766" w:rsidRPr="001679EF" w:rsidRDefault="00396766" w:rsidP="00CC48EE">
      <w:pPr>
        <w:pStyle w:val="Level1"/>
      </w:pPr>
      <w:r w:rsidRPr="001679EF">
        <w:t>Submittal Drawings</w:t>
      </w:r>
      <w:r w:rsidR="001679EF" w:rsidRPr="001679EF">
        <w:t>:</w:t>
      </w:r>
    </w:p>
    <w:p w14:paraId="7E3834A5" w14:textId="77777777" w:rsidR="00396766" w:rsidRPr="001679EF" w:rsidRDefault="00CE15C1" w:rsidP="00CC48EE">
      <w:pPr>
        <w:pStyle w:val="Level2"/>
      </w:pPr>
      <w:r w:rsidRPr="001679EF">
        <w:t>Show</w:t>
      </w:r>
      <w:r w:rsidR="00396766" w:rsidRPr="001679EF">
        <w:t xml:space="preserve"> size, configuration, and fabrication and installation details.</w:t>
      </w:r>
    </w:p>
    <w:p w14:paraId="4D48A4E3" w14:textId="77777777" w:rsidR="006C709B" w:rsidRPr="001679EF" w:rsidRDefault="001679EF" w:rsidP="00CC48EE">
      <w:pPr>
        <w:pStyle w:val="Level2"/>
      </w:pPr>
      <w:r>
        <w:t>Include details of // glazing // louvers //.</w:t>
      </w:r>
    </w:p>
    <w:p w14:paraId="76EA778C" w14:textId="77777777" w:rsidR="006026BB" w:rsidRPr="001679EF" w:rsidRDefault="00F15AF7" w:rsidP="00CC48EE">
      <w:pPr>
        <w:pStyle w:val="Level2"/>
      </w:pPr>
      <w:r w:rsidRPr="001679EF">
        <w:t xml:space="preserve">Indicate project </w:t>
      </w:r>
      <w:r w:rsidR="006026BB" w:rsidRPr="001679EF">
        <w:t>specific requirements not included in Manufacturer's Literature and Data submittal.</w:t>
      </w:r>
    </w:p>
    <w:p w14:paraId="1BF922F5" w14:textId="77777777" w:rsidR="00203882" w:rsidRPr="001679EF" w:rsidRDefault="00203882" w:rsidP="00CC48EE">
      <w:pPr>
        <w:pStyle w:val="Level1"/>
      </w:pPr>
      <w:r w:rsidRPr="001679EF">
        <w:t>Manufacturer's Literature and Data</w:t>
      </w:r>
      <w:r w:rsidR="001679EF" w:rsidRPr="001679EF">
        <w:t>:</w:t>
      </w:r>
    </w:p>
    <w:p w14:paraId="3FBED676" w14:textId="77777777" w:rsidR="00203882" w:rsidRPr="001679EF" w:rsidRDefault="00203882" w:rsidP="00CC48EE">
      <w:pPr>
        <w:pStyle w:val="Level2"/>
      </w:pPr>
      <w:r w:rsidRPr="001679EF">
        <w:t>Description of each product.</w:t>
      </w:r>
    </w:p>
    <w:p w14:paraId="17365552" w14:textId="77777777" w:rsidR="00C714CA" w:rsidRPr="001679EF" w:rsidRDefault="001679EF" w:rsidP="00CC48EE">
      <w:pPr>
        <w:pStyle w:val="Level2"/>
      </w:pPr>
      <w:r>
        <w:t>// Fire rated doors showing conformance with NFPA 80 //.</w:t>
      </w:r>
    </w:p>
    <w:p w14:paraId="1A73E636" w14:textId="77777777" w:rsidR="00470937" w:rsidRDefault="008963A9" w:rsidP="00CC48EE">
      <w:pPr>
        <w:pStyle w:val="SpecNote"/>
        <w:outlineLvl w:val="9"/>
      </w:pPr>
      <w:r w:rsidRPr="003410DB">
        <w:t>SPEC WRITER NOTE</w:t>
      </w:r>
      <w:r w:rsidR="001679EF" w:rsidRPr="003410DB">
        <w:t xml:space="preserve">: </w:t>
      </w:r>
      <w:r w:rsidRPr="003410DB">
        <w:t xml:space="preserve">Paragraph </w:t>
      </w:r>
      <w:r w:rsidR="00602A31" w:rsidRPr="003410DB">
        <w:t>D.</w:t>
      </w:r>
      <w:r w:rsidRPr="003410DB">
        <w:t>, delete subparagraph No. 1 on projects not involving large numbers of wood doors. Delete subparagraph No. 2 on projects where no transparent door finishes are required. Samples are not required for projects involving 10 wood doors or less.</w:t>
      </w:r>
    </w:p>
    <w:p w14:paraId="73E385FD" w14:textId="77777777" w:rsidR="00423011" w:rsidRPr="003410DB" w:rsidRDefault="00423011" w:rsidP="005C355E">
      <w:pPr>
        <w:pStyle w:val="SpecNote"/>
        <w:outlineLvl w:val="9"/>
      </w:pPr>
    </w:p>
    <w:p w14:paraId="6B535AAA" w14:textId="77777777" w:rsidR="008963A9" w:rsidRPr="001679EF" w:rsidRDefault="00470937" w:rsidP="00CC48EE">
      <w:pPr>
        <w:pStyle w:val="Level1"/>
      </w:pPr>
      <w:r w:rsidRPr="001679EF">
        <w:t>Samples</w:t>
      </w:r>
      <w:r w:rsidR="001679EF" w:rsidRPr="001679EF">
        <w:t>:</w:t>
      </w:r>
    </w:p>
    <w:p w14:paraId="77CA1CAC" w14:textId="77777777" w:rsidR="008963A9" w:rsidRPr="001679EF" w:rsidRDefault="00470937" w:rsidP="00CC48EE">
      <w:pPr>
        <w:pStyle w:val="Level2"/>
      </w:pPr>
      <w:r w:rsidRPr="001679EF">
        <w:t>Corner section of flush veneered door 300</w:t>
      </w:r>
      <w:r w:rsidR="001679EF" w:rsidRPr="001679EF">
        <w:t> mm (</w:t>
      </w:r>
      <w:r w:rsidRPr="001679EF">
        <w:t>12</w:t>
      </w:r>
      <w:r w:rsidR="001679EF" w:rsidRPr="001679EF">
        <w:t> inches)</w:t>
      </w:r>
      <w:r w:rsidRPr="001679EF">
        <w:t xml:space="preserve"> square, showing details of construction, labeled to show grade and type number and conformance to specified standard.</w:t>
      </w:r>
    </w:p>
    <w:p w14:paraId="1FBAE880" w14:textId="77777777" w:rsidR="008963A9" w:rsidRPr="001679EF" w:rsidRDefault="00470937" w:rsidP="00CC48EE">
      <w:pPr>
        <w:pStyle w:val="Level2"/>
      </w:pPr>
      <w:r w:rsidRPr="001679EF">
        <w:t>Veneer sample 200 mm by 275</w:t>
      </w:r>
      <w:r w:rsidR="001679EF" w:rsidRPr="001679EF">
        <w:t> mm (</w:t>
      </w:r>
      <w:r w:rsidR="00F15AF7" w:rsidRPr="001679EF">
        <w:t xml:space="preserve">8 </w:t>
      </w:r>
      <w:proofErr w:type="gramStart"/>
      <w:r w:rsidR="00F15AF7" w:rsidRPr="001679EF">
        <w:t>inch</w:t>
      </w:r>
      <w:proofErr w:type="gramEnd"/>
      <w:r w:rsidR="00F15AF7" w:rsidRPr="001679EF">
        <w:t xml:space="preserve"> by </w:t>
      </w:r>
      <w:r w:rsidRPr="001679EF">
        <w:t>11</w:t>
      </w:r>
      <w:r w:rsidR="001679EF" w:rsidRPr="001679EF">
        <w:t> inch)</w:t>
      </w:r>
      <w:r w:rsidRPr="001679EF">
        <w:t xml:space="preserve"> showing specified wood species sanded to receive a transparent finish. Factory finish veneer sample where the prefinished option is accepted.</w:t>
      </w:r>
    </w:p>
    <w:p w14:paraId="60762D45" w14:textId="77777777" w:rsidR="003054AD" w:rsidRPr="001679EF" w:rsidRDefault="003054AD" w:rsidP="00CC48EE">
      <w:pPr>
        <w:pStyle w:val="Level1"/>
      </w:pPr>
      <w:r w:rsidRPr="001679EF">
        <w:t>Sustainable Construction Submittals</w:t>
      </w:r>
      <w:r w:rsidR="001679EF" w:rsidRPr="001679EF">
        <w:t>:</w:t>
      </w:r>
    </w:p>
    <w:p w14:paraId="30B3A7CE" w14:textId="77777777" w:rsidR="003054AD" w:rsidRDefault="003054AD" w:rsidP="00CC48EE">
      <w:pPr>
        <w:pStyle w:val="SpecNote"/>
        <w:outlineLvl w:val="9"/>
      </w:pPr>
      <w:r w:rsidRPr="003410DB">
        <w:t>SPEC WRITER NOTE</w:t>
      </w:r>
      <w:r w:rsidR="001679EF" w:rsidRPr="003410DB">
        <w:t xml:space="preserve">: </w:t>
      </w:r>
      <w:r w:rsidRPr="003410DB">
        <w:t>Retain sustainable construction submittals appropriate to product.</w:t>
      </w:r>
    </w:p>
    <w:p w14:paraId="1529DA3D" w14:textId="77777777" w:rsidR="005C355E" w:rsidRDefault="005C355E" w:rsidP="00CC48EE">
      <w:pPr>
        <w:pStyle w:val="SpecNote"/>
        <w:outlineLvl w:val="9"/>
      </w:pPr>
    </w:p>
    <w:p w14:paraId="77394759" w14:textId="77777777" w:rsidR="00DD1FC9" w:rsidRPr="001679EF" w:rsidRDefault="00DD1FC9" w:rsidP="00CC48EE">
      <w:pPr>
        <w:pStyle w:val="Level2"/>
      </w:pPr>
      <w:r w:rsidRPr="001679EF">
        <w:lastRenderedPageBreak/>
        <w:t>Low Pollutant</w:t>
      </w:r>
      <w:r w:rsidR="001679EF" w:rsidRPr="001679EF">
        <w:noBreakHyphen/>
      </w:r>
      <w:r w:rsidRPr="001679EF">
        <w:t>Emitting Materials</w:t>
      </w:r>
      <w:r w:rsidR="001679EF" w:rsidRPr="001679EF">
        <w:t>:</w:t>
      </w:r>
    </w:p>
    <w:p w14:paraId="6B732667" w14:textId="77777777" w:rsidR="003054AD" w:rsidRPr="001679EF" w:rsidRDefault="00B37FBB" w:rsidP="00CC48EE">
      <w:pPr>
        <w:pStyle w:val="SpecNormalCentered"/>
      </w:pPr>
      <w:r w:rsidRPr="001679EF">
        <w:t>Show</w:t>
      </w:r>
      <w:r w:rsidR="003054AD" w:rsidRPr="001679EF">
        <w:t xml:space="preserve"> volatile organic compound types and quantities.</w:t>
      </w:r>
    </w:p>
    <w:p w14:paraId="3B952E09" w14:textId="77777777" w:rsidR="008963A9" w:rsidRPr="001679EF" w:rsidRDefault="001679EF" w:rsidP="00CC48EE">
      <w:pPr>
        <w:pStyle w:val="Level1"/>
      </w:pPr>
      <w:r>
        <w:t>Test Reports: Indicate // each product complies // products comply // with specifications.</w:t>
      </w:r>
    </w:p>
    <w:p w14:paraId="6513E968" w14:textId="77777777" w:rsidR="008963A9" w:rsidRPr="001679EF" w:rsidRDefault="00470937" w:rsidP="00CC48EE">
      <w:pPr>
        <w:pStyle w:val="Level2"/>
      </w:pPr>
      <w:r w:rsidRPr="001679EF">
        <w:t xml:space="preserve">Screw </w:t>
      </w:r>
      <w:r w:rsidR="001B5363" w:rsidRPr="001679EF">
        <w:t>H</w:t>
      </w:r>
      <w:r w:rsidRPr="001679EF">
        <w:t xml:space="preserve">olding </w:t>
      </w:r>
      <w:r w:rsidR="001B5363" w:rsidRPr="001679EF">
        <w:t>C</w:t>
      </w:r>
      <w:r w:rsidRPr="001679EF">
        <w:t xml:space="preserve">apacity </w:t>
      </w:r>
      <w:r w:rsidR="004E6771" w:rsidRPr="001679EF">
        <w:t>T</w:t>
      </w:r>
      <w:r w:rsidRPr="001679EF">
        <w:t>est</w:t>
      </w:r>
      <w:r w:rsidR="001B5363" w:rsidRPr="001679EF">
        <w:t>.</w:t>
      </w:r>
    </w:p>
    <w:p w14:paraId="47EE2854" w14:textId="77777777" w:rsidR="008963A9" w:rsidRPr="001679EF" w:rsidRDefault="00470937" w:rsidP="00CC48EE">
      <w:pPr>
        <w:pStyle w:val="Level2"/>
      </w:pPr>
      <w:r w:rsidRPr="001679EF">
        <w:t>Cycle</w:t>
      </w:r>
      <w:r w:rsidR="001679EF" w:rsidRPr="001679EF">
        <w:noBreakHyphen/>
      </w:r>
      <w:r w:rsidRPr="001679EF">
        <w:t xml:space="preserve">Slam </w:t>
      </w:r>
      <w:r w:rsidR="004E6771" w:rsidRPr="001679EF">
        <w:t>T</w:t>
      </w:r>
      <w:r w:rsidRPr="001679EF">
        <w:t>est.</w:t>
      </w:r>
    </w:p>
    <w:p w14:paraId="168DE76C" w14:textId="77777777" w:rsidR="008963A9" w:rsidRPr="001679EF" w:rsidRDefault="00470937" w:rsidP="00CC48EE">
      <w:pPr>
        <w:pStyle w:val="Level2"/>
      </w:pPr>
      <w:r w:rsidRPr="001679EF">
        <w:t>Hinge</w:t>
      </w:r>
      <w:r w:rsidR="001679EF" w:rsidRPr="001679EF">
        <w:noBreakHyphen/>
      </w:r>
      <w:r w:rsidRPr="001679EF">
        <w:t xml:space="preserve">Loading </w:t>
      </w:r>
      <w:r w:rsidR="005E47A8" w:rsidRPr="001679EF">
        <w:t>T</w:t>
      </w:r>
      <w:r w:rsidRPr="001679EF">
        <w:t>est.</w:t>
      </w:r>
    </w:p>
    <w:p w14:paraId="5CF3E9F5" w14:textId="77777777" w:rsidR="00E821DE" w:rsidRPr="001679EF" w:rsidRDefault="00E821DE" w:rsidP="00CC48EE">
      <w:pPr>
        <w:pStyle w:val="Level1"/>
      </w:pPr>
      <w:r w:rsidRPr="001679EF">
        <w:t>Operation and Maintenance Data</w:t>
      </w:r>
      <w:r w:rsidR="001679EF" w:rsidRPr="001679EF">
        <w:t>:</w:t>
      </w:r>
    </w:p>
    <w:p w14:paraId="14634009" w14:textId="77777777" w:rsidR="00E821DE" w:rsidRPr="001679EF" w:rsidRDefault="00E821DE" w:rsidP="00CC48EE">
      <w:pPr>
        <w:pStyle w:val="Level2"/>
      </w:pPr>
      <w:r w:rsidRPr="001679EF">
        <w:t>Care instructions for each exposed finish product.</w:t>
      </w:r>
    </w:p>
    <w:p w14:paraId="3E9C5F8D" w14:textId="77777777" w:rsidR="00E821DE" w:rsidRPr="00C77354" w:rsidRDefault="00E821DE" w:rsidP="00CC48EE">
      <w:pPr>
        <w:pStyle w:val="ArticleB"/>
        <w:outlineLvl w:val="1"/>
      </w:pPr>
      <w:r w:rsidRPr="00C77354">
        <w:t>QUALITY ASSURANCE</w:t>
      </w:r>
    </w:p>
    <w:p w14:paraId="100A8C9A" w14:textId="77777777" w:rsidR="00E821DE" w:rsidRPr="001679EF" w:rsidRDefault="00E821DE" w:rsidP="00CC48EE">
      <w:pPr>
        <w:pStyle w:val="Level1"/>
      </w:pPr>
      <w:r w:rsidRPr="001679EF">
        <w:t>Manufacturer Qualifications</w:t>
      </w:r>
      <w:r w:rsidR="001679EF" w:rsidRPr="001679EF">
        <w:t>:</w:t>
      </w:r>
    </w:p>
    <w:p w14:paraId="7FC0A464" w14:textId="77777777" w:rsidR="00E821DE" w:rsidRPr="001679EF" w:rsidRDefault="00E821DE" w:rsidP="00CC48EE">
      <w:pPr>
        <w:pStyle w:val="Level2"/>
      </w:pPr>
      <w:r w:rsidRPr="001679EF">
        <w:t>Regularly and presently manufactures specified products.</w:t>
      </w:r>
    </w:p>
    <w:p w14:paraId="1C6F963A" w14:textId="77777777" w:rsidR="00CA7B38" w:rsidRPr="001679EF" w:rsidRDefault="00CA7B38" w:rsidP="00CC48EE">
      <w:pPr>
        <w:pStyle w:val="Level2"/>
      </w:pPr>
      <w:r w:rsidRPr="001679EF">
        <w:t>Manufactures specified products with satisfactory service on five similar installations for minimum five years.</w:t>
      </w:r>
    </w:p>
    <w:p w14:paraId="7FE2F952" w14:textId="77777777" w:rsidR="00DB3C73" w:rsidRPr="00C77354" w:rsidRDefault="00CA7B38" w:rsidP="00CC48EE">
      <w:pPr>
        <w:pStyle w:val="ArticleB"/>
        <w:outlineLvl w:val="1"/>
      </w:pPr>
      <w:r w:rsidRPr="00C77354">
        <w:t>DELIVERY</w:t>
      </w:r>
    </w:p>
    <w:p w14:paraId="4183BF37" w14:textId="77777777" w:rsidR="00DB3C73" w:rsidRDefault="00DB3C73" w:rsidP="00CC48EE">
      <w:pPr>
        <w:pStyle w:val="SpecNote"/>
        <w:outlineLvl w:val="9"/>
      </w:pPr>
      <w:r w:rsidRPr="003410DB">
        <w:t>SPEC WRITER NOTE</w:t>
      </w:r>
      <w:r w:rsidR="001679EF" w:rsidRPr="003410DB">
        <w:t xml:space="preserve">: </w:t>
      </w:r>
      <w:r w:rsidR="00EB1807" w:rsidRPr="003410DB">
        <w:t xml:space="preserve">Packaging is </w:t>
      </w:r>
      <w:r w:rsidRPr="003410DB">
        <w:t>required to be reinstalled on doors after installation. See Pa</w:t>
      </w:r>
      <w:r w:rsidR="000C7617" w:rsidRPr="003410DB">
        <w:t>rt 3 Article PROTECTION.</w:t>
      </w:r>
    </w:p>
    <w:p w14:paraId="3D06BA5F" w14:textId="77777777" w:rsidR="00423011" w:rsidRPr="003410DB" w:rsidRDefault="00423011" w:rsidP="005C355E">
      <w:pPr>
        <w:pStyle w:val="SpecNote"/>
        <w:outlineLvl w:val="9"/>
      </w:pPr>
    </w:p>
    <w:p w14:paraId="764B87B4" w14:textId="77777777" w:rsidR="00CA7B38" w:rsidRPr="001679EF" w:rsidRDefault="00CA7B38" w:rsidP="00CC48EE">
      <w:pPr>
        <w:pStyle w:val="Level1"/>
      </w:pPr>
      <w:r w:rsidRPr="001679EF">
        <w:t>Deliver products in manufacturer's original sealed packaging.</w:t>
      </w:r>
    </w:p>
    <w:p w14:paraId="4AA205B7" w14:textId="77777777" w:rsidR="00CA7B38" w:rsidRPr="001679EF" w:rsidRDefault="00CA7B38" w:rsidP="00CC48EE">
      <w:pPr>
        <w:pStyle w:val="Level2"/>
      </w:pPr>
      <w:r w:rsidRPr="001679EF">
        <w:t>Minimum 0.15</w:t>
      </w:r>
      <w:r w:rsidR="001679EF" w:rsidRPr="001679EF">
        <w:t> mm (</w:t>
      </w:r>
      <w:r w:rsidRPr="001679EF">
        <w:t>6</w:t>
      </w:r>
      <w:r w:rsidR="001679EF" w:rsidRPr="001679EF">
        <w:t> mil)</w:t>
      </w:r>
      <w:r w:rsidRPr="001679EF">
        <w:t xml:space="preserve"> polyethylene bags or cardboard packaging to remain unbroken during delivery and storage.</w:t>
      </w:r>
    </w:p>
    <w:p w14:paraId="44C22B1A" w14:textId="77777777" w:rsidR="00CA7B38" w:rsidRPr="001679EF" w:rsidRDefault="001679EF" w:rsidP="00CC48EE">
      <w:pPr>
        <w:pStyle w:val="Level1"/>
      </w:pPr>
      <w:r>
        <w:t>Mark packaging, legibly. Indicate manufacturer's name or brand, type, // color, // and manufacture date.</w:t>
      </w:r>
    </w:p>
    <w:p w14:paraId="67FC5451" w14:textId="77777777" w:rsidR="002E13FB" w:rsidRPr="001679EF" w:rsidRDefault="00EB1807" w:rsidP="00CC48EE">
      <w:pPr>
        <w:pStyle w:val="Level2"/>
      </w:pPr>
      <w:r w:rsidRPr="001679EF">
        <w:t xml:space="preserve">Identify </w:t>
      </w:r>
      <w:r w:rsidR="002E13FB" w:rsidRPr="001679EF">
        <w:t>door opening corresponding to Door Schedule.</w:t>
      </w:r>
    </w:p>
    <w:p w14:paraId="563B9964" w14:textId="26F48FE5" w:rsidR="00CA7B38" w:rsidRPr="001679EF" w:rsidRDefault="00CA7B38" w:rsidP="00CC48EE">
      <w:pPr>
        <w:pStyle w:val="Level1"/>
      </w:pPr>
      <w:r w:rsidRPr="001679EF">
        <w:t>Before installation, return or dispose of products within distorted, damaged, or opened packaging.</w:t>
      </w:r>
      <w:r w:rsidR="00690E9D">
        <w:t xml:space="preserve"> Retain packaging for door protection after installation.</w:t>
      </w:r>
    </w:p>
    <w:p w14:paraId="477875BB" w14:textId="77777777" w:rsidR="000C7617" w:rsidRPr="00C77354" w:rsidRDefault="000C7617" w:rsidP="00CC48EE">
      <w:pPr>
        <w:pStyle w:val="ArticleB"/>
        <w:outlineLvl w:val="1"/>
      </w:pPr>
      <w:r w:rsidRPr="00C77354">
        <w:t>STORAGE AND HANDLING</w:t>
      </w:r>
    </w:p>
    <w:p w14:paraId="7349700E" w14:textId="77777777" w:rsidR="000C7617" w:rsidRPr="001679EF" w:rsidRDefault="001679EF" w:rsidP="00CC48EE">
      <w:pPr>
        <w:pStyle w:val="Level1"/>
      </w:pPr>
      <w:r>
        <w:t>Store products indoors in dry, weathertight // conditioned // facility.</w:t>
      </w:r>
    </w:p>
    <w:p w14:paraId="635CC338" w14:textId="77777777" w:rsidR="00A60061" w:rsidRPr="001679EF" w:rsidRDefault="00A60061" w:rsidP="00CC48EE">
      <w:pPr>
        <w:pStyle w:val="Level2"/>
      </w:pPr>
      <w:r w:rsidRPr="001679EF">
        <w:t xml:space="preserve">Store doors </w:t>
      </w:r>
      <w:r w:rsidR="004E0942" w:rsidRPr="001679EF">
        <w:t>according to</w:t>
      </w:r>
      <w:r w:rsidRPr="001679EF">
        <w:t xml:space="preserve"> </w:t>
      </w:r>
      <w:r w:rsidR="001679EF" w:rsidRPr="001679EF">
        <w:t>ANSI/WDMA </w:t>
      </w:r>
      <w:r w:rsidR="00676246" w:rsidRPr="001679EF">
        <w:t>I.S. 1A</w:t>
      </w:r>
      <w:r w:rsidRPr="001679EF">
        <w:t>.</w:t>
      </w:r>
    </w:p>
    <w:p w14:paraId="78BA182D" w14:textId="77777777" w:rsidR="000C7617" w:rsidRPr="001679EF" w:rsidRDefault="000C7617" w:rsidP="00CC48EE">
      <w:pPr>
        <w:pStyle w:val="Level1"/>
      </w:pPr>
      <w:r w:rsidRPr="001679EF">
        <w:t>Protect products from damage during handling and construction operations.</w:t>
      </w:r>
    </w:p>
    <w:p w14:paraId="163E7893" w14:textId="77777777" w:rsidR="00686D58" w:rsidRPr="00C77354" w:rsidRDefault="00686D58" w:rsidP="00CC48EE">
      <w:pPr>
        <w:pStyle w:val="ArticleB"/>
        <w:outlineLvl w:val="1"/>
      </w:pPr>
      <w:r w:rsidRPr="00C77354">
        <w:t>FIELD CONDITIONS</w:t>
      </w:r>
    </w:p>
    <w:p w14:paraId="75A46D8D" w14:textId="77777777" w:rsidR="00686D58" w:rsidRPr="001679EF" w:rsidRDefault="00686D58" w:rsidP="00CC48EE">
      <w:pPr>
        <w:pStyle w:val="Level1"/>
      </w:pPr>
      <w:r w:rsidRPr="001679EF">
        <w:t>Environment</w:t>
      </w:r>
      <w:r w:rsidR="001679EF" w:rsidRPr="001679EF">
        <w:t>:</w:t>
      </w:r>
    </w:p>
    <w:p w14:paraId="400BA55F" w14:textId="77777777" w:rsidR="00686D58" w:rsidRPr="001679EF" w:rsidRDefault="00686D58" w:rsidP="00CC48EE">
      <w:pPr>
        <w:pStyle w:val="Level2"/>
      </w:pPr>
      <w:r w:rsidRPr="001679EF">
        <w:t>Product Temperature</w:t>
      </w:r>
      <w:r w:rsidR="001679EF" w:rsidRPr="001679EF">
        <w:t xml:space="preserve">: </w:t>
      </w:r>
      <w:r w:rsidR="00942C19" w:rsidRPr="001679EF">
        <w:t xml:space="preserve">Minimum </w:t>
      </w:r>
      <w:r w:rsidRPr="001679EF">
        <w:t>21</w:t>
      </w:r>
      <w:r w:rsidR="001679EF" w:rsidRPr="001679EF">
        <w:t> degrees C (</w:t>
      </w:r>
      <w:r w:rsidRPr="001679EF">
        <w:t>70</w:t>
      </w:r>
      <w:r w:rsidR="00046B57" w:rsidRPr="001679EF">
        <w:t> degrees F</w:t>
      </w:r>
      <w:r w:rsidR="00A86574">
        <w:t xml:space="preserve">) </w:t>
      </w:r>
      <w:r w:rsidRPr="001679EF">
        <w:t>for minimum 48 hours before installation.</w:t>
      </w:r>
    </w:p>
    <w:p w14:paraId="19D3FDC3" w14:textId="77777777" w:rsidR="00686D58" w:rsidRPr="001679EF" w:rsidRDefault="00686D58" w:rsidP="00CC48EE">
      <w:pPr>
        <w:pStyle w:val="Level2"/>
      </w:pPr>
      <w:r w:rsidRPr="001679EF">
        <w:t>Work Area Ambient Temperature Range</w:t>
      </w:r>
      <w:r w:rsidR="001679EF" w:rsidRPr="001679EF">
        <w:t xml:space="preserve">: </w:t>
      </w:r>
      <w:r w:rsidRPr="001679EF">
        <w:t>21 to 27</w:t>
      </w:r>
      <w:r w:rsidR="001679EF" w:rsidRPr="001679EF">
        <w:t> degrees C (</w:t>
      </w:r>
      <w:r w:rsidRPr="001679EF">
        <w:t>70 to 80</w:t>
      </w:r>
      <w:r w:rsidR="00046B57" w:rsidRPr="001679EF">
        <w:t> degrees F</w:t>
      </w:r>
      <w:r w:rsidR="00A86574">
        <w:t xml:space="preserve">) </w:t>
      </w:r>
      <w:r w:rsidRPr="001679EF">
        <w:t>continuously, beginning 48 hours before installation.</w:t>
      </w:r>
    </w:p>
    <w:p w14:paraId="74BAE9EB" w14:textId="77777777" w:rsidR="00686D58" w:rsidRPr="001679EF" w:rsidRDefault="00686D58" w:rsidP="00CC48EE">
      <w:pPr>
        <w:pStyle w:val="Level2"/>
      </w:pPr>
      <w:r w:rsidRPr="001679EF">
        <w:lastRenderedPageBreak/>
        <w:t>Install products when building is permanently enclosed and when wet construction is completed, dried, and cured.</w:t>
      </w:r>
    </w:p>
    <w:p w14:paraId="41ACD289" w14:textId="77777777" w:rsidR="00686D58" w:rsidRPr="001679EF" w:rsidRDefault="00686D58" w:rsidP="00CC48EE">
      <w:pPr>
        <w:pStyle w:val="SpecNormalCentered"/>
      </w:pPr>
      <w:r w:rsidRPr="001679EF">
        <w:t xml:space="preserve">Comply with door manufacturer's </w:t>
      </w:r>
      <w:r w:rsidR="009208D3" w:rsidRPr="001679EF">
        <w:t xml:space="preserve">instructions </w:t>
      </w:r>
      <w:r w:rsidRPr="001679EF">
        <w:t>for relative humidity.</w:t>
      </w:r>
    </w:p>
    <w:p w14:paraId="1E15967B" w14:textId="77777777" w:rsidR="008963A9" w:rsidRPr="00C77354" w:rsidRDefault="00470937" w:rsidP="00CC48EE">
      <w:pPr>
        <w:pStyle w:val="ArticleB"/>
        <w:outlineLvl w:val="1"/>
      </w:pPr>
      <w:r w:rsidRPr="00C77354">
        <w:t>WARRANTY</w:t>
      </w:r>
    </w:p>
    <w:p w14:paraId="3D3AB5D0" w14:textId="77777777" w:rsidR="009558E1" w:rsidRDefault="009558E1" w:rsidP="00CC48EE">
      <w:pPr>
        <w:pStyle w:val="SpecNote"/>
        <w:outlineLvl w:val="9"/>
      </w:pPr>
      <w:r w:rsidRPr="003410DB">
        <w:t>SPEC WRITER NOTE</w:t>
      </w:r>
      <w:r w:rsidR="001679EF" w:rsidRPr="003410DB">
        <w:t xml:space="preserve">: </w:t>
      </w:r>
      <w:r w:rsidRPr="003410DB">
        <w:t xml:space="preserve">Always retain construction warranty. FAR includes Contractor's </w:t>
      </w:r>
      <w:proofErr w:type="gramStart"/>
      <w:r w:rsidRPr="003410DB">
        <w:t>one year</w:t>
      </w:r>
      <w:proofErr w:type="gramEnd"/>
      <w:r w:rsidRPr="003410DB">
        <w:t xml:space="preserve"> labor and material warranty.</w:t>
      </w:r>
    </w:p>
    <w:p w14:paraId="4628A6B4" w14:textId="77777777" w:rsidR="00423011" w:rsidRPr="003410DB" w:rsidRDefault="00423011" w:rsidP="00CC48EE">
      <w:pPr>
        <w:pStyle w:val="SpecNote"/>
        <w:outlineLvl w:val="9"/>
      </w:pPr>
    </w:p>
    <w:p w14:paraId="105DD132" w14:textId="77777777" w:rsidR="009558E1" w:rsidRPr="001679EF" w:rsidRDefault="009558E1" w:rsidP="00CC48EE">
      <w:pPr>
        <w:pStyle w:val="Level1"/>
      </w:pPr>
      <w:r w:rsidRPr="001679EF">
        <w:t>Construction Warranty</w:t>
      </w:r>
      <w:r w:rsidR="001679EF" w:rsidRPr="001679EF">
        <w:t xml:space="preserve">: </w:t>
      </w:r>
      <w:r w:rsidRPr="001679EF">
        <w:t>FAR clause 52.246</w:t>
      </w:r>
      <w:r w:rsidR="001679EF" w:rsidRPr="001679EF">
        <w:noBreakHyphen/>
      </w:r>
      <w:r w:rsidRPr="001679EF">
        <w:t>21, "Warranty of Construction."</w:t>
      </w:r>
    </w:p>
    <w:p w14:paraId="7A2F1C77" w14:textId="77777777" w:rsidR="00461CD5" w:rsidRDefault="00461CD5" w:rsidP="00CC48EE">
      <w:pPr>
        <w:pStyle w:val="SpecNote"/>
        <w:outlineLvl w:val="9"/>
      </w:pPr>
      <w:r w:rsidRPr="003410DB">
        <w:t>SPEC WRITER NOTE</w:t>
      </w:r>
      <w:r w:rsidR="001679EF" w:rsidRPr="003410DB">
        <w:t xml:space="preserve">: </w:t>
      </w:r>
      <w:r w:rsidRPr="003410DB">
        <w:t>Specify extended manufacturer's warranties for materials only.</w:t>
      </w:r>
    </w:p>
    <w:p w14:paraId="20901937" w14:textId="77777777" w:rsidR="00423011" w:rsidRPr="003410DB" w:rsidRDefault="00423011" w:rsidP="00CC48EE">
      <w:pPr>
        <w:pStyle w:val="SpecNote"/>
        <w:outlineLvl w:val="9"/>
      </w:pPr>
    </w:p>
    <w:p w14:paraId="7C63EEFF" w14:textId="77777777" w:rsidR="00461CD5" w:rsidRPr="001679EF" w:rsidRDefault="001679EF" w:rsidP="00CC48EE">
      <w:pPr>
        <w:pStyle w:val="Level1"/>
      </w:pPr>
      <w:r>
        <w:t>Manufacturer's Warranty: Warrant interior factory finished // flush // stile and rail // wood doors against material and manufacturing defects.</w:t>
      </w:r>
    </w:p>
    <w:p w14:paraId="20D4B0E3" w14:textId="77777777" w:rsidR="00461CD5" w:rsidRDefault="00461CD5" w:rsidP="00CC48EE">
      <w:pPr>
        <w:pStyle w:val="SpecNote"/>
        <w:outlineLvl w:val="9"/>
      </w:pPr>
      <w:r w:rsidRPr="003410DB">
        <w:t>SPEC WRITER NOTE</w:t>
      </w:r>
      <w:r w:rsidR="001679EF" w:rsidRPr="003410DB">
        <w:t xml:space="preserve">: </w:t>
      </w:r>
      <w:r w:rsidRPr="003410DB">
        <w:t>Specify customarily available warranty period for specified products.</w:t>
      </w:r>
    </w:p>
    <w:p w14:paraId="532413F1" w14:textId="77777777" w:rsidR="00423011" w:rsidRPr="003410DB" w:rsidRDefault="00423011" w:rsidP="00CC48EE">
      <w:pPr>
        <w:pStyle w:val="SpecNote"/>
        <w:outlineLvl w:val="9"/>
      </w:pPr>
    </w:p>
    <w:p w14:paraId="1A92BEDF" w14:textId="77777777" w:rsidR="00461CD5" w:rsidRPr="001679EF" w:rsidRDefault="00461CD5" w:rsidP="00CC48EE">
      <w:pPr>
        <w:pStyle w:val="Level2"/>
      </w:pPr>
      <w:r w:rsidRPr="001679EF">
        <w:t>Warranty Period</w:t>
      </w:r>
      <w:r w:rsidR="001679EF" w:rsidRPr="001679EF">
        <w:t xml:space="preserve">: </w:t>
      </w:r>
      <w:r w:rsidRPr="001679EF">
        <w:t>Lifetime of original installation.</w:t>
      </w:r>
    </w:p>
    <w:p w14:paraId="0AB132A7" w14:textId="77777777" w:rsidR="008963A9" w:rsidRPr="003410DB" w:rsidRDefault="008963A9" w:rsidP="00CC48EE">
      <w:pPr>
        <w:pStyle w:val="SpecNote"/>
        <w:outlineLvl w:val="9"/>
      </w:pPr>
      <w:r w:rsidRPr="003410DB">
        <w:t>SPEC WRITER NOTES</w:t>
      </w:r>
      <w:r w:rsidR="001679EF" w:rsidRPr="003410DB">
        <w:t>:</w:t>
      </w:r>
    </w:p>
    <w:p w14:paraId="4AF0E8A4" w14:textId="34635913" w:rsidR="008963A9" w:rsidRPr="003410DB" w:rsidRDefault="00470937" w:rsidP="00CC48EE">
      <w:pPr>
        <w:pStyle w:val="SpecNoteNumbered"/>
        <w:numPr>
          <w:ilvl w:val="0"/>
          <w:numId w:val="36"/>
        </w:numPr>
        <w:ind w:left="4680"/>
      </w:pPr>
      <w:r w:rsidRPr="003410DB">
        <w:t xml:space="preserve">Use </w:t>
      </w:r>
      <w:r w:rsidR="008B3022" w:rsidRPr="003410DB">
        <w:t>44</w:t>
      </w:r>
      <w:r w:rsidR="001679EF" w:rsidRPr="003410DB">
        <w:t> mm (</w:t>
      </w:r>
      <w:r w:rsidRPr="003410DB">
        <w:t>1</w:t>
      </w:r>
      <w:r w:rsidR="001679EF" w:rsidRPr="003410DB">
        <w:noBreakHyphen/>
      </w:r>
      <w:r w:rsidRPr="003410DB">
        <w:t>3/4</w:t>
      </w:r>
      <w:r w:rsidR="001679EF" w:rsidRPr="003410DB">
        <w:t> inch)</w:t>
      </w:r>
      <w:r w:rsidRPr="003410DB">
        <w:t xml:space="preserve"> thick doors for medical facilities, nursing homes and domiciliary buildings.</w:t>
      </w:r>
    </w:p>
    <w:p w14:paraId="1719A95B" w14:textId="046B7B1F" w:rsidR="0074143C" w:rsidRPr="003410DB" w:rsidRDefault="00470937" w:rsidP="00CC48EE">
      <w:pPr>
        <w:pStyle w:val="SpecNoteNumbered"/>
      </w:pPr>
      <w:r w:rsidRPr="003410DB">
        <w:t>Use 35</w:t>
      </w:r>
      <w:r w:rsidR="001679EF" w:rsidRPr="003410DB">
        <w:t> mm (</w:t>
      </w:r>
      <w:r w:rsidRPr="003410DB">
        <w:t>1</w:t>
      </w:r>
      <w:r w:rsidR="001679EF" w:rsidRPr="003410DB">
        <w:noBreakHyphen/>
      </w:r>
      <w:r w:rsidRPr="003410DB">
        <w:t>3/8</w:t>
      </w:r>
      <w:r w:rsidR="001679EF" w:rsidRPr="003410DB">
        <w:t> inch)</w:t>
      </w:r>
      <w:r w:rsidRPr="003410DB">
        <w:t xml:space="preserve"> thick doors for office buildings, unless facility requests </w:t>
      </w:r>
      <w:r w:rsidR="008B3022" w:rsidRPr="003410DB">
        <w:t>44</w:t>
      </w:r>
      <w:r w:rsidR="001679EF" w:rsidRPr="003410DB">
        <w:t> mm (</w:t>
      </w:r>
      <w:r w:rsidR="00E663B0" w:rsidRPr="003410DB">
        <w:t>1</w:t>
      </w:r>
      <w:r w:rsidR="001679EF" w:rsidRPr="003410DB">
        <w:noBreakHyphen/>
      </w:r>
      <w:r w:rsidR="00E663B0" w:rsidRPr="003410DB">
        <w:t>3/4</w:t>
      </w:r>
      <w:r w:rsidR="001679EF" w:rsidRPr="003410DB">
        <w:t> inch)</w:t>
      </w:r>
      <w:r w:rsidR="00E663B0" w:rsidRPr="003410DB">
        <w:t xml:space="preserve"> </w:t>
      </w:r>
      <w:r w:rsidRPr="003410DB">
        <w:t>thick doors or doors are fire rated.</w:t>
      </w:r>
    </w:p>
    <w:p w14:paraId="4E82D05D" w14:textId="74ED7AAE" w:rsidR="00470937" w:rsidRDefault="00BF5B4E" w:rsidP="00CC48EE">
      <w:pPr>
        <w:pStyle w:val="SpecNoteNumbered"/>
      </w:pPr>
      <w:r w:rsidRPr="003410DB">
        <w:t>If 35</w:t>
      </w:r>
      <w:r w:rsidR="001679EF" w:rsidRPr="003410DB">
        <w:t> mm (</w:t>
      </w:r>
      <w:r w:rsidRPr="003410DB">
        <w:t>1</w:t>
      </w:r>
      <w:r w:rsidR="001679EF" w:rsidRPr="003410DB">
        <w:noBreakHyphen/>
      </w:r>
      <w:r w:rsidRPr="003410DB">
        <w:t>3/8</w:t>
      </w:r>
      <w:r w:rsidR="001679EF" w:rsidRPr="003410DB">
        <w:t> inch)</w:t>
      </w:r>
      <w:r w:rsidRPr="003410DB">
        <w:t xml:space="preserve"> doors are</w:t>
      </w:r>
      <w:r w:rsidR="00B75F87" w:rsidRPr="003410DB">
        <w:t xml:space="preserve"> specified, ensure</w:t>
      </w:r>
      <w:r w:rsidRPr="003410DB">
        <w:t xml:space="preserve"> that they are coordinated with frame details on the Drawings.</w:t>
      </w:r>
    </w:p>
    <w:p w14:paraId="2A1DF0E6" w14:textId="77777777" w:rsidR="00423011" w:rsidRPr="003410DB" w:rsidRDefault="00423011" w:rsidP="00CC48EE">
      <w:pPr>
        <w:pStyle w:val="SpecNote"/>
        <w:outlineLvl w:val="9"/>
      </w:pPr>
    </w:p>
    <w:p w14:paraId="0B80647E" w14:textId="77777777" w:rsidR="008963A9" w:rsidRPr="001679EF" w:rsidRDefault="00470937" w:rsidP="00C77354">
      <w:pPr>
        <w:pStyle w:val="PART"/>
      </w:pPr>
      <w:r w:rsidRPr="001679EF">
        <w:t>PRODUCTS</w:t>
      </w:r>
    </w:p>
    <w:p w14:paraId="579BEE0B" w14:textId="77777777" w:rsidR="00DF2D91" w:rsidRPr="00C77354" w:rsidRDefault="00DF2D91" w:rsidP="00CC48EE">
      <w:pPr>
        <w:pStyle w:val="ArticleB"/>
        <w:outlineLvl w:val="1"/>
      </w:pPr>
      <w:r w:rsidRPr="00C77354">
        <w:t>PRODUCTS</w:t>
      </w:r>
      <w:r w:rsidR="001679EF" w:rsidRPr="00C77354">
        <w:t xml:space="preserve"> - </w:t>
      </w:r>
      <w:r w:rsidRPr="00C77354">
        <w:t>GENERAL</w:t>
      </w:r>
    </w:p>
    <w:p w14:paraId="140805A6" w14:textId="77777777" w:rsidR="007B5D0E" w:rsidRPr="001679EF" w:rsidRDefault="007B5D0E" w:rsidP="00C77354">
      <w:pPr>
        <w:pStyle w:val="Level1"/>
      </w:pPr>
      <w:r w:rsidRPr="001679EF">
        <w:t>Basis of Design</w:t>
      </w:r>
      <w:r w:rsidR="001679EF" w:rsidRPr="001679EF">
        <w:t>: Section 09 06 00</w:t>
      </w:r>
      <w:r w:rsidRPr="001679EF">
        <w:t>, SCHEDULE FOR FINISHES.</w:t>
      </w:r>
    </w:p>
    <w:p w14:paraId="12CD6921" w14:textId="77777777" w:rsidR="00DF2D91" w:rsidRPr="001679EF" w:rsidRDefault="005E7DA9" w:rsidP="00C77354">
      <w:pPr>
        <w:pStyle w:val="Level1"/>
      </w:pPr>
      <w:r w:rsidRPr="001679EF">
        <w:t xml:space="preserve">Provide </w:t>
      </w:r>
      <w:r w:rsidR="00DF2D91" w:rsidRPr="001679EF">
        <w:t>each product from one manufacturer.</w:t>
      </w:r>
    </w:p>
    <w:p w14:paraId="6D46D6D3" w14:textId="77777777" w:rsidR="007B5D0E" w:rsidRPr="001679EF" w:rsidRDefault="007B5D0E" w:rsidP="00C77354">
      <w:pPr>
        <w:pStyle w:val="Level1"/>
      </w:pPr>
      <w:r w:rsidRPr="001679EF">
        <w:t>Sustainable Construction Requirements</w:t>
      </w:r>
      <w:r w:rsidR="001679EF" w:rsidRPr="001679EF">
        <w:t>:</w:t>
      </w:r>
    </w:p>
    <w:p w14:paraId="51AC5390" w14:textId="77777777" w:rsidR="00E927B8" w:rsidRPr="003410DB" w:rsidRDefault="00E927B8" w:rsidP="00CC48EE">
      <w:pPr>
        <w:pStyle w:val="SpecNote"/>
        <w:outlineLvl w:val="9"/>
      </w:pPr>
      <w:r w:rsidRPr="003410DB">
        <w:t>SPEC WRITER NOTE</w:t>
      </w:r>
      <w:r w:rsidR="001679EF" w:rsidRPr="003410DB">
        <w:t>:</w:t>
      </w:r>
    </w:p>
    <w:p w14:paraId="5B0E9F57" w14:textId="745B0EAA" w:rsidR="00E927B8" w:rsidRPr="003410DB" w:rsidRDefault="001679EF" w:rsidP="00CC48EE">
      <w:pPr>
        <w:pStyle w:val="SpecNoteNumbered"/>
        <w:numPr>
          <w:ilvl w:val="0"/>
          <w:numId w:val="37"/>
        </w:numPr>
        <w:ind w:left="4680"/>
      </w:pPr>
      <w:r w:rsidRPr="003410DB">
        <w:t>Section 01 81 13</w:t>
      </w:r>
      <w:r w:rsidR="00E927B8" w:rsidRPr="003410DB">
        <w:t>, SUSTAINABLE CONSTRUCTION REQUIREMENTS includes comprehensive product list setting VOC limits for low</w:t>
      </w:r>
      <w:r w:rsidRPr="003410DB">
        <w:noBreakHyphen/>
      </w:r>
      <w:r w:rsidR="00E927B8" w:rsidRPr="003410DB">
        <w:t>emitting materials.</w:t>
      </w:r>
    </w:p>
    <w:p w14:paraId="5B03B940" w14:textId="2EF1E904" w:rsidR="00E927B8" w:rsidRDefault="00E927B8" w:rsidP="00CC48EE">
      <w:pPr>
        <w:pStyle w:val="SpecNoteNumbered"/>
      </w:pPr>
      <w:r w:rsidRPr="003410DB">
        <w:t>Retain subparagraphs applicable to products specified in this section.</w:t>
      </w:r>
    </w:p>
    <w:p w14:paraId="59AF740E" w14:textId="77777777" w:rsidR="00423011" w:rsidRPr="003410DB" w:rsidRDefault="00423011" w:rsidP="00CC48EE">
      <w:pPr>
        <w:pStyle w:val="SpecNote"/>
        <w:outlineLvl w:val="9"/>
      </w:pPr>
    </w:p>
    <w:p w14:paraId="38E6B4A0" w14:textId="77777777" w:rsidR="007B5D0E" w:rsidRPr="001679EF" w:rsidRDefault="007B5D0E" w:rsidP="00CC48EE">
      <w:pPr>
        <w:pStyle w:val="Level2"/>
      </w:pPr>
      <w:r w:rsidRPr="001679EF">
        <w:lastRenderedPageBreak/>
        <w:t>Low Pollutant</w:t>
      </w:r>
      <w:r w:rsidR="001679EF" w:rsidRPr="001679EF">
        <w:noBreakHyphen/>
      </w:r>
      <w:r w:rsidRPr="001679EF">
        <w:t>Emitting Materials</w:t>
      </w:r>
      <w:r w:rsidR="001679EF" w:rsidRPr="001679EF">
        <w:t xml:space="preserve">: </w:t>
      </w:r>
      <w:r w:rsidR="00DD1FC9" w:rsidRPr="001679EF">
        <w:t xml:space="preserve">Comply with VOC limits specified in </w:t>
      </w:r>
      <w:r w:rsidR="001679EF" w:rsidRPr="001679EF">
        <w:t>Section 01 81 13</w:t>
      </w:r>
      <w:r w:rsidR="00DD1FC9" w:rsidRPr="001679EF">
        <w:t>, SUSTAINABLE CONSTRUCTION REQUIREMENTS for the following products</w:t>
      </w:r>
      <w:r w:rsidR="001679EF" w:rsidRPr="001679EF">
        <w:t>:</w:t>
      </w:r>
    </w:p>
    <w:p w14:paraId="05AC38F1" w14:textId="77777777" w:rsidR="007B5D0E" w:rsidRPr="001679EF" w:rsidRDefault="007B5D0E" w:rsidP="00CC48EE">
      <w:pPr>
        <w:pStyle w:val="Level2"/>
      </w:pPr>
      <w:r w:rsidRPr="001679EF">
        <w:t xml:space="preserve">Paints and </w:t>
      </w:r>
      <w:r w:rsidR="00303262" w:rsidRPr="001679EF">
        <w:t>c</w:t>
      </w:r>
      <w:r w:rsidRPr="001679EF">
        <w:t>oatings</w:t>
      </w:r>
      <w:r w:rsidR="007869DF" w:rsidRPr="001679EF">
        <w:t>.</w:t>
      </w:r>
    </w:p>
    <w:p w14:paraId="3B112EB9" w14:textId="77777777" w:rsidR="00E927B8" w:rsidRPr="001679EF" w:rsidRDefault="00E927B8" w:rsidP="00CC48EE">
      <w:pPr>
        <w:pStyle w:val="Level2"/>
      </w:pPr>
      <w:r w:rsidRPr="001679EF">
        <w:t xml:space="preserve">Composite wood and </w:t>
      </w:r>
      <w:proofErr w:type="spellStart"/>
      <w:r w:rsidRPr="001679EF">
        <w:t>agrifiber</w:t>
      </w:r>
      <w:proofErr w:type="spellEnd"/>
      <w:r w:rsidRPr="001679EF">
        <w:t>.</w:t>
      </w:r>
    </w:p>
    <w:p w14:paraId="1D3A3963" w14:textId="77777777" w:rsidR="008963A9" w:rsidRPr="00C77354" w:rsidRDefault="00470937" w:rsidP="00CC48EE">
      <w:pPr>
        <w:pStyle w:val="ArticleB"/>
        <w:outlineLvl w:val="1"/>
      </w:pPr>
      <w:r w:rsidRPr="00C77354">
        <w:t xml:space="preserve">FLUSH </w:t>
      </w:r>
      <w:r w:rsidR="00E2066E" w:rsidRPr="00C77354">
        <w:t xml:space="preserve">WOOD </w:t>
      </w:r>
      <w:r w:rsidRPr="00C77354">
        <w:t>DOORS</w:t>
      </w:r>
    </w:p>
    <w:p w14:paraId="5DB85E0F" w14:textId="77777777" w:rsidR="008963A9" w:rsidRPr="001679EF" w:rsidRDefault="00470937" w:rsidP="00CC48EE">
      <w:pPr>
        <w:pStyle w:val="Level1"/>
      </w:pPr>
      <w:r w:rsidRPr="001679EF">
        <w:t>General</w:t>
      </w:r>
      <w:r w:rsidR="001679EF" w:rsidRPr="001679EF">
        <w:t>:</w:t>
      </w:r>
    </w:p>
    <w:p w14:paraId="04FD5027" w14:textId="77777777" w:rsidR="008963A9" w:rsidRPr="001679EF" w:rsidRDefault="001679EF" w:rsidP="00CC48EE">
      <w:pPr>
        <w:pStyle w:val="Level2"/>
      </w:pPr>
      <w:r w:rsidRPr="001679EF">
        <w:t>ANSI/WDMA </w:t>
      </w:r>
      <w:r w:rsidR="00470937" w:rsidRPr="001679EF">
        <w:t>I.S.</w:t>
      </w:r>
      <w:r w:rsidR="00EC6720" w:rsidRPr="001679EF">
        <w:t xml:space="preserve"> </w:t>
      </w:r>
      <w:r w:rsidR="00470937" w:rsidRPr="001679EF">
        <w:t>1A, Extra Heavy Duty.</w:t>
      </w:r>
    </w:p>
    <w:p w14:paraId="04F88E76" w14:textId="77777777" w:rsidR="008963A9" w:rsidRPr="001679EF" w:rsidRDefault="00470937" w:rsidP="00CC48EE">
      <w:pPr>
        <w:pStyle w:val="Level2"/>
      </w:pPr>
      <w:r w:rsidRPr="001679EF">
        <w:t>Adhesive</w:t>
      </w:r>
      <w:r w:rsidR="001679EF" w:rsidRPr="001679EF">
        <w:t xml:space="preserve">: </w:t>
      </w:r>
      <w:r w:rsidRPr="001679EF">
        <w:t>Type II</w:t>
      </w:r>
      <w:r w:rsidR="00E2066E" w:rsidRPr="001679EF">
        <w:t>.</w:t>
      </w:r>
    </w:p>
    <w:p w14:paraId="4E7DF160" w14:textId="77777777" w:rsidR="00CA3736" w:rsidRPr="001679EF" w:rsidRDefault="00CA3736" w:rsidP="00CC48EE">
      <w:pPr>
        <w:pStyle w:val="Level2"/>
      </w:pPr>
      <w:r w:rsidRPr="001679EF">
        <w:t>Core</w:t>
      </w:r>
      <w:r w:rsidR="001679EF" w:rsidRPr="001679EF">
        <w:t xml:space="preserve">: </w:t>
      </w:r>
      <w:r w:rsidRPr="001679EF">
        <w:t>Structural composite lumber, except when mineral core is required for fire rating.</w:t>
      </w:r>
    </w:p>
    <w:p w14:paraId="50A1C5AB" w14:textId="77777777" w:rsidR="008963A9" w:rsidRPr="001679EF" w:rsidRDefault="001679EF" w:rsidP="00CC48EE">
      <w:pPr>
        <w:pStyle w:val="Level2"/>
      </w:pPr>
      <w:r>
        <w:t>Thickness: // 35 mm (1</w:t>
      </w:r>
      <w:r>
        <w:noBreakHyphen/>
        <w:t>3/8 inch) // 44 mm (1</w:t>
      </w:r>
      <w:r>
        <w:noBreakHyphen/>
        <w:t>3/4 inches) // unless otherwise shown or specified.</w:t>
      </w:r>
    </w:p>
    <w:p w14:paraId="69290A22" w14:textId="77777777" w:rsidR="00470937" w:rsidRDefault="008963A9" w:rsidP="00CC48EE">
      <w:pPr>
        <w:pStyle w:val="SpecNote"/>
        <w:outlineLvl w:val="9"/>
      </w:pPr>
      <w:r w:rsidRPr="003410DB">
        <w:t>SPEC WRITER NOTE</w:t>
      </w:r>
      <w:r w:rsidR="001679EF" w:rsidRPr="003410DB">
        <w:t xml:space="preserve">: </w:t>
      </w:r>
      <w:r w:rsidRPr="003410DB">
        <w:t xml:space="preserve">For face veneer other than those specified below see </w:t>
      </w:r>
      <w:r w:rsidR="001679EF" w:rsidRPr="003410DB">
        <w:t>ANSI/WDMA </w:t>
      </w:r>
      <w:r w:rsidR="00676246" w:rsidRPr="003410DB">
        <w:t>I.S. 1A</w:t>
      </w:r>
      <w:r w:rsidRPr="003410DB">
        <w:t xml:space="preserve">, Section </w:t>
      </w:r>
      <w:r w:rsidR="008334B6" w:rsidRPr="003410DB">
        <w:t>A</w:t>
      </w:r>
      <w:r w:rsidR="001679EF" w:rsidRPr="003410DB">
        <w:noBreakHyphen/>
      </w:r>
      <w:r w:rsidR="008334B6" w:rsidRPr="003410DB">
        <w:t>8</w:t>
      </w:r>
      <w:r w:rsidRPr="003410DB">
        <w:t xml:space="preserve">, </w:t>
      </w:r>
      <w:r w:rsidR="00E2066E" w:rsidRPr="003410DB">
        <w:t xml:space="preserve">Flush Door </w:t>
      </w:r>
      <w:r w:rsidRPr="003410DB">
        <w:t xml:space="preserve">Face Veneer Characteristics, regarding </w:t>
      </w:r>
      <w:r w:rsidR="001679EF" w:rsidRPr="003410DB">
        <w:t>AA </w:t>
      </w:r>
      <w:r w:rsidRPr="003410DB">
        <w:t xml:space="preserve">and A grade door faces. See </w:t>
      </w:r>
      <w:r w:rsidR="00E2066E" w:rsidRPr="003410DB">
        <w:t>S</w:t>
      </w:r>
      <w:r w:rsidRPr="003410DB">
        <w:t>ection A</w:t>
      </w:r>
      <w:r w:rsidR="001679EF" w:rsidRPr="003410DB">
        <w:noBreakHyphen/>
      </w:r>
      <w:r w:rsidRPr="003410DB">
        <w:t>3, Appearance of Individual Veneer</w:t>
      </w:r>
      <w:r w:rsidR="00E2066E" w:rsidRPr="003410DB">
        <w:t xml:space="preserve"> Leaves</w:t>
      </w:r>
      <w:r w:rsidR="001679EF" w:rsidRPr="003410DB">
        <w:t xml:space="preserve">; </w:t>
      </w:r>
      <w:r w:rsidR="00E2066E" w:rsidRPr="003410DB">
        <w:t xml:space="preserve">Section </w:t>
      </w:r>
      <w:r w:rsidRPr="003410DB">
        <w:t>A</w:t>
      </w:r>
      <w:r w:rsidR="001679EF" w:rsidRPr="003410DB">
        <w:noBreakHyphen/>
      </w:r>
      <w:r w:rsidRPr="003410DB">
        <w:t xml:space="preserve">4, Matching Between Individual Veneer </w:t>
      </w:r>
      <w:r w:rsidR="00E2066E" w:rsidRPr="003410DB">
        <w:t>Leaves</w:t>
      </w:r>
      <w:r w:rsidR="001679EF" w:rsidRPr="003410DB">
        <w:t xml:space="preserve">; </w:t>
      </w:r>
      <w:r w:rsidR="00E2066E" w:rsidRPr="003410DB">
        <w:t xml:space="preserve">Section </w:t>
      </w:r>
      <w:r w:rsidRPr="003410DB">
        <w:t>A</w:t>
      </w:r>
      <w:r w:rsidR="001679EF" w:rsidRPr="003410DB">
        <w:noBreakHyphen/>
      </w:r>
      <w:r w:rsidRPr="003410DB">
        <w:t xml:space="preserve">5, Assembly of Spliced Veneer </w:t>
      </w:r>
      <w:r w:rsidR="00E2066E" w:rsidRPr="003410DB">
        <w:t xml:space="preserve">Leaves </w:t>
      </w:r>
      <w:r w:rsidRPr="003410DB">
        <w:t>on Door Face</w:t>
      </w:r>
      <w:r w:rsidR="001679EF" w:rsidRPr="003410DB">
        <w:t xml:space="preserve">; </w:t>
      </w:r>
      <w:r w:rsidRPr="003410DB">
        <w:t xml:space="preserve">and </w:t>
      </w:r>
      <w:r w:rsidR="00E2066E" w:rsidRPr="003410DB">
        <w:t xml:space="preserve">Section </w:t>
      </w:r>
      <w:r w:rsidRPr="003410DB">
        <w:t>A</w:t>
      </w:r>
      <w:r w:rsidR="001679EF" w:rsidRPr="003410DB">
        <w:noBreakHyphen/>
      </w:r>
      <w:r w:rsidRPr="003410DB">
        <w:t xml:space="preserve">6, Appearance of Doors in </w:t>
      </w:r>
      <w:r w:rsidR="00E2066E" w:rsidRPr="003410DB">
        <w:t>P</w:t>
      </w:r>
      <w:r w:rsidRPr="003410DB">
        <w:t xml:space="preserve">airs or </w:t>
      </w:r>
      <w:r w:rsidR="00E2066E" w:rsidRPr="003410DB">
        <w:t>S</w:t>
      </w:r>
      <w:r w:rsidRPr="003410DB">
        <w:t xml:space="preserve">ets. For highest quality paint finish, specify </w:t>
      </w:r>
      <w:r w:rsidR="00E2066E" w:rsidRPr="003410DB">
        <w:t xml:space="preserve">only </w:t>
      </w:r>
      <w:r w:rsidRPr="003410DB">
        <w:t>medium density overlay faces.</w:t>
      </w:r>
    </w:p>
    <w:p w14:paraId="3B042862" w14:textId="77777777" w:rsidR="00423011" w:rsidRPr="003410DB" w:rsidRDefault="00423011" w:rsidP="00CC48EE">
      <w:pPr>
        <w:pStyle w:val="SpecNote"/>
        <w:outlineLvl w:val="9"/>
      </w:pPr>
    </w:p>
    <w:p w14:paraId="6676B276" w14:textId="77777777" w:rsidR="008963A9" w:rsidRPr="001679EF" w:rsidRDefault="00470937" w:rsidP="00CC48EE">
      <w:pPr>
        <w:pStyle w:val="Level1"/>
      </w:pPr>
      <w:r w:rsidRPr="001679EF">
        <w:t>Face</w:t>
      </w:r>
      <w:r w:rsidR="00BD7CF2" w:rsidRPr="001679EF">
        <w:t>s</w:t>
      </w:r>
      <w:r w:rsidR="001679EF" w:rsidRPr="001679EF">
        <w:t>:</w:t>
      </w:r>
    </w:p>
    <w:p w14:paraId="72A93939" w14:textId="77777777" w:rsidR="008963A9" w:rsidRPr="001679EF" w:rsidRDefault="001679EF" w:rsidP="00CC48EE">
      <w:pPr>
        <w:pStyle w:val="Level2"/>
      </w:pPr>
      <w:r w:rsidRPr="001679EF">
        <w:t>ANSI/WDMA </w:t>
      </w:r>
      <w:r w:rsidR="00676246" w:rsidRPr="001679EF">
        <w:t>I.S. 1A</w:t>
      </w:r>
      <w:r w:rsidR="00470937" w:rsidRPr="001679EF">
        <w:t>.</w:t>
      </w:r>
    </w:p>
    <w:p w14:paraId="6105302C" w14:textId="77777777" w:rsidR="008963A9" w:rsidRPr="001679EF" w:rsidRDefault="00470937" w:rsidP="00CC48EE">
      <w:pPr>
        <w:pStyle w:val="Level2"/>
      </w:pPr>
      <w:r w:rsidRPr="001679EF">
        <w:t>One species throughout project unless scheduled or otherwise shown.</w:t>
      </w:r>
    </w:p>
    <w:p w14:paraId="1F15FA8D" w14:textId="77777777" w:rsidR="008963A9" w:rsidRPr="001679EF" w:rsidRDefault="001679EF" w:rsidP="00CC48EE">
      <w:pPr>
        <w:pStyle w:val="Level2"/>
      </w:pPr>
      <w:r>
        <w:t>Transparent Finished Faces: // Premium Grade. rotary cut, // white maple // white birch // red oak // white oak // ______ //.</w:t>
      </w:r>
    </w:p>
    <w:p w14:paraId="2939C2A6" w14:textId="77777777" w:rsidR="008963A9" w:rsidRPr="001679EF" w:rsidRDefault="001679EF" w:rsidP="00CC48EE">
      <w:pPr>
        <w:pStyle w:val="SpecNormalCentered"/>
      </w:pPr>
      <w:r>
        <w:t>// A Grade // AA Grade // face veneer.</w:t>
      </w:r>
    </w:p>
    <w:p w14:paraId="27ED2276" w14:textId="77777777" w:rsidR="00942C19" w:rsidRDefault="00942C19" w:rsidP="00CC48EE">
      <w:pPr>
        <w:pStyle w:val="SpecNote"/>
        <w:outlineLvl w:val="9"/>
      </w:pPr>
      <w:r w:rsidRPr="003410DB">
        <w:t>SPEC WRITER NOTE</w:t>
      </w:r>
      <w:r w:rsidR="001679EF" w:rsidRPr="003410DB">
        <w:t xml:space="preserve">: </w:t>
      </w:r>
      <w:r w:rsidRPr="003410DB">
        <w:t>Specify lay up of veneer leaves.</w:t>
      </w:r>
      <w:r w:rsidR="006D2C57" w:rsidRPr="003410DB">
        <w:t xml:space="preserve"> For rotary cut veneers, no matching within each door face is possible. Premium grade requires center balance book matching. Consider specifying slip matched veneers and running matched faces if a cut other than rotary is selected.</w:t>
      </w:r>
    </w:p>
    <w:p w14:paraId="298E15A3" w14:textId="77777777" w:rsidR="00423011" w:rsidRPr="003410DB" w:rsidRDefault="00423011" w:rsidP="00CC48EE">
      <w:pPr>
        <w:pStyle w:val="SpecNote"/>
        <w:outlineLvl w:val="9"/>
      </w:pPr>
    </w:p>
    <w:p w14:paraId="4F4FDFA2" w14:textId="77777777" w:rsidR="008963A9" w:rsidRPr="001679EF" w:rsidRDefault="00470937" w:rsidP="00CC48EE">
      <w:pPr>
        <w:pStyle w:val="Level2"/>
      </w:pPr>
      <w:r w:rsidRPr="001679EF">
        <w:t>Match face veneers for doors for uniform effect of color and grain at joints.</w:t>
      </w:r>
    </w:p>
    <w:p w14:paraId="464330BA" w14:textId="77777777" w:rsidR="008963A9" w:rsidRPr="001679EF" w:rsidRDefault="00470937" w:rsidP="00CC48EE">
      <w:pPr>
        <w:pStyle w:val="Level2"/>
      </w:pPr>
      <w:r w:rsidRPr="001679EF">
        <w:t xml:space="preserve">Door </w:t>
      </w:r>
      <w:r w:rsidR="00EC044F" w:rsidRPr="001679EF">
        <w:t>Edges</w:t>
      </w:r>
      <w:r w:rsidR="001679EF" w:rsidRPr="001679EF">
        <w:t xml:space="preserve">: </w:t>
      </w:r>
      <w:r w:rsidR="00EC044F" w:rsidRPr="001679EF">
        <w:t xml:space="preserve">Same </w:t>
      </w:r>
      <w:r w:rsidRPr="001679EF">
        <w:t>species as door face veneer</w:t>
      </w:r>
      <w:r w:rsidR="00EC044F" w:rsidRPr="001679EF">
        <w:t>,</w:t>
      </w:r>
      <w:r w:rsidRPr="001679EF">
        <w:t xml:space="preserve"> except maple </w:t>
      </w:r>
      <w:r w:rsidR="005E7DA9" w:rsidRPr="001679EF">
        <w:t>is acceptable</w:t>
      </w:r>
      <w:r w:rsidRPr="001679EF">
        <w:t xml:space="preserve"> for stile face veneer on birch doors.</w:t>
      </w:r>
    </w:p>
    <w:p w14:paraId="1AB13879" w14:textId="77777777" w:rsidR="008963A9" w:rsidRPr="001679EF" w:rsidRDefault="00470937" w:rsidP="00CC48EE">
      <w:pPr>
        <w:pStyle w:val="Level2"/>
      </w:pPr>
      <w:r w:rsidRPr="001679EF">
        <w:lastRenderedPageBreak/>
        <w:t>In existing buildings, where doors are required to have transparent finish, use wood species</w:t>
      </w:r>
      <w:r w:rsidR="00E45915" w:rsidRPr="001679EF">
        <w:t>,</w:t>
      </w:r>
      <w:r w:rsidRPr="001679EF">
        <w:t xml:space="preserve"> grade</w:t>
      </w:r>
      <w:r w:rsidR="00E45915" w:rsidRPr="001679EF">
        <w:t>, and assembly</w:t>
      </w:r>
      <w:r w:rsidRPr="001679EF">
        <w:t xml:space="preserve"> of face veneers to match adjacent existing doors.</w:t>
      </w:r>
    </w:p>
    <w:p w14:paraId="1BD038D3" w14:textId="77777777" w:rsidR="008963A9" w:rsidRPr="001679EF" w:rsidRDefault="00FB0182" w:rsidP="00CC48EE">
      <w:pPr>
        <w:pStyle w:val="Level2"/>
      </w:pPr>
      <w:r w:rsidRPr="001679EF">
        <w:t>P</w:t>
      </w:r>
      <w:r w:rsidR="00470937" w:rsidRPr="001679EF">
        <w:t xml:space="preserve">ainted </w:t>
      </w:r>
      <w:r w:rsidRPr="001679EF">
        <w:t>F</w:t>
      </w:r>
      <w:r w:rsidR="00470937" w:rsidRPr="001679EF">
        <w:t>inishes</w:t>
      </w:r>
      <w:r w:rsidR="001679EF" w:rsidRPr="001679EF">
        <w:t xml:space="preserve">: </w:t>
      </w:r>
      <w:r w:rsidR="00470937" w:rsidRPr="001679EF">
        <w:t>Custom Grade, mill option close grained hardwood, premium or medium density overlay.</w:t>
      </w:r>
    </w:p>
    <w:p w14:paraId="1E20B957" w14:textId="77777777" w:rsidR="008963A9" w:rsidRPr="001679EF" w:rsidRDefault="00470937" w:rsidP="00CC48EE">
      <w:pPr>
        <w:pStyle w:val="Level2"/>
      </w:pPr>
      <w:r w:rsidRPr="001679EF">
        <w:t>Factory sand doors for finishing.</w:t>
      </w:r>
    </w:p>
    <w:p w14:paraId="68730B68" w14:textId="77777777" w:rsidR="008963A9" w:rsidRPr="001679EF" w:rsidRDefault="00470937" w:rsidP="00CC48EE">
      <w:pPr>
        <w:pStyle w:val="Level1"/>
      </w:pPr>
      <w:r w:rsidRPr="001679EF">
        <w:t xml:space="preserve">Wood </w:t>
      </w:r>
      <w:proofErr w:type="gramStart"/>
      <w:r w:rsidR="00FB0182" w:rsidRPr="001679EF">
        <w:t>F</w:t>
      </w:r>
      <w:r w:rsidRPr="001679EF">
        <w:t>or</w:t>
      </w:r>
      <w:proofErr w:type="gramEnd"/>
      <w:r w:rsidRPr="001679EF">
        <w:t xml:space="preserve"> </w:t>
      </w:r>
      <w:r w:rsidR="00FB0182" w:rsidRPr="001679EF">
        <w:t>S</w:t>
      </w:r>
      <w:r w:rsidRPr="001679EF">
        <w:t xml:space="preserve">tops, </w:t>
      </w:r>
      <w:r w:rsidR="00FB0182" w:rsidRPr="001679EF">
        <w:t>L</w:t>
      </w:r>
      <w:r w:rsidRPr="001679EF">
        <w:t xml:space="preserve">ouvers, </w:t>
      </w:r>
      <w:proofErr w:type="spellStart"/>
      <w:r w:rsidR="00FB0182" w:rsidRPr="001679EF">
        <w:t>M</w:t>
      </w:r>
      <w:r w:rsidRPr="001679EF">
        <w:t>untins</w:t>
      </w:r>
      <w:proofErr w:type="spellEnd"/>
      <w:r w:rsidRPr="001679EF">
        <w:t xml:space="preserve"> and </w:t>
      </w:r>
      <w:r w:rsidR="00FB0182" w:rsidRPr="001679EF">
        <w:t>M</w:t>
      </w:r>
      <w:r w:rsidRPr="001679EF">
        <w:t xml:space="preserve">oldings </w:t>
      </w:r>
      <w:r w:rsidR="00FB0182" w:rsidRPr="001679EF">
        <w:t>For</w:t>
      </w:r>
      <w:r w:rsidRPr="001679EF">
        <w:t xml:space="preserve"> </w:t>
      </w:r>
      <w:r w:rsidR="00FB0182" w:rsidRPr="001679EF">
        <w:t>F</w:t>
      </w:r>
      <w:r w:rsidRPr="001679EF">
        <w:t xml:space="preserve">lush </w:t>
      </w:r>
      <w:r w:rsidR="00FB0182" w:rsidRPr="001679EF">
        <w:t>D</w:t>
      </w:r>
      <w:r w:rsidRPr="001679EF">
        <w:t xml:space="preserve">oors </w:t>
      </w:r>
      <w:r w:rsidR="00FB0182" w:rsidRPr="001679EF">
        <w:t>R</w:t>
      </w:r>
      <w:r w:rsidRPr="001679EF">
        <w:t xml:space="preserve">equired to </w:t>
      </w:r>
      <w:r w:rsidR="00FB0182" w:rsidRPr="001679EF">
        <w:t>H</w:t>
      </w:r>
      <w:r w:rsidRPr="001679EF">
        <w:t xml:space="preserve">ave </w:t>
      </w:r>
      <w:r w:rsidR="00FB0182" w:rsidRPr="001679EF">
        <w:t>T</w:t>
      </w:r>
      <w:r w:rsidRPr="001679EF">
        <w:t xml:space="preserve">ransparent </w:t>
      </w:r>
      <w:r w:rsidR="00FB0182" w:rsidRPr="001679EF">
        <w:t>F</w:t>
      </w:r>
      <w:r w:rsidRPr="001679EF">
        <w:t>inish</w:t>
      </w:r>
      <w:r w:rsidR="001679EF" w:rsidRPr="001679EF">
        <w:t>:</w:t>
      </w:r>
    </w:p>
    <w:p w14:paraId="20897597" w14:textId="77777777" w:rsidR="008963A9" w:rsidRPr="001679EF" w:rsidRDefault="00470937" w:rsidP="00CC48EE">
      <w:pPr>
        <w:pStyle w:val="Level2"/>
      </w:pPr>
      <w:r w:rsidRPr="001679EF">
        <w:t xml:space="preserve">Solid </w:t>
      </w:r>
      <w:r w:rsidR="00FB0182" w:rsidRPr="001679EF">
        <w:t>w</w:t>
      </w:r>
      <w:r w:rsidRPr="001679EF">
        <w:t xml:space="preserve">ood of same species as face veneer, except maple </w:t>
      </w:r>
      <w:r w:rsidR="005E7DA9" w:rsidRPr="001679EF">
        <w:t>is acceptable</w:t>
      </w:r>
      <w:r w:rsidRPr="001679EF">
        <w:t xml:space="preserve"> on birch doors.</w:t>
      </w:r>
    </w:p>
    <w:p w14:paraId="5470EF68" w14:textId="77777777" w:rsidR="008963A9" w:rsidRPr="001679EF" w:rsidRDefault="00470937" w:rsidP="00CC48EE">
      <w:pPr>
        <w:pStyle w:val="Level2"/>
      </w:pPr>
      <w:r w:rsidRPr="001679EF">
        <w:t>Glazing</w:t>
      </w:r>
      <w:r w:rsidR="001679EF" w:rsidRPr="001679EF">
        <w:t>:</w:t>
      </w:r>
    </w:p>
    <w:p w14:paraId="0B9D428D" w14:textId="77777777" w:rsidR="008963A9" w:rsidRPr="001679EF" w:rsidRDefault="00470937" w:rsidP="00CC48EE">
      <w:pPr>
        <w:pStyle w:val="Level3"/>
      </w:pPr>
      <w:r w:rsidRPr="001679EF">
        <w:t>On non</w:t>
      </w:r>
      <w:r w:rsidR="001679EF" w:rsidRPr="001679EF">
        <w:noBreakHyphen/>
      </w:r>
      <w:r w:rsidR="00FB0182" w:rsidRPr="001679EF">
        <w:t>fire</w:t>
      </w:r>
      <w:r w:rsidR="001679EF" w:rsidRPr="001679EF">
        <w:noBreakHyphen/>
      </w:r>
      <w:r w:rsidR="00FB0182" w:rsidRPr="001679EF">
        <w:t>rated</w:t>
      </w:r>
      <w:r w:rsidRPr="001679EF">
        <w:t xml:space="preserve"> doors</w:t>
      </w:r>
      <w:r w:rsidR="00FB0182" w:rsidRPr="001679EF">
        <w:t>,</w:t>
      </w:r>
      <w:r w:rsidRPr="001679EF">
        <w:t xml:space="preserve"> use applied wood stops nailed tight</w:t>
      </w:r>
      <w:r w:rsidR="00FB0182" w:rsidRPr="001679EF">
        <w:t>ly</w:t>
      </w:r>
      <w:r w:rsidRPr="001679EF">
        <w:t xml:space="preserve"> on room side and attached on opposite side with flathead, countersunk wood screws, spaced approximately 125</w:t>
      </w:r>
      <w:r w:rsidR="001679EF" w:rsidRPr="001679EF">
        <w:t> mm (</w:t>
      </w:r>
      <w:r w:rsidRPr="001679EF">
        <w:t>5</w:t>
      </w:r>
      <w:r w:rsidR="001679EF" w:rsidRPr="001679EF">
        <w:t> inches)</w:t>
      </w:r>
      <w:r w:rsidRPr="001679EF">
        <w:t xml:space="preserve"> on center.</w:t>
      </w:r>
    </w:p>
    <w:p w14:paraId="2B0EBF91" w14:textId="77777777" w:rsidR="008963A9" w:rsidRPr="001679EF" w:rsidRDefault="00470937" w:rsidP="00CC48EE">
      <w:pPr>
        <w:pStyle w:val="Level2"/>
      </w:pPr>
      <w:r w:rsidRPr="001679EF">
        <w:t>Wood Louvers</w:t>
      </w:r>
      <w:r w:rsidR="001679EF" w:rsidRPr="001679EF">
        <w:t>:</w:t>
      </w:r>
    </w:p>
    <w:p w14:paraId="6FD7D4D2" w14:textId="77777777" w:rsidR="008963A9" w:rsidRPr="001679EF" w:rsidRDefault="00470937" w:rsidP="00CC48EE">
      <w:pPr>
        <w:pStyle w:val="Level3"/>
      </w:pPr>
      <w:proofErr w:type="gramStart"/>
      <w:r w:rsidRPr="001679EF">
        <w:t>Door manufacturer's standard product,</w:t>
      </w:r>
      <w:proofErr w:type="gramEnd"/>
      <w:r w:rsidRPr="001679EF">
        <w:t xml:space="preserve"> fabricated of solid wood sections.</w:t>
      </w:r>
    </w:p>
    <w:p w14:paraId="460C7081" w14:textId="77777777" w:rsidR="008963A9" w:rsidRPr="001679EF" w:rsidRDefault="00470937" w:rsidP="00CC48EE">
      <w:pPr>
        <w:pStyle w:val="Level4"/>
      </w:pPr>
      <w:r w:rsidRPr="001679EF">
        <w:t>Wood Slats</w:t>
      </w:r>
      <w:r w:rsidR="001679EF" w:rsidRPr="001679EF">
        <w:t xml:space="preserve">: </w:t>
      </w:r>
      <w:r w:rsidR="004E0942" w:rsidRPr="001679EF">
        <w:t>minimum</w:t>
      </w:r>
      <w:r w:rsidRPr="001679EF">
        <w:t xml:space="preserve"> 5</w:t>
      </w:r>
      <w:r w:rsidR="001679EF" w:rsidRPr="001679EF">
        <w:t> mm (</w:t>
      </w:r>
      <w:r w:rsidRPr="001679EF">
        <w:t>3/16</w:t>
      </w:r>
      <w:r w:rsidR="001679EF" w:rsidRPr="001679EF">
        <w:t> inch)</w:t>
      </w:r>
      <w:r w:rsidRPr="001679EF">
        <w:t xml:space="preserve"> thick.</w:t>
      </w:r>
    </w:p>
    <w:p w14:paraId="6644D436" w14:textId="77777777" w:rsidR="008963A9" w:rsidRPr="001679EF" w:rsidRDefault="00470937" w:rsidP="00CC48EE">
      <w:pPr>
        <w:pStyle w:val="Level4"/>
      </w:pPr>
      <w:r w:rsidRPr="001679EF">
        <w:t>Stiles routed out to receive slats.</w:t>
      </w:r>
    </w:p>
    <w:p w14:paraId="798E032A" w14:textId="77777777" w:rsidR="008963A9" w:rsidRPr="001679EF" w:rsidRDefault="00470937" w:rsidP="00CC48EE">
      <w:pPr>
        <w:pStyle w:val="Level4"/>
      </w:pPr>
      <w:r w:rsidRPr="001679EF">
        <w:t>Secure louvers in prepared cutouts with wood stops.</w:t>
      </w:r>
    </w:p>
    <w:p w14:paraId="581C6382" w14:textId="77777777" w:rsidR="008963A9" w:rsidRPr="001679EF" w:rsidRDefault="00470937" w:rsidP="00CC48EE">
      <w:pPr>
        <w:pStyle w:val="Level1"/>
      </w:pPr>
      <w:r w:rsidRPr="001679EF">
        <w:t>Stiles and Rails</w:t>
      </w:r>
      <w:r w:rsidR="001679EF" w:rsidRPr="001679EF">
        <w:t>:</w:t>
      </w:r>
    </w:p>
    <w:p w14:paraId="542258CD" w14:textId="77777777" w:rsidR="008963A9" w:rsidRPr="001679EF" w:rsidRDefault="00470937" w:rsidP="00CC48EE">
      <w:pPr>
        <w:pStyle w:val="Level2"/>
      </w:pPr>
      <w:r w:rsidRPr="001679EF">
        <w:t xml:space="preserve">Composite material having screw withdrawal force greater than minimum performance level value when tested </w:t>
      </w:r>
      <w:r w:rsidR="00960F31" w:rsidRPr="001679EF">
        <w:t xml:space="preserve">according to </w:t>
      </w:r>
      <w:r w:rsidR="001679EF" w:rsidRPr="001679EF">
        <w:t>WDMA </w:t>
      </w:r>
      <w:r w:rsidR="00CD5233">
        <w:t>TM</w:t>
      </w:r>
      <w:r w:rsidR="00960F31" w:rsidRPr="001679EF">
        <w:t> </w:t>
      </w:r>
      <w:r w:rsidRPr="001679EF">
        <w:t>10.</w:t>
      </w:r>
    </w:p>
    <w:p w14:paraId="44B5A3DD" w14:textId="77777777" w:rsidR="008963A9" w:rsidRPr="001679EF" w:rsidRDefault="00470937" w:rsidP="00CC48EE">
      <w:pPr>
        <w:pStyle w:val="Level2"/>
      </w:pPr>
      <w:r w:rsidRPr="001679EF">
        <w:t xml:space="preserve">Provide adequate blocking for bottom of doors having mechanically operated door bottom seal meeting or exceeding performance duty level per </w:t>
      </w:r>
      <w:r w:rsidR="001679EF" w:rsidRPr="001679EF">
        <w:t>WDMA </w:t>
      </w:r>
      <w:r w:rsidR="00CD5233">
        <w:t>TM</w:t>
      </w:r>
      <w:r w:rsidR="00960F31" w:rsidRPr="001679EF">
        <w:t> </w:t>
      </w:r>
      <w:r w:rsidRPr="001679EF">
        <w:t>10 for horizontal door edge screw holding.</w:t>
      </w:r>
    </w:p>
    <w:p w14:paraId="075C24A3" w14:textId="77777777" w:rsidR="008963A9" w:rsidRPr="001679EF" w:rsidRDefault="001679EF" w:rsidP="00CC48EE">
      <w:pPr>
        <w:pStyle w:val="Level2"/>
      </w:pPr>
      <w:r>
        <w:t>Rabbeted transom meeting rail edges match face veneers of doors. // Bottom rail of transom panel match face veneer on non</w:t>
      </w:r>
      <w:r>
        <w:noBreakHyphen/>
        <w:t>rabbeted meeting rail edge. //</w:t>
      </w:r>
    </w:p>
    <w:p w14:paraId="74F64266" w14:textId="53A86912" w:rsidR="00470937" w:rsidRDefault="008963A9" w:rsidP="00CC48EE">
      <w:pPr>
        <w:pStyle w:val="SpecNote"/>
        <w:outlineLvl w:val="9"/>
      </w:pPr>
      <w:r w:rsidRPr="003410DB">
        <w:t>SPEC WRITER NOTE</w:t>
      </w:r>
      <w:r w:rsidR="001679EF" w:rsidRPr="003410DB">
        <w:t xml:space="preserve">: </w:t>
      </w:r>
      <w:r w:rsidRPr="003410DB">
        <w:t xml:space="preserve">Do not use </w:t>
      </w:r>
      <w:proofErr w:type="gramStart"/>
      <w:r w:rsidRPr="003410DB">
        <w:t>60 minute</w:t>
      </w:r>
      <w:proofErr w:type="gramEnd"/>
      <w:r w:rsidRPr="003410DB">
        <w:t xml:space="preserve"> doors </w:t>
      </w:r>
      <w:r w:rsidR="004509F5" w:rsidRPr="003410DB">
        <w:t>and</w:t>
      </w:r>
      <w:r w:rsidRPr="003410DB">
        <w:t xml:space="preserve"> </w:t>
      </w:r>
      <w:r w:rsidR="00611364">
        <w:t>45</w:t>
      </w:r>
      <w:r w:rsidR="00611364" w:rsidRPr="003410DB">
        <w:t xml:space="preserve"> </w:t>
      </w:r>
      <w:r w:rsidRPr="003410DB">
        <w:t>minute doors</w:t>
      </w:r>
      <w:r w:rsidR="00611364">
        <w:t xml:space="preserve"> for B and C ratings</w:t>
      </w:r>
      <w:r w:rsidRPr="003410DB">
        <w:t xml:space="preserve">. Solid core door, </w:t>
      </w:r>
      <w:r w:rsidR="008B3022" w:rsidRPr="003410DB">
        <w:t>44</w:t>
      </w:r>
      <w:r w:rsidR="001679EF" w:rsidRPr="003410DB">
        <w:t> mm (</w:t>
      </w:r>
      <w:r w:rsidRPr="003410DB">
        <w:t>1</w:t>
      </w:r>
      <w:r w:rsidR="001679EF" w:rsidRPr="003410DB">
        <w:noBreakHyphen/>
      </w:r>
      <w:r w:rsidRPr="003410DB">
        <w:t>3/4</w:t>
      </w:r>
      <w:r w:rsidR="001679EF" w:rsidRPr="003410DB">
        <w:t> inches)</w:t>
      </w:r>
      <w:r w:rsidRPr="003410DB">
        <w:t xml:space="preserve"> give</w:t>
      </w:r>
      <w:r w:rsidR="00A55BCF" w:rsidRPr="003410DB">
        <w:t>s</w:t>
      </w:r>
      <w:r w:rsidRPr="003410DB">
        <w:t xml:space="preserve"> 20</w:t>
      </w:r>
      <w:r w:rsidR="00611364">
        <w:t>-</w:t>
      </w:r>
      <w:r w:rsidRPr="003410DB">
        <w:t>minute performance</w:t>
      </w:r>
      <w:r w:rsidR="00611364">
        <w:t xml:space="preserve"> for smoke walls</w:t>
      </w:r>
      <w:r w:rsidRPr="003410DB">
        <w:t>.</w:t>
      </w:r>
      <w:r w:rsidR="00EF21E9" w:rsidRPr="003410DB">
        <w:t xml:space="preserve"> Coordinate fire door rating with wall or barrier assembly rating.</w:t>
      </w:r>
    </w:p>
    <w:p w14:paraId="4AE0E67B" w14:textId="77777777" w:rsidR="00423011" w:rsidRPr="003410DB" w:rsidRDefault="00423011" w:rsidP="00CC48EE">
      <w:pPr>
        <w:pStyle w:val="SpecNote"/>
        <w:outlineLvl w:val="9"/>
      </w:pPr>
    </w:p>
    <w:p w14:paraId="265E444F" w14:textId="77777777" w:rsidR="008963A9" w:rsidRPr="001679EF" w:rsidRDefault="00470937" w:rsidP="00CC48EE">
      <w:pPr>
        <w:pStyle w:val="Level1"/>
      </w:pPr>
      <w:r w:rsidRPr="001679EF">
        <w:t>Fire</w:t>
      </w:r>
      <w:r w:rsidR="001679EF" w:rsidRPr="001679EF">
        <w:noBreakHyphen/>
      </w:r>
      <w:r w:rsidR="002625BE" w:rsidRPr="001679EF">
        <w:t>R</w:t>
      </w:r>
      <w:r w:rsidRPr="001679EF">
        <w:t xml:space="preserve">ated </w:t>
      </w:r>
      <w:r w:rsidR="002625BE" w:rsidRPr="001679EF">
        <w:t>W</w:t>
      </w:r>
      <w:r w:rsidRPr="001679EF">
        <w:t xml:space="preserve">ood </w:t>
      </w:r>
      <w:r w:rsidR="002625BE" w:rsidRPr="001679EF">
        <w:t>D</w:t>
      </w:r>
      <w:r w:rsidRPr="001679EF">
        <w:t>oors</w:t>
      </w:r>
      <w:r w:rsidR="001679EF" w:rsidRPr="001679EF">
        <w:t>:</w:t>
      </w:r>
    </w:p>
    <w:p w14:paraId="096F4AEB" w14:textId="77777777" w:rsidR="008963A9" w:rsidRPr="001679EF" w:rsidRDefault="00470937" w:rsidP="00CC48EE">
      <w:pPr>
        <w:pStyle w:val="Level2"/>
      </w:pPr>
      <w:r w:rsidRPr="001679EF">
        <w:t>Fire</w:t>
      </w:r>
      <w:r w:rsidR="00851C31" w:rsidRPr="001679EF">
        <w:t xml:space="preserve"> Resistance</w:t>
      </w:r>
      <w:r w:rsidRPr="001679EF">
        <w:t xml:space="preserve"> Rating</w:t>
      </w:r>
      <w:r w:rsidR="001679EF" w:rsidRPr="001679EF">
        <w:t>:</w:t>
      </w:r>
    </w:p>
    <w:p w14:paraId="0D99C00A" w14:textId="77777777" w:rsidR="008963A9" w:rsidRPr="001679EF" w:rsidRDefault="00710740" w:rsidP="00CC48EE">
      <w:pPr>
        <w:pStyle w:val="Level3"/>
      </w:pPr>
      <w:r w:rsidRPr="001679EF">
        <w:t>B Label</w:t>
      </w:r>
      <w:r w:rsidR="001679EF" w:rsidRPr="001679EF">
        <w:t xml:space="preserve">: </w:t>
      </w:r>
      <w:r w:rsidR="00470937" w:rsidRPr="001679EF">
        <w:t>1</w:t>
      </w:r>
      <w:r w:rsidR="001679EF" w:rsidRPr="001679EF">
        <w:noBreakHyphen/>
      </w:r>
      <w:r w:rsidR="00470937" w:rsidRPr="001679EF">
        <w:t>1/2 hours.</w:t>
      </w:r>
    </w:p>
    <w:p w14:paraId="5E68E89E" w14:textId="3F8DCE3C" w:rsidR="008963A9" w:rsidRDefault="00710740" w:rsidP="00CC48EE">
      <w:pPr>
        <w:pStyle w:val="Level3"/>
      </w:pPr>
      <w:r w:rsidRPr="001679EF">
        <w:lastRenderedPageBreak/>
        <w:t>C Label</w:t>
      </w:r>
      <w:r w:rsidR="001679EF" w:rsidRPr="001679EF">
        <w:t xml:space="preserve">: </w:t>
      </w:r>
      <w:r w:rsidR="00470937" w:rsidRPr="001679EF">
        <w:t>3/4 hour.</w:t>
      </w:r>
    </w:p>
    <w:p w14:paraId="3E2DAF82" w14:textId="463EE1C9" w:rsidR="00611364" w:rsidRPr="001679EF" w:rsidRDefault="00611364" w:rsidP="00CC48EE">
      <w:pPr>
        <w:pStyle w:val="Level2"/>
      </w:pPr>
      <w:r>
        <w:t>Provide 20-minute smoke-rated doors in smoke-rated barriers.</w:t>
      </w:r>
    </w:p>
    <w:p w14:paraId="79B0DCF2" w14:textId="77777777" w:rsidR="008963A9" w:rsidRPr="001679EF" w:rsidRDefault="00470937" w:rsidP="00CC48EE">
      <w:pPr>
        <w:pStyle w:val="Level2"/>
      </w:pPr>
      <w:r w:rsidRPr="001679EF">
        <w:t>Labels</w:t>
      </w:r>
      <w:r w:rsidR="001679EF" w:rsidRPr="001679EF">
        <w:t>:</w:t>
      </w:r>
    </w:p>
    <w:p w14:paraId="1119312B" w14:textId="77777777" w:rsidR="008963A9" w:rsidRPr="001679EF" w:rsidRDefault="00795E00" w:rsidP="00CC48EE">
      <w:pPr>
        <w:pStyle w:val="Level3"/>
      </w:pPr>
      <w:r w:rsidRPr="001679EF">
        <w:t xml:space="preserve">Comply with </w:t>
      </w:r>
      <w:r w:rsidR="001679EF" w:rsidRPr="001679EF">
        <w:t>NFPA </w:t>
      </w:r>
      <w:r w:rsidR="00470937" w:rsidRPr="001679EF">
        <w:t xml:space="preserve">252, </w:t>
      </w:r>
      <w:r w:rsidR="001679EF" w:rsidRPr="001679EF">
        <w:t>UL </w:t>
      </w:r>
      <w:r w:rsidR="00515FC0" w:rsidRPr="001679EF">
        <w:t xml:space="preserve">10C, </w:t>
      </w:r>
      <w:r w:rsidR="00470937" w:rsidRPr="001679EF">
        <w:t>and</w:t>
      </w:r>
      <w:r w:rsidR="00303099" w:rsidRPr="001679EF">
        <w:t xml:space="preserve"> </w:t>
      </w:r>
      <w:r w:rsidR="00CA34CA" w:rsidRPr="001679EF">
        <w:t xml:space="preserve">labeled by </w:t>
      </w:r>
      <w:r w:rsidR="00470937" w:rsidRPr="001679EF">
        <w:t>qualified testing and inspection agency</w:t>
      </w:r>
      <w:r w:rsidR="00CA34CA" w:rsidRPr="001679EF">
        <w:t xml:space="preserve"> showing </w:t>
      </w:r>
      <w:r w:rsidR="00470937" w:rsidRPr="001679EF">
        <w:t xml:space="preserve">fire </w:t>
      </w:r>
      <w:r w:rsidR="006F4B89" w:rsidRPr="001679EF">
        <w:t xml:space="preserve">resistance </w:t>
      </w:r>
      <w:r w:rsidR="00470937" w:rsidRPr="001679EF">
        <w:t>rating.</w:t>
      </w:r>
    </w:p>
    <w:p w14:paraId="0E7FFED7" w14:textId="77777777" w:rsidR="00470937" w:rsidRPr="001679EF" w:rsidRDefault="00470937" w:rsidP="00CC48EE">
      <w:pPr>
        <w:pStyle w:val="Level4"/>
      </w:pPr>
      <w:r w:rsidRPr="001679EF">
        <w:t>Metal labels with raised or incised markings.</w:t>
      </w:r>
    </w:p>
    <w:p w14:paraId="5F6024C4" w14:textId="77777777" w:rsidR="008963A9" w:rsidRPr="001679EF" w:rsidRDefault="00470937" w:rsidP="00CC48EE">
      <w:pPr>
        <w:pStyle w:val="Level2"/>
      </w:pPr>
      <w:r w:rsidRPr="001679EF">
        <w:t xml:space="preserve">Performance Criteria for Stiles of </w:t>
      </w:r>
      <w:r w:rsidR="00AA403E" w:rsidRPr="001679EF">
        <w:t>D</w:t>
      </w:r>
      <w:r w:rsidRPr="001679EF">
        <w:t xml:space="preserve">oors </w:t>
      </w:r>
      <w:r w:rsidR="00AA403E" w:rsidRPr="001679EF">
        <w:t>U</w:t>
      </w:r>
      <w:r w:rsidRPr="001679EF">
        <w:t xml:space="preserve">tilizing </w:t>
      </w:r>
      <w:r w:rsidR="00AA403E" w:rsidRPr="001679EF">
        <w:t>S</w:t>
      </w:r>
      <w:r w:rsidRPr="001679EF">
        <w:t xml:space="preserve">tandard </w:t>
      </w:r>
      <w:r w:rsidR="00AA403E" w:rsidRPr="001679EF">
        <w:t>M</w:t>
      </w:r>
      <w:r w:rsidRPr="001679EF">
        <w:t xml:space="preserve">ortise </w:t>
      </w:r>
      <w:r w:rsidR="00AA403E" w:rsidRPr="001679EF">
        <w:t>L</w:t>
      </w:r>
      <w:r w:rsidRPr="001679EF">
        <w:t xml:space="preserve">eaf </w:t>
      </w:r>
      <w:r w:rsidR="00AA403E" w:rsidRPr="001679EF">
        <w:t>H</w:t>
      </w:r>
      <w:r w:rsidRPr="001679EF">
        <w:t>inges</w:t>
      </w:r>
      <w:r w:rsidR="001679EF" w:rsidRPr="001679EF">
        <w:t>:</w:t>
      </w:r>
    </w:p>
    <w:p w14:paraId="066F68EB" w14:textId="77777777" w:rsidR="008963A9" w:rsidRPr="001679EF" w:rsidRDefault="00470937" w:rsidP="00CC48EE">
      <w:pPr>
        <w:pStyle w:val="Level3"/>
      </w:pPr>
      <w:r w:rsidRPr="001679EF">
        <w:t>Hinge Loading</w:t>
      </w:r>
      <w:r w:rsidR="001679EF" w:rsidRPr="001679EF">
        <w:t>: WDMA </w:t>
      </w:r>
      <w:r w:rsidR="00AA403E" w:rsidRPr="001679EF">
        <w:t xml:space="preserve">TM </w:t>
      </w:r>
      <w:r w:rsidRPr="001679EF">
        <w:t xml:space="preserve">8. Average of 10 test samples for Extra </w:t>
      </w:r>
      <w:proofErr w:type="gramStart"/>
      <w:r w:rsidRPr="001679EF">
        <w:t>Heavy Duty</w:t>
      </w:r>
      <w:proofErr w:type="gramEnd"/>
      <w:r w:rsidRPr="001679EF">
        <w:t xml:space="preserve"> doors.</w:t>
      </w:r>
    </w:p>
    <w:p w14:paraId="7B18C08E" w14:textId="77777777" w:rsidR="008963A9" w:rsidRPr="001679EF" w:rsidRDefault="00470937" w:rsidP="00CC48EE">
      <w:pPr>
        <w:pStyle w:val="Level3"/>
      </w:pPr>
      <w:r w:rsidRPr="001679EF">
        <w:t xml:space="preserve">Direct </w:t>
      </w:r>
      <w:r w:rsidR="00AA403E" w:rsidRPr="001679EF">
        <w:t>S</w:t>
      </w:r>
      <w:r w:rsidRPr="001679EF">
        <w:t xml:space="preserve">crew </w:t>
      </w:r>
      <w:r w:rsidR="00AA403E" w:rsidRPr="001679EF">
        <w:t>W</w:t>
      </w:r>
      <w:r w:rsidRPr="001679EF">
        <w:t>ithdrawal</w:t>
      </w:r>
      <w:r w:rsidR="001679EF" w:rsidRPr="001679EF">
        <w:t>: WDMA </w:t>
      </w:r>
      <w:r w:rsidR="00AA403E" w:rsidRPr="001679EF">
        <w:t xml:space="preserve">TM </w:t>
      </w:r>
      <w:r w:rsidRPr="001679EF">
        <w:t xml:space="preserve">10 for Extra </w:t>
      </w:r>
      <w:proofErr w:type="gramStart"/>
      <w:r w:rsidRPr="001679EF">
        <w:t>Heavy Duty</w:t>
      </w:r>
      <w:proofErr w:type="gramEnd"/>
      <w:r w:rsidRPr="001679EF">
        <w:t xml:space="preserve"> doors. Average of 10 test samples using a steel, fully threaded #12 wood screw.</w:t>
      </w:r>
    </w:p>
    <w:p w14:paraId="7FA008D5" w14:textId="77777777" w:rsidR="00470937" w:rsidRPr="001679EF" w:rsidRDefault="00470937" w:rsidP="00CC48EE">
      <w:pPr>
        <w:pStyle w:val="Level3"/>
      </w:pPr>
      <w:r w:rsidRPr="001679EF">
        <w:t>Cycle</w:t>
      </w:r>
      <w:r w:rsidR="001679EF" w:rsidRPr="001679EF">
        <w:noBreakHyphen/>
      </w:r>
      <w:r w:rsidRPr="001679EF">
        <w:t>Slam</w:t>
      </w:r>
      <w:r w:rsidR="001679EF" w:rsidRPr="001679EF">
        <w:t xml:space="preserve">: </w:t>
      </w:r>
      <w:r w:rsidRPr="001679EF">
        <w:t xml:space="preserve">1,000,000 cycles with no loose hinge screws or other visible signs of failure when tested </w:t>
      </w:r>
      <w:r w:rsidR="004E0942" w:rsidRPr="001679EF">
        <w:t>according to</w:t>
      </w:r>
      <w:r w:rsidRPr="001679EF">
        <w:t xml:space="preserve"> </w:t>
      </w:r>
      <w:r w:rsidR="001679EF" w:rsidRPr="001679EF">
        <w:t>WDMA </w:t>
      </w:r>
      <w:r w:rsidR="00AB78A5" w:rsidRPr="001679EF">
        <w:t>TM 7.</w:t>
      </w:r>
    </w:p>
    <w:p w14:paraId="397FE052" w14:textId="77777777" w:rsidR="008963A9" w:rsidRPr="001679EF" w:rsidRDefault="00470937" w:rsidP="00CC48EE">
      <w:pPr>
        <w:pStyle w:val="Level2"/>
      </w:pPr>
      <w:r w:rsidRPr="001679EF">
        <w:t>Hardware Reinforcement</w:t>
      </w:r>
      <w:r w:rsidR="001679EF" w:rsidRPr="001679EF">
        <w:t>:</w:t>
      </w:r>
    </w:p>
    <w:p w14:paraId="79CD76E3" w14:textId="77777777" w:rsidR="008963A9" w:rsidRPr="001679EF" w:rsidRDefault="001679EF" w:rsidP="00CC48EE">
      <w:pPr>
        <w:pStyle w:val="Level3"/>
      </w:pPr>
      <w:r>
        <w:t>Provide // fire // smoke // rated doors with hardware reinforcement blocking.</w:t>
      </w:r>
    </w:p>
    <w:p w14:paraId="5A56DF25" w14:textId="77777777" w:rsidR="008963A9" w:rsidRPr="001679EF" w:rsidRDefault="00470937" w:rsidP="00CC48EE">
      <w:pPr>
        <w:pStyle w:val="Level3"/>
      </w:pPr>
      <w:r w:rsidRPr="001679EF">
        <w:t>Size of lock blocks as required to secure hardware specified.</w:t>
      </w:r>
    </w:p>
    <w:p w14:paraId="51BB71DF" w14:textId="77777777" w:rsidR="008963A9" w:rsidRPr="006F721E" w:rsidRDefault="00470937" w:rsidP="00CC48EE">
      <w:pPr>
        <w:pStyle w:val="Level3"/>
      </w:pPr>
      <w:r w:rsidRPr="001679EF">
        <w:t>Top</w:t>
      </w:r>
      <w:r w:rsidR="008D7511" w:rsidRPr="001679EF">
        <w:t>, Bottom and Intermediate Rail Blocks</w:t>
      </w:r>
      <w:r w:rsidR="001679EF" w:rsidRPr="001679EF">
        <w:t xml:space="preserve">: </w:t>
      </w:r>
      <w:r w:rsidR="008D7511" w:rsidRPr="001679EF">
        <w:t>Minimum</w:t>
      </w:r>
      <w:r w:rsidRPr="001679EF">
        <w:t xml:space="preserve"> 125</w:t>
      </w:r>
      <w:r w:rsidR="001679EF" w:rsidRPr="001679EF">
        <w:t> mm (</w:t>
      </w:r>
      <w:r w:rsidR="00B84956" w:rsidRPr="001679EF">
        <w:t>5</w:t>
      </w:r>
      <w:r w:rsidR="001679EF" w:rsidRPr="001679EF">
        <w:t> inches)</w:t>
      </w:r>
      <w:r w:rsidRPr="001679EF">
        <w:t xml:space="preserve"> by full </w:t>
      </w:r>
      <w:r w:rsidRPr="006F721E">
        <w:t>core width.</w:t>
      </w:r>
    </w:p>
    <w:p w14:paraId="1F0C5347" w14:textId="77777777" w:rsidR="008963A9" w:rsidRPr="001679EF" w:rsidRDefault="00470937" w:rsidP="00CC48EE">
      <w:pPr>
        <w:pStyle w:val="Level3"/>
      </w:pPr>
      <w:r w:rsidRPr="001679EF">
        <w:t>Reinforcement blocking in compliance with labeling requirements.</w:t>
      </w:r>
    </w:p>
    <w:p w14:paraId="36E38769" w14:textId="77777777" w:rsidR="008963A9" w:rsidRPr="001679EF" w:rsidRDefault="00470937" w:rsidP="00CC48EE">
      <w:pPr>
        <w:pStyle w:val="SpecNormalCentered"/>
      </w:pPr>
      <w:r w:rsidRPr="001679EF">
        <w:t xml:space="preserve">Mineral material </w:t>
      </w:r>
      <w:proofErr w:type="gramStart"/>
      <w:r w:rsidRPr="001679EF">
        <w:t>similar to</w:t>
      </w:r>
      <w:proofErr w:type="gramEnd"/>
      <w:r w:rsidRPr="001679EF">
        <w:t xml:space="preserve"> core is not acceptable.</w:t>
      </w:r>
    </w:p>
    <w:p w14:paraId="51CE9EF6" w14:textId="77777777" w:rsidR="008963A9" w:rsidRPr="001679EF" w:rsidRDefault="00470937" w:rsidP="00CC48EE">
      <w:pPr>
        <w:pStyle w:val="Level2"/>
      </w:pPr>
      <w:r w:rsidRPr="001679EF">
        <w:t>Other Core Components</w:t>
      </w:r>
      <w:r w:rsidR="001679EF" w:rsidRPr="001679EF">
        <w:t xml:space="preserve">: </w:t>
      </w:r>
      <w:r w:rsidRPr="001679EF">
        <w:t>Manufacturer's standard as allowed by labeling requirements.</w:t>
      </w:r>
    </w:p>
    <w:p w14:paraId="7EB518B5" w14:textId="77777777" w:rsidR="008963A9" w:rsidRPr="001679EF" w:rsidRDefault="008D7511" w:rsidP="00CC48EE">
      <w:pPr>
        <w:pStyle w:val="Level2"/>
      </w:pPr>
      <w:r w:rsidRPr="001679EF">
        <w:t>Glazed Vision Panel Frame</w:t>
      </w:r>
      <w:r w:rsidR="001679EF" w:rsidRPr="001679EF">
        <w:t xml:space="preserve">: </w:t>
      </w:r>
      <w:r w:rsidRPr="001679EF">
        <w:t xml:space="preserve">Steel </w:t>
      </w:r>
      <w:r w:rsidR="00470937" w:rsidRPr="001679EF">
        <w:t>approved for use in labeled doors.</w:t>
      </w:r>
    </w:p>
    <w:p w14:paraId="0481D3B0" w14:textId="77777777" w:rsidR="00B400BF" w:rsidRPr="006E619C" w:rsidRDefault="00B400BF" w:rsidP="00CC48EE">
      <w:pPr>
        <w:pStyle w:val="SpecNote"/>
        <w:outlineLvl w:val="9"/>
      </w:pPr>
      <w:r w:rsidRPr="006E619C">
        <w:t>SPEC WRITER NOTE</w:t>
      </w:r>
      <w:r w:rsidR="001679EF" w:rsidRPr="006E619C">
        <w:t xml:space="preserve">: </w:t>
      </w:r>
      <w:r w:rsidRPr="006E619C">
        <w:t>Astragals are not always required for fire rated doors. With an astragal, there will be an active and an inactive leaf. If both have exit devices, the inactive leaf will not open.</w:t>
      </w:r>
    </w:p>
    <w:p w14:paraId="03A2CB34" w14:textId="77777777" w:rsidR="008963A9" w:rsidRPr="001679EF" w:rsidRDefault="00740928" w:rsidP="00CC48EE">
      <w:pPr>
        <w:pStyle w:val="Level2"/>
      </w:pPr>
      <w:r w:rsidRPr="001679EF">
        <w:t>Astragal</w:t>
      </w:r>
      <w:r w:rsidR="001679EF" w:rsidRPr="001679EF">
        <w:t xml:space="preserve">: </w:t>
      </w:r>
      <w:r w:rsidRPr="001679EF">
        <w:t>Steel type</w:t>
      </w:r>
      <w:r w:rsidR="00470937" w:rsidRPr="001679EF">
        <w:t xml:space="preserve"> </w:t>
      </w:r>
      <w:r w:rsidRPr="001679EF">
        <w:t xml:space="preserve">for </w:t>
      </w:r>
      <w:r w:rsidR="00470937" w:rsidRPr="001679EF">
        <w:t>pair</w:t>
      </w:r>
      <w:r w:rsidR="00B84956" w:rsidRPr="001679EF">
        <w:t>s</w:t>
      </w:r>
      <w:r w:rsidR="00470937" w:rsidRPr="001679EF">
        <w:t xml:space="preserve"> of doors.</w:t>
      </w:r>
    </w:p>
    <w:p w14:paraId="175A2937" w14:textId="77777777" w:rsidR="008963A9" w:rsidRPr="001679EF" w:rsidRDefault="00470937" w:rsidP="00CC48EE">
      <w:pPr>
        <w:pStyle w:val="Level1"/>
      </w:pPr>
      <w:r w:rsidRPr="001679EF">
        <w:t>Smoke Barrier Doors</w:t>
      </w:r>
      <w:r w:rsidR="001679EF" w:rsidRPr="001679EF">
        <w:t>:</w:t>
      </w:r>
    </w:p>
    <w:p w14:paraId="78EBD39B" w14:textId="77777777" w:rsidR="00B72220" w:rsidRPr="001679EF" w:rsidRDefault="00B72220" w:rsidP="00CC48EE">
      <w:pPr>
        <w:pStyle w:val="Level2"/>
      </w:pPr>
      <w:r w:rsidRPr="001679EF">
        <w:t>Glazed Vision Panel Frame</w:t>
      </w:r>
      <w:r w:rsidR="001679EF" w:rsidRPr="001679EF">
        <w:t xml:space="preserve">: </w:t>
      </w:r>
      <w:r w:rsidRPr="001679EF">
        <w:t>Steel approved for use in labeled doors.</w:t>
      </w:r>
    </w:p>
    <w:p w14:paraId="0A21DD18" w14:textId="77777777" w:rsidR="00B400BF" w:rsidRDefault="00B400BF" w:rsidP="00CC48EE">
      <w:pPr>
        <w:pStyle w:val="SpecNote"/>
        <w:outlineLvl w:val="9"/>
      </w:pPr>
      <w:r w:rsidRPr="006E619C">
        <w:t>SPEC WRITER NOTE</w:t>
      </w:r>
      <w:r w:rsidR="001679EF" w:rsidRPr="006E619C">
        <w:t xml:space="preserve">: </w:t>
      </w:r>
      <w:r w:rsidRPr="006E619C">
        <w:t>Astragals are not required for smoke rated doors.</w:t>
      </w:r>
    </w:p>
    <w:p w14:paraId="4375D30C" w14:textId="77777777" w:rsidR="00CC48EE" w:rsidRPr="006E619C" w:rsidRDefault="00CC48EE" w:rsidP="00CC48EE">
      <w:pPr>
        <w:pStyle w:val="SpecNote"/>
        <w:outlineLvl w:val="9"/>
      </w:pPr>
    </w:p>
    <w:p w14:paraId="502B97E4" w14:textId="77777777" w:rsidR="008963A9" w:rsidRPr="001679EF" w:rsidRDefault="00740928" w:rsidP="00CC48EE">
      <w:pPr>
        <w:pStyle w:val="Level2"/>
      </w:pPr>
      <w:r w:rsidRPr="001679EF">
        <w:t>Astragal</w:t>
      </w:r>
      <w:r w:rsidR="001679EF" w:rsidRPr="001679EF">
        <w:t xml:space="preserve">: </w:t>
      </w:r>
      <w:r w:rsidRPr="001679EF">
        <w:t>Steel type for</w:t>
      </w:r>
      <w:r w:rsidR="00470937" w:rsidRPr="001679EF">
        <w:t xml:space="preserve"> pairs of doors, including double egress doors.</w:t>
      </w:r>
    </w:p>
    <w:p w14:paraId="336EEC2E" w14:textId="77777777" w:rsidR="009A4E20" w:rsidRDefault="009A4E20" w:rsidP="00CC48EE">
      <w:pPr>
        <w:pStyle w:val="SpecNote"/>
        <w:outlineLvl w:val="9"/>
      </w:pPr>
      <w:r w:rsidRPr="006E619C">
        <w:t>SPEC WRITER NOTE</w:t>
      </w:r>
      <w:r w:rsidR="001679EF" w:rsidRPr="006E619C">
        <w:t xml:space="preserve">: </w:t>
      </w:r>
      <w:r w:rsidRPr="006E619C">
        <w:t xml:space="preserve">Standard flush doors with applied seals can achieve STC 35. If </w:t>
      </w:r>
      <w:r w:rsidRPr="006E619C">
        <w:lastRenderedPageBreak/>
        <w:t>greater STC is required, a tested door, frame, and hardware assembly must be specified.</w:t>
      </w:r>
    </w:p>
    <w:p w14:paraId="1A2E4675" w14:textId="77777777" w:rsidR="00CC48EE" w:rsidRPr="006E619C" w:rsidRDefault="00CC48EE" w:rsidP="00CC48EE">
      <w:pPr>
        <w:pStyle w:val="SpecNote"/>
        <w:outlineLvl w:val="9"/>
      </w:pPr>
    </w:p>
    <w:p w14:paraId="41677F32" w14:textId="77777777" w:rsidR="008963A9" w:rsidRPr="001679EF" w:rsidRDefault="00470937" w:rsidP="00CC48EE">
      <w:pPr>
        <w:pStyle w:val="Level1"/>
      </w:pPr>
      <w:r w:rsidRPr="001679EF">
        <w:t>Sound Rated Doors</w:t>
      </w:r>
      <w:r w:rsidR="001679EF" w:rsidRPr="001679EF">
        <w:t>:</w:t>
      </w:r>
    </w:p>
    <w:p w14:paraId="3A877CE0" w14:textId="77777777" w:rsidR="008963A9" w:rsidRPr="001679EF" w:rsidRDefault="00470937" w:rsidP="00CC48EE">
      <w:pPr>
        <w:pStyle w:val="Level2"/>
      </w:pPr>
      <w:r w:rsidRPr="001679EF">
        <w:t xml:space="preserve">Fabricated as specified for flush wood doors with additional construction requirements to </w:t>
      </w:r>
      <w:r w:rsidR="008B3022" w:rsidRPr="001679EF">
        <w:t xml:space="preserve">comply with </w:t>
      </w:r>
      <w:r w:rsidRPr="001679EF">
        <w:t>specified sound transmission class (STC).</w:t>
      </w:r>
    </w:p>
    <w:p w14:paraId="7ACE83CC" w14:textId="77777777" w:rsidR="008963A9" w:rsidRPr="001679EF" w:rsidRDefault="001679EF" w:rsidP="00CC48EE">
      <w:pPr>
        <w:pStyle w:val="Level2"/>
      </w:pPr>
      <w:r>
        <w:t>STC Rating of door assembly in place when tested according to ASTM E90 by independent acoustical testing laboratory minimum // 35 // ______ //.</w:t>
      </w:r>
    </w:p>
    <w:p w14:paraId="5FA334ED" w14:textId="77777777" w:rsidR="008963A9" w:rsidRPr="001679EF" w:rsidRDefault="00470937" w:rsidP="00CC48EE">
      <w:pPr>
        <w:pStyle w:val="Level3"/>
      </w:pPr>
      <w:r w:rsidRPr="001679EF">
        <w:t>Accessories</w:t>
      </w:r>
      <w:r w:rsidR="001679EF" w:rsidRPr="001679EF">
        <w:t>:</w:t>
      </w:r>
    </w:p>
    <w:p w14:paraId="13323FD7" w14:textId="77777777" w:rsidR="008963A9" w:rsidRPr="001679EF" w:rsidRDefault="00470937" w:rsidP="00CC48EE">
      <w:pPr>
        <w:pStyle w:val="Level4"/>
      </w:pPr>
      <w:r w:rsidRPr="001679EF">
        <w:t>Frame Gaskets</w:t>
      </w:r>
      <w:r w:rsidR="00BF184D" w:rsidRPr="001679EF">
        <w:t xml:space="preserve"> and Automatic Door Bottom Seal</w:t>
      </w:r>
      <w:r w:rsidR="001679EF" w:rsidRPr="001679EF">
        <w:t xml:space="preserve">: </w:t>
      </w:r>
      <w:r w:rsidR="00BF184D" w:rsidRPr="001679EF">
        <w:t xml:space="preserve">As specified in </w:t>
      </w:r>
      <w:r w:rsidR="001679EF" w:rsidRPr="001679EF">
        <w:t>Section 08 71 00</w:t>
      </w:r>
      <w:r w:rsidR="00BF184D" w:rsidRPr="001679EF">
        <w:t>, DOOR HARDWARE</w:t>
      </w:r>
      <w:r w:rsidRPr="001679EF">
        <w:t>.</w:t>
      </w:r>
    </w:p>
    <w:p w14:paraId="09C7E97C" w14:textId="77777777" w:rsidR="008963A9" w:rsidRPr="001679EF" w:rsidRDefault="00470937" w:rsidP="00CC48EE">
      <w:pPr>
        <w:pStyle w:val="Level1"/>
      </w:pPr>
      <w:r w:rsidRPr="001679EF">
        <w:t>Dutch Doors</w:t>
      </w:r>
      <w:r w:rsidR="001679EF" w:rsidRPr="001679EF">
        <w:t>:</w:t>
      </w:r>
    </w:p>
    <w:p w14:paraId="5554ED5F" w14:textId="77777777" w:rsidR="008963A9" w:rsidRPr="001679EF" w:rsidRDefault="00470937" w:rsidP="00CC48EE">
      <w:pPr>
        <w:pStyle w:val="Level2"/>
      </w:pPr>
      <w:r w:rsidRPr="001679EF">
        <w:t>Consist of two sections, each fabricated as specified for flush doors.</w:t>
      </w:r>
    </w:p>
    <w:p w14:paraId="36233F9C" w14:textId="77777777" w:rsidR="008963A9" w:rsidRPr="001679EF" w:rsidRDefault="00470937" w:rsidP="00CC48EE">
      <w:pPr>
        <w:pStyle w:val="Level2"/>
      </w:pPr>
      <w:r w:rsidRPr="001679EF">
        <w:t xml:space="preserve">Construct shelf as detailed, from clear hardwood stock </w:t>
      </w:r>
      <w:r w:rsidR="004D5D70" w:rsidRPr="001679EF">
        <w:t xml:space="preserve">of </w:t>
      </w:r>
      <w:r w:rsidRPr="001679EF">
        <w:t>same species as face veneer of door.</w:t>
      </w:r>
    </w:p>
    <w:p w14:paraId="014C254F" w14:textId="77777777" w:rsidR="008963A9" w:rsidRPr="001679EF" w:rsidRDefault="00470937" w:rsidP="00CC48EE">
      <w:pPr>
        <w:pStyle w:val="Level2"/>
      </w:pPr>
      <w:r w:rsidRPr="001679EF">
        <w:t>Place shelf on top of lower section of door and support as shown with a pair of wood or wrought steel brackets.</w:t>
      </w:r>
    </w:p>
    <w:p w14:paraId="613FEECF" w14:textId="77777777" w:rsidR="008963A9" w:rsidRPr="001679EF" w:rsidRDefault="00470937" w:rsidP="00CC48EE">
      <w:pPr>
        <w:pStyle w:val="Level2"/>
      </w:pPr>
      <w:r w:rsidRPr="001679EF">
        <w:t>Prime steel brackets for finish painting.</w:t>
      </w:r>
    </w:p>
    <w:p w14:paraId="6CB9745B" w14:textId="77777777" w:rsidR="008963A9" w:rsidRPr="00C77354" w:rsidRDefault="00470937" w:rsidP="00CC48EE">
      <w:pPr>
        <w:pStyle w:val="ArticleB"/>
        <w:outlineLvl w:val="1"/>
      </w:pPr>
      <w:r w:rsidRPr="00C77354">
        <w:t xml:space="preserve">STILE AND RAIL </w:t>
      </w:r>
      <w:r w:rsidR="001B71F4" w:rsidRPr="00C77354">
        <w:t xml:space="preserve">WOOD </w:t>
      </w:r>
      <w:r w:rsidRPr="00C77354">
        <w:t>DOORS</w:t>
      </w:r>
    </w:p>
    <w:p w14:paraId="21B1C7B6" w14:textId="77777777" w:rsidR="008963A9" w:rsidRPr="001679EF" w:rsidRDefault="001679EF" w:rsidP="00CC48EE">
      <w:pPr>
        <w:pStyle w:val="Level1"/>
      </w:pPr>
      <w:r>
        <w:t>Doors: ANSI/WDMA I.S. 6A; Grade // Premium, // Custom, // size and design shown on drawings.</w:t>
      </w:r>
    </w:p>
    <w:p w14:paraId="3C476650" w14:textId="77777777" w:rsidR="008963A9" w:rsidRPr="001679EF" w:rsidRDefault="001126DD" w:rsidP="00CC48EE">
      <w:pPr>
        <w:pStyle w:val="Level1"/>
      </w:pPr>
      <w:r w:rsidRPr="001679EF">
        <w:t>Species</w:t>
      </w:r>
      <w:r w:rsidR="001679EF" w:rsidRPr="001679EF">
        <w:t xml:space="preserve">: </w:t>
      </w:r>
      <w:r w:rsidR="00470937" w:rsidRPr="001679EF">
        <w:t>Ponderosa pine.</w:t>
      </w:r>
    </w:p>
    <w:p w14:paraId="1A2CD2B2" w14:textId="77777777" w:rsidR="008963A9" w:rsidRPr="001679EF" w:rsidRDefault="00470937" w:rsidP="00CC48EE">
      <w:pPr>
        <w:pStyle w:val="Level1"/>
      </w:pPr>
      <w:r w:rsidRPr="001679EF">
        <w:t>Door Panels</w:t>
      </w:r>
      <w:r w:rsidR="001679EF" w:rsidRPr="001679EF">
        <w:t>:</w:t>
      </w:r>
    </w:p>
    <w:p w14:paraId="449BC304" w14:textId="77777777" w:rsidR="008963A9" w:rsidRPr="001679EF" w:rsidRDefault="00470937" w:rsidP="00CC48EE">
      <w:pPr>
        <w:pStyle w:val="Level2"/>
      </w:pPr>
      <w:r w:rsidRPr="001679EF">
        <w:t>Grain of face of panels parallel with longest dimensions of panel.</w:t>
      </w:r>
    </w:p>
    <w:p w14:paraId="26954DD1" w14:textId="77777777" w:rsidR="008963A9" w:rsidRPr="001679EF" w:rsidRDefault="00470937" w:rsidP="00CC48EE">
      <w:pPr>
        <w:pStyle w:val="Level2"/>
      </w:pPr>
      <w:r w:rsidRPr="001679EF">
        <w:t>Flat panels</w:t>
      </w:r>
      <w:r w:rsidR="001679EF" w:rsidRPr="001679EF">
        <w:t xml:space="preserve">: </w:t>
      </w:r>
      <w:r w:rsidRPr="001679EF">
        <w:t xml:space="preserve">Veneered composite core, </w:t>
      </w:r>
      <w:r w:rsidR="004E0942" w:rsidRPr="001679EF">
        <w:t>minimum</w:t>
      </w:r>
      <w:r w:rsidRPr="001679EF">
        <w:t xml:space="preserve"> </w:t>
      </w:r>
      <w:r w:rsidR="00CE7544" w:rsidRPr="001679EF">
        <w:t>16</w:t>
      </w:r>
      <w:r w:rsidR="001679EF" w:rsidRPr="001679EF">
        <w:t> mm (</w:t>
      </w:r>
      <w:r w:rsidRPr="001679EF">
        <w:t>5/8</w:t>
      </w:r>
      <w:r w:rsidR="001679EF" w:rsidRPr="001679EF">
        <w:t> inch)</w:t>
      </w:r>
      <w:r w:rsidRPr="001679EF">
        <w:t xml:space="preserve"> thick.</w:t>
      </w:r>
    </w:p>
    <w:p w14:paraId="48D70AD7" w14:textId="77777777" w:rsidR="008963A9" w:rsidRPr="001679EF" w:rsidRDefault="00470937" w:rsidP="00CC48EE">
      <w:pPr>
        <w:pStyle w:val="Level2"/>
      </w:pPr>
      <w:r w:rsidRPr="001679EF">
        <w:t>Raised panels</w:t>
      </w:r>
      <w:r w:rsidR="001679EF" w:rsidRPr="001679EF">
        <w:t xml:space="preserve">: </w:t>
      </w:r>
      <w:r w:rsidRPr="001679EF">
        <w:t xml:space="preserve">Unless otherwise shown, thickness of raised panels </w:t>
      </w:r>
      <w:r w:rsidR="004E0942" w:rsidRPr="001679EF">
        <w:t>minimum</w:t>
      </w:r>
      <w:r w:rsidRPr="001679EF">
        <w:t xml:space="preserve"> the following</w:t>
      </w:r>
      <w:r w:rsidR="001679EF" w:rsidRPr="001679EF">
        <w:t>:</w:t>
      </w:r>
    </w:p>
    <w:p w14:paraId="7CC7B19E" w14:textId="77777777" w:rsidR="00F928AC" w:rsidRDefault="00F928AC" w:rsidP="00CC48EE">
      <w:pPr>
        <w:pStyle w:val="SpecNote"/>
        <w:outlineLvl w:val="9"/>
      </w:pPr>
      <w:r w:rsidRPr="006E619C">
        <w:t>SPEC WRITER NOTE</w:t>
      </w:r>
      <w:r w:rsidR="001679EF" w:rsidRPr="006E619C">
        <w:t xml:space="preserve">: </w:t>
      </w:r>
      <w:r w:rsidRPr="006E619C">
        <w:t>Fire</w:t>
      </w:r>
      <w:r w:rsidR="001679EF" w:rsidRPr="006E619C">
        <w:noBreakHyphen/>
      </w:r>
      <w:r w:rsidRPr="006E619C">
        <w:t>rated stile and rail doors are only available 44</w:t>
      </w:r>
      <w:r w:rsidR="001679EF" w:rsidRPr="006E619C">
        <w:t> mm (</w:t>
      </w:r>
      <w:r w:rsidRPr="006E619C">
        <w:t>1</w:t>
      </w:r>
      <w:r w:rsidR="001679EF" w:rsidRPr="006E619C">
        <w:noBreakHyphen/>
      </w:r>
      <w:r w:rsidRPr="006E619C">
        <w:t>3/4</w:t>
      </w:r>
      <w:r w:rsidR="001679EF" w:rsidRPr="006E619C">
        <w:t> inch)</w:t>
      </w:r>
      <w:r w:rsidRPr="006E619C">
        <w:t xml:space="preserve"> thick.</w:t>
      </w:r>
    </w:p>
    <w:p w14:paraId="13A5D444" w14:textId="77777777" w:rsidR="00361B55" w:rsidRPr="006E619C" w:rsidRDefault="00361B55" w:rsidP="00CC48EE">
      <w:pPr>
        <w:pStyle w:val="SpecNote"/>
        <w:outlineLvl w:val="9"/>
      </w:pPr>
    </w:p>
    <w:p w14:paraId="13F60099" w14:textId="77777777" w:rsidR="008963A9" w:rsidRPr="001679EF" w:rsidRDefault="00470937" w:rsidP="00CC48EE">
      <w:pPr>
        <w:pStyle w:val="Level3"/>
      </w:pPr>
      <w:r w:rsidRPr="001679EF">
        <w:t>For 35</w:t>
      </w:r>
      <w:r w:rsidR="001679EF" w:rsidRPr="001679EF">
        <w:t> mm (</w:t>
      </w:r>
      <w:r w:rsidRPr="001679EF">
        <w:t>1</w:t>
      </w:r>
      <w:r w:rsidR="001679EF" w:rsidRPr="001679EF">
        <w:noBreakHyphen/>
      </w:r>
      <w:r w:rsidRPr="001679EF">
        <w:t>3/8</w:t>
      </w:r>
      <w:r w:rsidR="001679EF" w:rsidRPr="001679EF">
        <w:t> inch)</w:t>
      </w:r>
      <w:r w:rsidRPr="001679EF">
        <w:t xml:space="preserve"> and </w:t>
      </w:r>
      <w:r w:rsidR="00D337CA" w:rsidRPr="001679EF">
        <w:t>44</w:t>
      </w:r>
      <w:r w:rsidR="001679EF" w:rsidRPr="001679EF">
        <w:t> mm (</w:t>
      </w:r>
      <w:r w:rsidRPr="001679EF">
        <w:t>1</w:t>
      </w:r>
      <w:r w:rsidR="001679EF" w:rsidRPr="001679EF">
        <w:noBreakHyphen/>
      </w:r>
      <w:r w:rsidRPr="001679EF">
        <w:t>3/4</w:t>
      </w:r>
      <w:r w:rsidR="001679EF" w:rsidRPr="001679EF">
        <w:t> inch)</w:t>
      </w:r>
      <w:r w:rsidRPr="001679EF">
        <w:t xml:space="preserve"> thick doors</w:t>
      </w:r>
      <w:r w:rsidR="001679EF" w:rsidRPr="001679EF">
        <w:t xml:space="preserve">: </w:t>
      </w:r>
      <w:r w:rsidRPr="001679EF">
        <w:t>28</w:t>
      </w:r>
      <w:r w:rsidR="001679EF" w:rsidRPr="001679EF">
        <w:t> mm (</w:t>
      </w:r>
      <w:r w:rsidRPr="001679EF">
        <w:t>1</w:t>
      </w:r>
      <w:r w:rsidR="001679EF" w:rsidRPr="001679EF">
        <w:noBreakHyphen/>
      </w:r>
      <w:r w:rsidRPr="001679EF">
        <w:t>1/8</w:t>
      </w:r>
      <w:r w:rsidR="001679EF" w:rsidRPr="001679EF">
        <w:t> inch)</w:t>
      </w:r>
      <w:r w:rsidRPr="001679EF">
        <w:t xml:space="preserve"> thick</w:t>
      </w:r>
      <w:r w:rsidR="002B54C3" w:rsidRPr="001679EF">
        <w:t>.</w:t>
      </w:r>
    </w:p>
    <w:p w14:paraId="5F81AD58" w14:textId="77777777" w:rsidR="008963A9" w:rsidRPr="001679EF" w:rsidRDefault="00470937" w:rsidP="00CC48EE">
      <w:pPr>
        <w:pStyle w:val="Level2"/>
      </w:pPr>
      <w:r w:rsidRPr="001679EF">
        <w:t xml:space="preserve">Where armor plate is required </w:t>
      </w:r>
      <w:r w:rsidR="00772495" w:rsidRPr="001679EF">
        <w:t xml:space="preserve">for </w:t>
      </w:r>
      <w:r w:rsidRPr="001679EF">
        <w:t>paneled doors, provide panels with plywood fillers, glued in place, and finished.</w:t>
      </w:r>
    </w:p>
    <w:p w14:paraId="0CE3F8EA" w14:textId="77777777" w:rsidR="008963A9" w:rsidRPr="001679EF" w:rsidRDefault="00470937" w:rsidP="00CC48EE">
      <w:pPr>
        <w:pStyle w:val="Level1"/>
      </w:pPr>
      <w:r w:rsidRPr="001679EF">
        <w:t>Stops and Molds</w:t>
      </w:r>
      <w:r w:rsidR="001679EF" w:rsidRPr="001679EF">
        <w:t>:</w:t>
      </w:r>
    </w:p>
    <w:p w14:paraId="20D0EAB9" w14:textId="77777777" w:rsidR="008963A9" w:rsidRPr="001679EF" w:rsidRDefault="00470937" w:rsidP="00CC48EE">
      <w:pPr>
        <w:pStyle w:val="Level2"/>
      </w:pPr>
      <w:r w:rsidRPr="001679EF">
        <w:lastRenderedPageBreak/>
        <w:t xml:space="preserve">Solid sticking both sides, same material as stiles and rails, coped </w:t>
      </w:r>
      <w:r w:rsidR="000E4915" w:rsidRPr="001679EF">
        <w:t>joints</w:t>
      </w:r>
      <w:r w:rsidRPr="001679EF">
        <w:t>.</w:t>
      </w:r>
    </w:p>
    <w:p w14:paraId="09C97A27" w14:textId="77777777" w:rsidR="008963A9" w:rsidRPr="001679EF" w:rsidRDefault="00470937" w:rsidP="00CC48EE">
      <w:pPr>
        <w:pStyle w:val="Level2"/>
      </w:pPr>
      <w:r w:rsidRPr="001679EF">
        <w:t xml:space="preserve">Glazed </w:t>
      </w:r>
      <w:r w:rsidR="00CE7544" w:rsidRPr="001679EF">
        <w:t>Vision Panel Frame</w:t>
      </w:r>
      <w:r w:rsidR="001679EF" w:rsidRPr="001679EF">
        <w:t xml:space="preserve">: </w:t>
      </w:r>
      <w:r w:rsidR="00CE7544" w:rsidRPr="001679EF">
        <w:t>Applied</w:t>
      </w:r>
      <w:r w:rsidRPr="001679EF">
        <w:t xml:space="preserve"> wood stops nailed on interior side of door.</w:t>
      </w:r>
    </w:p>
    <w:p w14:paraId="115FCD76" w14:textId="77777777" w:rsidR="008963A9" w:rsidRPr="001679EF" w:rsidRDefault="00470937" w:rsidP="00CC48EE">
      <w:pPr>
        <w:pStyle w:val="Level1"/>
      </w:pPr>
      <w:r w:rsidRPr="001679EF">
        <w:t>Louvers</w:t>
      </w:r>
      <w:r w:rsidR="001679EF" w:rsidRPr="001679EF">
        <w:t xml:space="preserve">: </w:t>
      </w:r>
      <w:r w:rsidRPr="001679EF">
        <w:t>Size as shown.</w:t>
      </w:r>
    </w:p>
    <w:p w14:paraId="2359F08D" w14:textId="77777777" w:rsidR="009717DA" w:rsidRPr="00C77354" w:rsidRDefault="009717DA" w:rsidP="00CC48EE">
      <w:pPr>
        <w:pStyle w:val="ArticleB"/>
        <w:outlineLvl w:val="1"/>
      </w:pPr>
      <w:r w:rsidRPr="00C77354">
        <w:t>FABRICATION</w:t>
      </w:r>
    </w:p>
    <w:p w14:paraId="4C6E0C0A" w14:textId="77777777" w:rsidR="00806F30" w:rsidRPr="001679EF" w:rsidRDefault="00806F30" w:rsidP="00CC48EE">
      <w:pPr>
        <w:pStyle w:val="Level1"/>
      </w:pPr>
      <w:r w:rsidRPr="001679EF">
        <w:t>Factory machine interior wood doors to receive hardware, bevels, undercuts, cutouts, accessories and fitting for frame.</w:t>
      </w:r>
    </w:p>
    <w:p w14:paraId="34D0CC07" w14:textId="77777777" w:rsidR="009717DA" w:rsidRPr="001679EF" w:rsidRDefault="009717DA" w:rsidP="00CC48EE">
      <w:pPr>
        <w:pStyle w:val="Level2"/>
      </w:pPr>
      <w:r w:rsidRPr="001679EF">
        <w:t xml:space="preserve">Factory fit fire rated doors </w:t>
      </w:r>
      <w:r w:rsidR="00806F30" w:rsidRPr="001679EF">
        <w:t xml:space="preserve">according to </w:t>
      </w:r>
      <w:r w:rsidR="001679EF" w:rsidRPr="001679EF">
        <w:t>NFPA </w:t>
      </w:r>
      <w:r w:rsidRPr="001679EF">
        <w:t>80.</w:t>
      </w:r>
    </w:p>
    <w:p w14:paraId="492FEDB4" w14:textId="77777777" w:rsidR="000414DD" w:rsidRPr="001679EF" w:rsidRDefault="000414DD" w:rsidP="00CC48EE">
      <w:pPr>
        <w:pStyle w:val="Level1"/>
      </w:pPr>
      <w:r w:rsidRPr="001679EF">
        <w:t xml:space="preserve">Rout doors for hardware using templates and location heights specified in </w:t>
      </w:r>
      <w:r w:rsidR="001679EF" w:rsidRPr="001679EF">
        <w:t>Section 08 71 00</w:t>
      </w:r>
      <w:r w:rsidRPr="001679EF">
        <w:t>, DOOR HARDWARE.</w:t>
      </w:r>
    </w:p>
    <w:p w14:paraId="4EBEDEF7" w14:textId="77777777" w:rsidR="000414DD" w:rsidRPr="001679EF" w:rsidRDefault="001679EF" w:rsidP="00CC48EE">
      <w:pPr>
        <w:pStyle w:val="Level1"/>
      </w:pPr>
      <w:r>
        <w:t>Factory fit doors to frame, bevel lock edge of doors 3 mm (1/8 inch) for each 50 mm (2 inches) of door thickness // undercut where shown //.</w:t>
      </w:r>
    </w:p>
    <w:p w14:paraId="0B7C9C00" w14:textId="77777777" w:rsidR="007B021F" w:rsidRPr="001679EF" w:rsidRDefault="007B021F" w:rsidP="00CC48EE">
      <w:pPr>
        <w:pStyle w:val="Level1"/>
      </w:pPr>
      <w:r w:rsidRPr="001679EF">
        <w:t>Clearances between Doors and Frames and Floors</w:t>
      </w:r>
      <w:r w:rsidR="001679EF" w:rsidRPr="001679EF">
        <w:t>:</w:t>
      </w:r>
    </w:p>
    <w:p w14:paraId="46795F8D" w14:textId="77777777" w:rsidR="007B021F" w:rsidRPr="001679EF" w:rsidRDefault="007B021F" w:rsidP="00CC48EE">
      <w:pPr>
        <w:pStyle w:val="Level2"/>
      </w:pPr>
      <w:r w:rsidRPr="001679EF">
        <w:t>Fire Rated Doors</w:t>
      </w:r>
      <w:r w:rsidR="001679EF" w:rsidRPr="001679EF">
        <w:t xml:space="preserve">: </w:t>
      </w:r>
      <w:r w:rsidRPr="001679EF">
        <w:t xml:space="preserve">Comply with </w:t>
      </w:r>
      <w:r w:rsidR="001679EF" w:rsidRPr="001679EF">
        <w:t>NFPA </w:t>
      </w:r>
      <w:r w:rsidRPr="001679EF">
        <w:t>80.</w:t>
      </w:r>
    </w:p>
    <w:p w14:paraId="39537CDD" w14:textId="77777777" w:rsidR="007B021F" w:rsidRPr="001679EF" w:rsidRDefault="007B021F" w:rsidP="00CC48EE">
      <w:pPr>
        <w:pStyle w:val="Level3"/>
      </w:pPr>
      <w:r w:rsidRPr="001679EF">
        <w:t>Doors with Automatic Bottom Seal</w:t>
      </w:r>
      <w:r w:rsidR="001679EF" w:rsidRPr="001679EF">
        <w:t xml:space="preserve">: </w:t>
      </w:r>
      <w:r w:rsidRPr="001679EF">
        <w:t>Maximum clearance 10</w:t>
      </w:r>
      <w:r w:rsidR="001679EF" w:rsidRPr="001679EF">
        <w:t> mm (</w:t>
      </w:r>
      <w:r w:rsidRPr="001679EF">
        <w:t>3/8</w:t>
      </w:r>
      <w:r w:rsidR="001679EF" w:rsidRPr="001679EF">
        <w:t> inch)</w:t>
      </w:r>
      <w:r w:rsidRPr="001679EF">
        <w:t xml:space="preserve"> at threshold.</w:t>
      </w:r>
    </w:p>
    <w:p w14:paraId="52E9FF8D" w14:textId="77777777" w:rsidR="007B021F" w:rsidRPr="001679EF" w:rsidRDefault="007B021F" w:rsidP="00CC48EE">
      <w:pPr>
        <w:pStyle w:val="Level3"/>
      </w:pPr>
      <w:r w:rsidRPr="001679EF">
        <w:t>Other Door Bottoms</w:t>
      </w:r>
      <w:r w:rsidR="001679EF" w:rsidRPr="001679EF">
        <w:t xml:space="preserve">: </w:t>
      </w:r>
      <w:r w:rsidRPr="001679EF">
        <w:t>Maximum 3</w:t>
      </w:r>
      <w:r w:rsidR="001679EF" w:rsidRPr="001679EF">
        <w:t> mm (</w:t>
      </w:r>
      <w:r w:rsidRPr="001679EF">
        <w:t>1/8</w:t>
      </w:r>
      <w:r w:rsidR="001679EF" w:rsidRPr="001679EF">
        <w:t> inch)</w:t>
      </w:r>
      <w:r w:rsidRPr="001679EF">
        <w:t xml:space="preserve"> clearance at the jambs, heads, and meeting stiles, and a 19</w:t>
      </w:r>
      <w:r w:rsidR="001679EF" w:rsidRPr="001679EF">
        <w:t> mm (</w:t>
      </w:r>
      <w:r w:rsidRPr="001679EF">
        <w:t>3/4</w:t>
      </w:r>
      <w:r w:rsidR="001679EF" w:rsidRPr="001679EF">
        <w:t> inch)</w:t>
      </w:r>
      <w:r w:rsidRPr="001679EF">
        <w:t xml:space="preserve"> clearance at bottom, except as otherwise specified.</w:t>
      </w:r>
    </w:p>
    <w:p w14:paraId="75FDB92F" w14:textId="77777777" w:rsidR="007B021F" w:rsidRPr="001679EF" w:rsidRDefault="007B021F" w:rsidP="00CC48EE">
      <w:pPr>
        <w:pStyle w:val="Level2"/>
      </w:pPr>
      <w:r w:rsidRPr="001679EF">
        <w:t>Door Jambs, Heads, and Meeting Stiles</w:t>
      </w:r>
      <w:r w:rsidR="001679EF" w:rsidRPr="001679EF">
        <w:t xml:space="preserve">: </w:t>
      </w:r>
      <w:r w:rsidRPr="001679EF">
        <w:t>Maximum 3</w:t>
      </w:r>
      <w:r w:rsidR="001679EF" w:rsidRPr="001679EF">
        <w:t> mm (</w:t>
      </w:r>
      <w:r w:rsidRPr="001679EF">
        <w:t>1/8</w:t>
      </w:r>
      <w:r w:rsidR="001679EF" w:rsidRPr="001679EF">
        <w:t> inch)</w:t>
      </w:r>
      <w:r w:rsidRPr="001679EF">
        <w:t>.</w:t>
      </w:r>
    </w:p>
    <w:p w14:paraId="21B62EAC" w14:textId="77777777" w:rsidR="007B021F" w:rsidRPr="001679EF" w:rsidRDefault="001679EF" w:rsidP="00CC48EE">
      <w:pPr>
        <w:pStyle w:val="Level1"/>
      </w:pPr>
      <w:r>
        <w:t>Provide cutouts for // glazed // and louver // openings.</w:t>
      </w:r>
    </w:p>
    <w:p w14:paraId="652933DB" w14:textId="77777777" w:rsidR="007B021F" w:rsidRPr="001679EF" w:rsidRDefault="007B021F" w:rsidP="00CC48EE">
      <w:pPr>
        <w:pStyle w:val="Level1"/>
      </w:pPr>
      <w:r w:rsidRPr="001679EF">
        <w:t>Finish surfaces, including both faces, top and bottom and edges of the doors smooth to touch.</w:t>
      </w:r>
    </w:p>
    <w:p w14:paraId="78B73B50" w14:textId="77777777" w:rsidR="004A5175" w:rsidRPr="001679EF" w:rsidRDefault="004A5175" w:rsidP="00CC48EE">
      <w:pPr>
        <w:pStyle w:val="Level1"/>
      </w:pPr>
      <w:r w:rsidRPr="001679EF">
        <w:t xml:space="preserve">Identify each door </w:t>
      </w:r>
      <w:r w:rsidR="00AB261A" w:rsidRPr="001679EF">
        <w:t>on top edge.</w:t>
      </w:r>
    </w:p>
    <w:p w14:paraId="286B5557" w14:textId="77777777" w:rsidR="008963A9" w:rsidRPr="001679EF" w:rsidRDefault="00AB261A" w:rsidP="00CC48EE">
      <w:pPr>
        <w:pStyle w:val="Level2"/>
      </w:pPr>
      <w:r w:rsidRPr="001679EF">
        <w:t xml:space="preserve">Mark with </w:t>
      </w:r>
      <w:r w:rsidR="00470937" w:rsidRPr="001679EF">
        <w:t>stamp, brand or other indelible mark, giving manufacturer’s name, door’s trade name, construction of door, date of manufacture and quality.</w:t>
      </w:r>
    </w:p>
    <w:p w14:paraId="38B5A606" w14:textId="77777777" w:rsidR="008963A9" w:rsidRPr="001679EF" w:rsidRDefault="00AB261A" w:rsidP="00CC48EE">
      <w:pPr>
        <w:pStyle w:val="Level2"/>
      </w:pPr>
      <w:r w:rsidRPr="001679EF">
        <w:t>Mark door</w:t>
      </w:r>
      <w:r w:rsidR="00470937" w:rsidRPr="001679EF">
        <w:t xml:space="preserve"> or </w:t>
      </w:r>
      <w:r w:rsidR="005E7DA9" w:rsidRPr="001679EF">
        <w:t xml:space="preserve">provide </w:t>
      </w:r>
      <w:r w:rsidR="00470937" w:rsidRPr="001679EF">
        <w:t>separate certification including name of inspection organization.</w:t>
      </w:r>
    </w:p>
    <w:p w14:paraId="2BAF0F98" w14:textId="77777777" w:rsidR="008963A9" w:rsidRPr="001679EF" w:rsidRDefault="00AB261A" w:rsidP="00CC48EE">
      <w:pPr>
        <w:pStyle w:val="Level2"/>
      </w:pPr>
      <w:r w:rsidRPr="001679EF">
        <w:t>Identify door manufacturing standard</w:t>
      </w:r>
      <w:r w:rsidR="00470937" w:rsidRPr="001679EF">
        <w:t>, including glue type.</w:t>
      </w:r>
    </w:p>
    <w:p w14:paraId="75F604C5" w14:textId="77777777" w:rsidR="008963A9" w:rsidRPr="001679EF" w:rsidRDefault="00AB261A" w:rsidP="00CC48EE">
      <w:pPr>
        <w:pStyle w:val="Level2"/>
      </w:pPr>
      <w:r w:rsidRPr="001679EF">
        <w:t xml:space="preserve">Identify </w:t>
      </w:r>
      <w:r w:rsidR="00470937" w:rsidRPr="001679EF">
        <w:t>veneer and quality certification.</w:t>
      </w:r>
    </w:p>
    <w:p w14:paraId="7A21EF80" w14:textId="77777777" w:rsidR="008963A9" w:rsidRPr="001679EF" w:rsidRDefault="00470937" w:rsidP="00CC48EE">
      <w:pPr>
        <w:pStyle w:val="Level2"/>
      </w:pPr>
      <w:r w:rsidRPr="001679EF">
        <w:t>Identification of preservative treatment for stile and rail doors.</w:t>
      </w:r>
    </w:p>
    <w:p w14:paraId="02EDFE1C" w14:textId="77777777" w:rsidR="00806F30" w:rsidRDefault="00806F30" w:rsidP="00CC48EE">
      <w:pPr>
        <w:pStyle w:val="SpecNote"/>
        <w:outlineLvl w:val="9"/>
      </w:pPr>
      <w:r w:rsidRPr="006E619C">
        <w:t>SPEC WRITER NOTE</w:t>
      </w:r>
      <w:r w:rsidR="001679EF" w:rsidRPr="006E619C">
        <w:t xml:space="preserve">: </w:t>
      </w:r>
      <w:r w:rsidRPr="006E619C">
        <w:t>If there are more than 10 doors at any project, factory apply transparent finish.</w:t>
      </w:r>
    </w:p>
    <w:p w14:paraId="311D94EE" w14:textId="77777777" w:rsidR="00230CDD" w:rsidRPr="006E619C" w:rsidRDefault="00230CDD" w:rsidP="00CC48EE">
      <w:pPr>
        <w:pStyle w:val="SpecNote"/>
        <w:outlineLvl w:val="9"/>
      </w:pPr>
    </w:p>
    <w:p w14:paraId="7F3A2E57" w14:textId="77777777" w:rsidR="00806F30" w:rsidRPr="00C77354" w:rsidRDefault="00806F30" w:rsidP="00CC48EE">
      <w:pPr>
        <w:pStyle w:val="ArticleB"/>
        <w:outlineLvl w:val="1"/>
      </w:pPr>
      <w:r w:rsidRPr="00C77354">
        <w:lastRenderedPageBreak/>
        <w:t>FINISHES</w:t>
      </w:r>
    </w:p>
    <w:p w14:paraId="7610CC52" w14:textId="77777777" w:rsidR="00767620" w:rsidRPr="001679EF" w:rsidRDefault="00767620" w:rsidP="00CC48EE">
      <w:pPr>
        <w:pStyle w:val="Level1"/>
      </w:pPr>
      <w:r w:rsidRPr="001679EF">
        <w:t>Field Finished Doors</w:t>
      </w:r>
      <w:r w:rsidR="001679EF" w:rsidRPr="001679EF">
        <w:t xml:space="preserve">: </w:t>
      </w:r>
      <w:r w:rsidRPr="001679EF">
        <w:t xml:space="preserve">Seal top and bottom edges of doors with two coats of catalyzed polyurethane or </w:t>
      </w:r>
      <w:proofErr w:type="gramStart"/>
      <w:r w:rsidRPr="001679EF">
        <w:t>water resistant</w:t>
      </w:r>
      <w:proofErr w:type="gramEnd"/>
      <w:r w:rsidRPr="001679EF">
        <w:t xml:space="preserve"> sealer.</w:t>
      </w:r>
    </w:p>
    <w:p w14:paraId="7D7B5B59" w14:textId="77777777" w:rsidR="00AB261A" w:rsidRPr="001679EF" w:rsidRDefault="00AB261A" w:rsidP="00CC48EE">
      <w:pPr>
        <w:pStyle w:val="Level1"/>
      </w:pPr>
      <w:r w:rsidRPr="001679EF">
        <w:t>Factory Transparent Finish</w:t>
      </w:r>
      <w:r w:rsidR="001679EF" w:rsidRPr="001679EF">
        <w:t>:</w:t>
      </w:r>
    </w:p>
    <w:p w14:paraId="006C6564" w14:textId="77777777" w:rsidR="00806F30" w:rsidRPr="001679EF" w:rsidRDefault="001679EF" w:rsidP="00CC48EE">
      <w:pPr>
        <w:pStyle w:val="Level2"/>
      </w:pPr>
      <w:r>
        <w:t>Factory finish // flush // stile and rail // wood doors.</w:t>
      </w:r>
    </w:p>
    <w:p w14:paraId="597A4AC6" w14:textId="77777777" w:rsidR="00806F30" w:rsidRPr="001679EF" w:rsidRDefault="001679EF" w:rsidP="00CC48EE">
      <w:pPr>
        <w:pStyle w:val="Level3"/>
      </w:pPr>
      <w:r w:rsidRPr="001679EF">
        <w:t>ANSI/WDMA </w:t>
      </w:r>
      <w:r w:rsidR="00806F30" w:rsidRPr="001679EF">
        <w:t>I.S. 1A Section F</w:t>
      </w:r>
      <w:r w:rsidRPr="001679EF">
        <w:noBreakHyphen/>
      </w:r>
      <w:r w:rsidR="00806F30" w:rsidRPr="001679EF">
        <w:t xml:space="preserve">3 Finish System Descriptions for System </w:t>
      </w:r>
      <w:r w:rsidR="006F36D8" w:rsidRPr="001679EF">
        <w:t>5</w:t>
      </w:r>
      <w:r w:rsidR="00806F30" w:rsidRPr="001679EF">
        <w:t xml:space="preserve">, Conversion Varnish or System </w:t>
      </w:r>
      <w:r w:rsidR="006F36D8" w:rsidRPr="001679EF">
        <w:t>7</w:t>
      </w:r>
      <w:r w:rsidR="00806F30" w:rsidRPr="001679EF">
        <w:t>, Catalyzed Vinyl.</w:t>
      </w:r>
    </w:p>
    <w:p w14:paraId="43937688" w14:textId="77777777" w:rsidR="00806F30" w:rsidRPr="001679EF" w:rsidRDefault="00806F30" w:rsidP="00CC48EE">
      <w:pPr>
        <w:pStyle w:val="Level3"/>
      </w:pPr>
      <w:r w:rsidRPr="001679EF">
        <w:t xml:space="preserve">Use stain when required to produce finish specified in </w:t>
      </w:r>
      <w:r w:rsidR="001679EF" w:rsidRPr="001679EF">
        <w:t>Section 09 06 00</w:t>
      </w:r>
      <w:r w:rsidRPr="001679EF">
        <w:t>, S</w:t>
      </w:r>
      <w:r w:rsidR="00A93771" w:rsidRPr="001679EF">
        <w:t>C</w:t>
      </w:r>
      <w:r w:rsidRPr="001679EF">
        <w:t>HEDULE FOR FINISHES.</w:t>
      </w:r>
    </w:p>
    <w:p w14:paraId="0B37143B" w14:textId="77777777" w:rsidR="008963A9" w:rsidRPr="001679EF" w:rsidRDefault="00470937" w:rsidP="00C77354">
      <w:pPr>
        <w:pStyle w:val="PART"/>
      </w:pPr>
      <w:r w:rsidRPr="001679EF">
        <w:t>EXECUTION</w:t>
      </w:r>
    </w:p>
    <w:p w14:paraId="5B0FC039" w14:textId="77777777" w:rsidR="008963A9" w:rsidRPr="00C77354" w:rsidRDefault="00470937" w:rsidP="00CC48EE">
      <w:pPr>
        <w:pStyle w:val="ArticleB"/>
        <w:outlineLvl w:val="1"/>
      </w:pPr>
      <w:r w:rsidRPr="00C77354">
        <w:t>PREPARATION</w:t>
      </w:r>
    </w:p>
    <w:p w14:paraId="064E2BAB" w14:textId="77777777" w:rsidR="000414DD" w:rsidRPr="001679EF" w:rsidRDefault="000414DD" w:rsidP="00C77354">
      <w:pPr>
        <w:pStyle w:val="Level1"/>
      </w:pPr>
      <w:r w:rsidRPr="001679EF">
        <w:t>Examine and verify substrate suitability for product installation.</w:t>
      </w:r>
    </w:p>
    <w:p w14:paraId="7FEDF43E" w14:textId="77777777" w:rsidR="000414DD" w:rsidRPr="001679EF" w:rsidRDefault="000414DD" w:rsidP="00C77354">
      <w:pPr>
        <w:pStyle w:val="Level2"/>
      </w:pPr>
      <w:r w:rsidRPr="001679EF">
        <w:t>Verify door frames are properly anchored.</w:t>
      </w:r>
    </w:p>
    <w:p w14:paraId="66BFE668" w14:textId="77777777" w:rsidR="000414DD" w:rsidRPr="001679EF" w:rsidRDefault="000414DD" w:rsidP="00C77354">
      <w:pPr>
        <w:pStyle w:val="Level2"/>
      </w:pPr>
      <w:r w:rsidRPr="001679EF">
        <w:t>Verify door frames are plumb, square, in plane</w:t>
      </w:r>
      <w:r w:rsidR="004C19CE" w:rsidRPr="001679EF">
        <w:t>, and within tolerances for door installation</w:t>
      </w:r>
      <w:r w:rsidRPr="001679EF">
        <w:t>.</w:t>
      </w:r>
    </w:p>
    <w:p w14:paraId="6AF71598" w14:textId="77777777" w:rsidR="0060560D" w:rsidRPr="001679EF" w:rsidRDefault="0060560D" w:rsidP="00C77354">
      <w:pPr>
        <w:pStyle w:val="Level1"/>
      </w:pPr>
      <w:r w:rsidRPr="001679EF">
        <w:t>Protect existing construction and completed work from damage.</w:t>
      </w:r>
    </w:p>
    <w:p w14:paraId="2404650D" w14:textId="77777777" w:rsidR="008963A9" w:rsidRPr="001679EF" w:rsidRDefault="00883244" w:rsidP="00C77354">
      <w:pPr>
        <w:pStyle w:val="Level1"/>
      </w:pPr>
      <w:r w:rsidRPr="001679EF">
        <w:t>Install</w:t>
      </w:r>
      <w:r w:rsidR="00470937" w:rsidRPr="001679EF">
        <w:t xml:space="preserve"> astragal </w:t>
      </w:r>
      <w:r w:rsidR="00740928" w:rsidRPr="001679EF">
        <w:t xml:space="preserve">on </w:t>
      </w:r>
      <w:r w:rsidR="00470937" w:rsidRPr="001679EF">
        <w:t xml:space="preserve">active leaf of pair of </w:t>
      </w:r>
      <w:r w:rsidR="00740928" w:rsidRPr="001679EF">
        <w:t xml:space="preserve">smoke </w:t>
      </w:r>
      <w:r w:rsidR="00470937" w:rsidRPr="001679EF">
        <w:t xml:space="preserve">doors </w:t>
      </w:r>
      <w:r w:rsidR="00740928" w:rsidRPr="001679EF">
        <w:t xml:space="preserve">and </w:t>
      </w:r>
      <w:r w:rsidR="00174E05" w:rsidRPr="001679EF">
        <w:t xml:space="preserve">one leaf of </w:t>
      </w:r>
      <w:r w:rsidR="00470937" w:rsidRPr="001679EF">
        <w:t>double egress smoke doors.</w:t>
      </w:r>
    </w:p>
    <w:p w14:paraId="57A56EE0" w14:textId="77777777" w:rsidR="00470937" w:rsidRPr="00C77354" w:rsidRDefault="00470937" w:rsidP="00CC48EE">
      <w:pPr>
        <w:pStyle w:val="ArticleB"/>
        <w:outlineLvl w:val="1"/>
      </w:pPr>
      <w:r w:rsidRPr="00C77354">
        <w:t>INSTALLATION</w:t>
      </w:r>
    </w:p>
    <w:p w14:paraId="009B6856" w14:textId="77777777" w:rsidR="00174E05" w:rsidRPr="001679EF" w:rsidRDefault="001679EF" w:rsidP="00C77354">
      <w:pPr>
        <w:pStyle w:val="Level1"/>
      </w:pPr>
      <w:r>
        <w:t>Install products according to manufacturer's instructions // and approved submittal drawings //.</w:t>
      </w:r>
    </w:p>
    <w:p w14:paraId="64FE605D" w14:textId="77777777" w:rsidR="004639FC" w:rsidRPr="001679EF" w:rsidRDefault="004639FC" w:rsidP="00C77354">
      <w:pPr>
        <w:pStyle w:val="Level2"/>
      </w:pPr>
      <w:r w:rsidRPr="001679EF">
        <w:t xml:space="preserve">Install fire rated doors according to </w:t>
      </w:r>
      <w:r w:rsidR="001679EF" w:rsidRPr="001679EF">
        <w:t>NFPA </w:t>
      </w:r>
      <w:r w:rsidRPr="001679EF">
        <w:t>80.</w:t>
      </w:r>
    </w:p>
    <w:p w14:paraId="0DC3C7AD" w14:textId="77777777" w:rsidR="00174E05" w:rsidRPr="001679EF" w:rsidRDefault="00174E05" w:rsidP="00C77354">
      <w:pPr>
        <w:pStyle w:val="Level2"/>
      </w:pPr>
      <w:r w:rsidRPr="001679EF">
        <w:t>When manufacturer's instructions deviate from specifications, submit proposed resolution for Contracting Officer's Representative consideration.</w:t>
      </w:r>
    </w:p>
    <w:p w14:paraId="2ACFE867" w14:textId="77777777" w:rsidR="008963A9" w:rsidRPr="00C77354" w:rsidRDefault="00470937" w:rsidP="00CC48EE">
      <w:pPr>
        <w:pStyle w:val="ArticleB"/>
        <w:outlineLvl w:val="1"/>
      </w:pPr>
      <w:r w:rsidRPr="00C77354">
        <w:t>PROTECTION</w:t>
      </w:r>
    </w:p>
    <w:p w14:paraId="051385DF" w14:textId="77777777" w:rsidR="008963A9" w:rsidRPr="001679EF" w:rsidRDefault="00A5004C" w:rsidP="00C77354">
      <w:pPr>
        <w:pStyle w:val="Level1"/>
      </w:pPr>
      <w:r w:rsidRPr="001679EF">
        <w:t>After installation</w:t>
      </w:r>
      <w:r w:rsidR="00470937" w:rsidRPr="001679EF">
        <w:t>, place shipping container over door and tape in place.</w:t>
      </w:r>
    </w:p>
    <w:p w14:paraId="5903764E" w14:textId="77777777" w:rsidR="00A5004C" w:rsidRPr="001679EF" w:rsidRDefault="00A5004C" w:rsidP="00C77354">
      <w:pPr>
        <w:pStyle w:val="Level2"/>
      </w:pPr>
      <w:r w:rsidRPr="001679EF">
        <w:t>Do not apply tape to door faces and edges.</w:t>
      </w:r>
    </w:p>
    <w:p w14:paraId="74DE744F" w14:textId="77777777" w:rsidR="00470937" w:rsidRPr="001679EF" w:rsidRDefault="00470937" w:rsidP="00C77354">
      <w:pPr>
        <w:pStyle w:val="Level1"/>
      </w:pPr>
      <w:r w:rsidRPr="001679EF">
        <w:t xml:space="preserve">Provide protective covering over </w:t>
      </w:r>
      <w:r w:rsidR="00EB1807" w:rsidRPr="001679EF">
        <w:t xml:space="preserve">exposed hardware </w:t>
      </w:r>
      <w:r w:rsidRPr="001679EF">
        <w:t>in addition to covering door.</w:t>
      </w:r>
    </w:p>
    <w:p w14:paraId="15210312" w14:textId="77777777" w:rsidR="008963A9" w:rsidRDefault="00470937" w:rsidP="00C77354">
      <w:pPr>
        <w:pStyle w:val="Level1"/>
      </w:pPr>
      <w:r w:rsidRPr="001679EF">
        <w:t xml:space="preserve">Maintain covering in good condition until removal is </w:t>
      </w:r>
      <w:r w:rsidR="007419E5" w:rsidRPr="001679EF">
        <w:t>directed</w:t>
      </w:r>
      <w:r w:rsidRPr="001679EF">
        <w:t xml:space="preserve"> by </w:t>
      </w:r>
      <w:r w:rsidR="00CC03F6" w:rsidRPr="001679EF">
        <w:t>Contracting Officer's Representative</w:t>
      </w:r>
      <w:r w:rsidRPr="001679EF">
        <w:t>.</w:t>
      </w:r>
    </w:p>
    <w:p w14:paraId="2E7F937F" w14:textId="77777777" w:rsidR="008963A9" w:rsidRDefault="001679EF" w:rsidP="006F721E">
      <w:pPr>
        <w:pStyle w:val="SpecNormalCentered"/>
      </w:pPr>
      <w:r w:rsidRPr="001679EF">
        <w:noBreakHyphen/>
        <w:t xml:space="preserve"> - E N D - </w:t>
      </w:r>
      <w:r w:rsidRPr="001679EF">
        <w:noBreakHyphen/>
      </w:r>
    </w:p>
    <w:p w14:paraId="4F406FBE" w14:textId="77777777" w:rsidR="006F721E" w:rsidRPr="001679EF" w:rsidRDefault="006F721E" w:rsidP="006F721E">
      <w:pPr>
        <w:pStyle w:val="SpecNormalCentered"/>
      </w:pPr>
    </w:p>
    <w:sectPr w:rsidR="006F721E" w:rsidRPr="001679EF" w:rsidSect="001679E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C45FA" w14:textId="77777777" w:rsidR="002974BC" w:rsidRDefault="002974BC">
      <w:r>
        <w:separator/>
      </w:r>
    </w:p>
  </w:endnote>
  <w:endnote w:type="continuationSeparator" w:id="0">
    <w:p w14:paraId="0A0295CD" w14:textId="77777777" w:rsidR="002974BC" w:rsidRDefault="0029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71CF" w14:textId="77777777" w:rsidR="001753D6" w:rsidRDefault="0017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21E9" w14:textId="77777777" w:rsidR="005221B7" w:rsidRPr="001679EF" w:rsidRDefault="001679EF" w:rsidP="001679EF">
    <w:pPr>
      <w:pStyle w:val="FTR"/>
    </w:pPr>
    <w:r>
      <w:t xml:space="preserve">08 14 00 - </w:t>
    </w:r>
    <w:r>
      <w:fldChar w:fldCharType="begin"/>
    </w:r>
    <w:r>
      <w:instrText xml:space="preserve"> PAGE  \* MERGEFORMAT </w:instrText>
    </w:r>
    <w:r>
      <w:fldChar w:fldCharType="separate"/>
    </w:r>
    <w:r w:rsidR="001753D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92C26" w14:textId="77777777" w:rsidR="001753D6" w:rsidRDefault="00175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BE6FF" w14:textId="77777777" w:rsidR="002974BC" w:rsidRDefault="002974BC">
      <w:r>
        <w:separator/>
      </w:r>
    </w:p>
  </w:footnote>
  <w:footnote w:type="continuationSeparator" w:id="0">
    <w:p w14:paraId="62F81321" w14:textId="77777777" w:rsidR="002974BC" w:rsidRDefault="00297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6141" w14:textId="77777777" w:rsidR="001753D6" w:rsidRDefault="00175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1E69" w14:textId="15F8C676" w:rsidR="005221B7" w:rsidRDefault="001679EF" w:rsidP="001679EF">
    <w:pPr>
      <w:pStyle w:val="HDR"/>
    </w:pPr>
    <w:r>
      <w:tab/>
    </w:r>
    <w:r w:rsidR="00057697">
      <w:t>0</w:t>
    </w:r>
    <w:r w:rsidR="004A6BEE">
      <w:t>1</w:t>
    </w:r>
    <w:r w:rsidR="00057697">
      <w:t>-0</w:t>
    </w:r>
    <w:r w:rsidR="004A6BEE">
      <w:t>1</w:t>
    </w:r>
    <w:r w:rsidR="00057697">
      <w:t>-2</w:t>
    </w:r>
    <w:r w:rsidR="004A6BE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091B" w14:textId="77777777" w:rsidR="001753D6" w:rsidRDefault="00175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C02AA8A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1E62C8B"/>
    <w:multiLevelType w:val="hybridMultilevel"/>
    <w:tmpl w:val="1964603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282321"/>
    <w:multiLevelType w:val="hybridMultilevel"/>
    <w:tmpl w:val="CE180C38"/>
    <w:lvl w:ilvl="0" w:tplc="EF564B2C">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30EC7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7"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B43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0EF057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0FF27C2"/>
    <w:multiLevelType w:val="multilevel"/>
    <w:tmpl w:val="4A028B50"/>
    <w:lvl w:ilvl="0">
      <w:start w:val="1"/>
      <w:numFmt w:val="decimal"/>
      <w:suff w:val="nothing"/>
      <w:lvlText w:val="PART %1 - "/>
      <w:lvlJc w:val="left"/>
      <w:pPr>
        <w:ind w:left="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lvlText w:val="%3."/>
      <w:lvlJc w:val="left"/>
      <w:pPr>
        <w:tabs>
          <w:tab w:val="num" w:pos="720"/>
        </w:tabs>
        <w:ind w:left="720" w:hanging="360"/>
      </w:pPr>
      <w:rPr>
        <w:rFonts w:ascii="Courier New" w:hAnsi="Courier New" w:hint="default"/>
        <w:b w:val="0"/>
        <w:i w:val="0"/>
        <w:sz w:val="20"/>
      </w:rPr>
    </w:lvl>
    <w:lvl w:ilvl="3">
      <w:start w:val="1"/>
      <w:numFmt w:val="decimal"/>
      <w:lvlText w:val="%4."/>
      <w:lvlJc w:val="left"/>
      <w:pPr>
        <w:tabs>
          <w:tab w:val="num" w:pos="1080"/>
        </w:tabs>
        <w:ind w:left="1080" w:hanging="360"/>
      </w:pPr>
      <w:rPr>
        <w:rFonts w:ascii="Courier New" w:hAnsi="Courier New" w:hint="default"/>
        <w:b w:val="0"/>
        <w:i w:val="0"/>
        <w:sz w:val="20"/>
      </w:rPr>
    </w:lvl>
    <w:lvl w:ilvl="4">
      <w:start w:val="1"/>
      <w:numFmt w:val="low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2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3"/>
  </w:num>
  <w:num w:numId="2">
    <w:abstractNumId w:val="16"/>
  </w:num>
  <w:num w:numId="3">
    <w:abstractNumId w:val="18"/>
  </w:num>
  <w:num w:numId="4">
    <w:abstractNumId w:val="15"/>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7"/>
  </w:num>
  <w:num w:numId="18">
    <w:abstractNumId w:val="11"/>
  </w:num>
  <w:num w:numId="19">
    <w:abstractNumId w:val="12"/>
  </w:num>
  <w:num w:numId="2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9"/>
  </w:num>
  <w:num w:numId="25">
    <w:abstractNumId w:val="19"/>
  </w:num>
  <w:num w:numId="26">
    <w:abstractNumId w:val="19"/>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14"/>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22"/>
  </w:num>
  <w:num w:numId="39">
    <w:abstractNumId w:val="19"/>
  </w:num>
  <w:num w:numId="40">
    <w:abstractNumId w:val="19"/>
  </w:num>
  <w:num w:numId="41">
    <w:abstractNumId w:val="19"/>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3A9"/>
    <w:rsid w:val="0000075A"/>
    <w:rsid w:val="00004C95"/>
    <w:rsid w:val="00005981"/>
    <w:rsid w:val="0000792F"/>
    <w:rsid w:val="000114A0"/>
    <w:rsid w:val="00013D8A"/>
    <w:rsid w:val="00014E4E"/>
    <w:rsid w:val="000263F5"/>
    <w:rsid w:val="000414DD"/>
    <w:rsid w:val="00041DC0"/>
    <w:rsid w:val="0004625D"/>
    <w:rsid w:val="00046B57"/>
    <w:rsid w:val="00047BD4"/>
    <w:rsid w:val="00055811"/>
    <w:rsid w:val="00055E1F"/>
    <w:rsid w:val="00057697"/>
    <w:rsid w:val="00061405"/>
    <w:rsid w:val="000624D7"/>
    <w:rsid w:val="00076916"/>
    <w:rsid w:val="0007748B"/>
    <w:rsid w:val="00090A88"/>
    <w:rsid w:val="000A3934"/>
    <w:rsid w:val="000A701E"/>
    <w:rsid w:val="000B04A2"/>
    <w:rsid w:val="000B5296"/>
    <w:rsid w:val="000B684B"/>
    <w:rsid w:val="000B7406"/>
    <w:rsid w:val="000C1AC7"/>
    <w:rsid w:val="000C31C9"/>
    <w:rsid w:val="000C58AF"/>
    <w:rsid w:val="000C7617"/>
    <w:rsid w:val="000D5123"/>
    <w:rsid w:val="000E4915"/>
    <w:rsid w:val="000E7B0A"/>
    <w:rsid w:val="000F0418"/>
    <w:rsid w:val="000F22CF"/>
    <w:rsid w:val="000F3494"/>
    <w:rsid w:val="00101FEE"/>
    <w:rsid w:val="00110480"/>
    <w:rsid w:val="0011172D"/>
    <w:rsid w:val="001126DD"/>
    <w:rsid w:val="001178D4"/>
    <w:rsid w:val="00123643"/>
    <w:rsid w:val="00125C30"/>
    <w:rsid w:val="00131A0A"/>
    <w:rsid w:val="00132EE0"/>
    <w:rsid w:val="00140E6A"/>
    <w:rsid w:val="00143266"/>
    <w:rsid w:val="00143AE3"/>
    <w:rsid w:val="00152809"/>
    <w:rsid w:val="00155583"/>
    <w:rsid w:val="001557D4"/>
    <w:rsid w:val="001559C9"/>
    <w:rsid w:val="00160B85"/>
    <w:rsid w:val="00160DB7"/>
    <w:rsid w:val="001617F2"/>
    <w:rsid w:val="00161D6D"/>
    <w:rsid w:val="0016262C"/>
    <w:rsid w:val="00165447"/>
    <w:rsid w:val="001679EF"/>
    <w:rsid w:val="00174217"/>
    <w:rsid w:val="00174E05"/>
    <w:rsid w:val="001753D6"/>
    <w:rsid w:val="00176CE3"/>
    <w:rsid w:val="001773FD"/>
    <w:rsid w:val="00177635"/>
    <w:rsid w:val="00180530"/>
    <w:rsid w:val="00180BB3"/>
    <w:rsid w:val="00180BF2"/>
    <w:rsid w:val="00186A93"/>
    <w:rsid w:val="00191A96"/>
    <w:rsid w:val="00191D07"/>
    <w:rsid w:val="001925C3"/>
    <w:rsid w:val="00195BD6"/>
    <w:rsid w:val="00197BE8"/>
    <w:rsid w:val="001A3F61"/>
    <w:rsid w:val="001A4C2C"/>
    <w:rsid w:val="001A5DF1"/>
    <w:rsid w:val="001A5F32"/>
    <w:rsid w:val="001A5F92"/>
    <w:rsid w:val="001A71E2"/>
    <w:rsid w:val="001B2624"/>
    <w:rsid w:val="001B3FE4"/>
    <w:rsid w:val="001B5363"/>
    <w:rsid w:val="001B71F4"/>
    <w:rsid w:val="001B7AED"/>
    <w:rsid w:val="001C1BD9"/>
    <w:rsid w:val="001C1FDC"/>
    <w:rsid w:val="001C4B16"/>
    <w:rsid w:val="001C6731"/>
    <w:rsid w:val="001D5242"/>
    <w:rsid w:val="001D6C81"/>
    <w:rsid w:val="001D7BF3"/>
    <w:rsid w:val="001D7D8A"/>
    <w:rsid w:val="001E7CF7"/>
    <w:rsid w:val="00203882"/>
    <w:rsid w:val="00204DA5"/>
    <w:rsid w:val="0021404A"/>
    <w:rsid w:val="00220AD5"/>
    <w:rsid w:val="00230CDD"/>
    <w:rsid w:val="002314EF"/>
    <w:rsid w:val="00237394"/>
    <w:rsid w:val="002452A8"/>
    <w:rsid w:val="002453D7"/>
    <w:rsid w:val="00250BB7"/>
    <w:rsid w:val="00255857"/>
    <w:rsid w:val="002625BE"/>
    <w:rsid w:val="00265C48"/>
    <w:rsid w:val="0027097A"/>
    <w:rsid w:val="00271AFC"/>
    <w:rsid w:val="00272A19"/>
    <w:rsid w:val="00273F7A"/>
    <w:rsid w:val="00280A15"/>
    <w:rsid w:val="0028176F"/>
    <w:rsid w:val="00281A38"/>
    <w:rsid w:val="00284662"/>
    <w:rsid w:val="00285D84"/>
    <w:rsid w:val="00293B8A"/>
    <w:rsid w:val="00296AC5"/>
    <w:rsid w:val="002974BC"/>
    <w:rsid w:val="002A36CE"/>
    <w:rsid w:val="002A6ADF"/>
    <w:rsid w:val="002A71A4"/>
    <w:rsid w:val="002A734F"/>
    <w:rsid w:val="002B54C3"/>
    <w:rsid w:val="002B7D4C"/>
    <w:rsid w:val="002C63D8"/>
    <w:rsid w:val="002D1C37"/>
    <w:rsid w:val="002D3466"/>
    <w:rsid w:val="002D4077"/>
    <w:rsid w:val="002E0057"/>
    <w:rsid w:val="002E0B00"/>
    <w:rsid w:val="002E13FB"/>
    <w:rsid w:val="002E190C"/>
    <w:rsid w:val="002E2DFA"/>
    <w:rsid w:val="002F0EB3"/>
    <w:rsid w:val="002F1A8F"/>
    <w:rsid w:val="002F22D6"/>
    <w:rsid w:val="002F3056"/>
    <w:rsid w:val="002F77D1"/>
    <w:rsid w:val="00303099"/>
    <w:rsid w:val="00303262"/>
    <w:rsid w:val="00304C1B"/>
    <w:rsid w:val="003054AD"/>
    <w:rsid w:val="003108D7"/>
    <w:rsid w:val="00312BE1"/>
    <w:rsid w:val="0031564A"/>
    <w:rsid w:val="0032196E"/>
    <w:rsid w:val="00323AA1"/>
    <w:rsid w:val="00323C16"/>
    <w:rsid w:val="003253B5"/>
    <w:rsid w:val="00326967"/>
    <w:rsid w:val="0033265C"/>
    <w:rsid w:val="00333809"/>
    <w:rsid w:val="003410DB"/>
    <w:rsid w:val="003429CC"/>
    <w:rsid w:val="00344CD1"/>
    <w:rsid w:val="00355841"/>
    <w:rsid w:val="00360D98"/>
    <w:rsid w:val="00361B55"/>
    <w:rsid w:val="00365E99"/>
    <w:rsid w:val="003664B6"/>
    <w:rsid w:val="003706D6"/>
    <w:rsid w:val="00375567"/>
    <w:rsid w:val="00375820"/>
    <w:rsid w:val="0037766E"/>
    <w:rsid w:val="00380521"/>
    <w:rsid w:val="003906C9"/>
    <w:rsid w:val="003934E2"/>
    <w:rsid w:val="00396453"/>
    <w:rsid w:val="00396766"/>
    <w:rsid w:val="003A14A3"/>
    <w:rsid w:val="003A3FEC"/>
    <w:rsid w:val="003B2D2B"/>
    <w:rsid w:val="003C4B87"/>
    <w:rsid w:val="003C5072"/>
    <w:rsid w:val="003C52AF"/>
    <w:rsid w:val="003C6EBF"/>
    <w:rsid w:val="003D232E"/>
    <w:rsid w:val="003D5209"/>
    <w:rsid w:val="003D5BF3"/>
    <w:rsid w:val="003D5E18"/>
    <w:rsid w:val="003D75B5"/>
    <w:rsid w:val="003E5AEC"/>
    <w:rsid w:val="003F0BED"/>
    <w:rsid w:val="003F1B88"/>
    <w:rsid w:val="003F1F01"/>
    <w:rsid w:val="003F2B43"/>
    <w:rsid w:val="003F6A1F"/>
    <w:rsid w:val="00404022"/>
    <w:rsid w:val="004061FD"/>
    <w:rsid w:val="00406872"/>
    <w:rsid w:val="004072EF"/>
    <w:rsid w:val="004215F5"/>
    <w:rsid w:val="00423011"/>
    <w:rsid w:val="00424E8E"/>
    <w:rsid w:val="00430816"/>
    <w:rsid w:val="004316AC"/>
    <w:rsid w:val="004321B6"/>
    <w:rsid w:val="00435372"/>
    <w:rsid w:val="00437CA4"/>
    <w:rsid w:val="004416CE"/>
    <w:rsid w:val="0044313F"/>
    <w:rsid w:val="00445140"/>
    <w:rsid w:val="004473B5"/>
    <w:rsid w:val="004509F5"/>
    <w:rsid w:val="00451B40"/>
    <w:rsid w:val="00453B35"/>
    <w:rsid w:val="00453DA7"/>
    <w:rsid w:val="0045490A"/>
    <w:rsid w:val="004549B5"/>
    <w:rsid w:val="00457393"/>
    <w:rsid w:val="004614C9"/>
    <w:rsid w:val="004617AC"/>
    <w:rsid w:val="00461CD5"/>
    <w:rsid w:val="00462C6F"/>
    <w:rsid w:val="00462D08"/>
    <w:rsid w:val="004639FC"/>
    <w:rsid w:val="004705F2"/>
    <w:rsid w:val="00470937"/>
    <w:rsid w:val="00471523"/>
    <w:rsid w:val="0047453E"/>
    <w:rsid w:val="004766B6"/>
    <w:rsid w:val="0047731F"/>
    <w:rsid w:val="0047734D"/>
    <w:rsid w:val="00477CCF"/>
    <w:rsid w:val="0048148C"/>
    <w:rsid w:val="0048342B"/>
    <w:rsid w:val="00487AE5"/>
    <w:rsid w:val="0049365B"/>
    <w:rsid w:val="004937B5"/>
    <w:rsid w:val="00495045"/>
    <w:rsid w:val="00497904"/>
    <w:rsid w:val="004A2EA0"/>
    <w:rsid w:val="004A5175"/>
    <w:rsid w:val="004A5BED"/>
    <w:rsid w:val="004A6BEE"/>
    <w:rsid w:val="004B1B01"/>
    <w:rsid w:val="004B7B21"/>
    <w:rsid w:val="004C0A85"/>
    <w:rsid w:val="004C19CE"/>
    <w:rsid w:val="004C1BAB"/>
    <w:rsid w:val="004C1DEC"/>
    <w:rsid w:val="004C27F4"/>
    <w:rsid w:val="004D47F7"/>
    <w:rsid w:val="004D4F48"/>
    <w:rsid w:val="004D513C"/>
    <w:rsid w:val="004D54C5"/>
    <w:rsid w:val="004D5D70"/>
    <w:rsid w:val="004E0942"/>
    <w:rsid w:val="004E37B2"/>
    <w:rsid w:val="004E4119"/>
    <w:rsid w:val="004E4FDC"/>
    <w:rsid w:val="004E5071"/>
    <w:rsid w:val="004E6771"/>
    <w:rsid w:val="004E7C63"/>
    <w:rsid w:val="004F1B35"/>
    <w:rsid w:val="004F7286"/>
    <w:rsid w:val="004F7AA0"/>
    <w:rsid w:val="004F7B5E"/>
    <w:rsid w:val="0050004B"/>
    <w:rsid w:val="00500F34"/>
    <w:rsid w:val="00501D0D"/>
    <w:rsid w:val="00503EC5"/>
    <w:rsid w:val="005057BA"/>
    <w:rsid w:val="00506735"/>
    <w:rsid w:val="00511F56"/>
    <w:rsid w:val="00515FC0"/>
    <w:rsid w:val="005221B7"/>
    <w:rsid w:val="0052415D"/>
    <w:rsid w:val="005242C3"/>
    <w:rsid w:val="00540027"/>
    <w:rsid w:val="00543A3F"/>
    <w:rsid w:val="0054700D"/>
    <w:rsid w:val="00560A1D"/>
    <w:rsid w:val="00560A2D"/>
    <w:rsid w:val="00570EF4"/>
    <w:rsid w:val="00572B64"/>
    <w:rsid w:val="00577147"/>
    <w:rsid w:val="00581CAE"/>
    <w:rsid w:val="00583D53"/>
    <w:rsid w:val="00592995"/>
    <w:rsid w:val="00597BA3"/>
    <w:rsid w:val="005B022C"/>
    <w:rsid w:val="005B0287"/>
    <w:rsid w:val="005B542A"/>
    <w:rsid w:val="005C355E"/>
    <w:rsid w:val="005C3B86"/>
    <w:rsid w:val="005C4FF1"/>
    <w:rsid w:val="005C7243"/>
    <w:rsid w:val="005D0B31"/>
    <w:rsid w:val="005D11D3"/>
    <w:rsid w:val="005D2736"/>
    <w:rsid w:val="005D53B1"/>
    <w:rsid w:val="005D5541"/>
    <w:rsid w:val="005E0B88"/>
    <w:rsid w:val="005E276D"/>
    <w:rsid w:val="005E3EBF"/>
    <w:rsid w:val="005E47A8"/>
    <w:rsid w:val="005E47AC"/>
    <w:rsid w:val="005E5350"/>
    <w:rsid w:val="005E7DA9"/>
    <w:rsid w:val="005F0686"/>
    <w:rsid w:val="005F221F"/>
    <w:rsid w:val="005F3384"/>
    <w:rsid w:val="005F4553"/>
    <w:rsid w:val="005F4902"/>
    <w:rsid w:val="005F5905"/>
    <w:rsid w:val="006026BB"/>
    <w:rsid w:val="00602A31"/>
    <w:rsid w:val="006046B8"/>
    <w:rsid w:val="00604DE8"/>
    <w:rsid w:val="0060560D"/>
    <w:rsid w:val="006100AF"/>
    <w:rsid w:val="00611364"/>
    <w:rsid w:val="006144E2"/>
    <w:rsid w:val="00615049"/>
    <w:rsid w:val="006155A7"/>
    <w:rsid w:val="00616252"/>
    <w:rsid w:val="0063209B"/>
    <w:rsid w:val="006370BB"/>
    <w:rsid w:val="00643F49"/>
    <w:rsid w:val="00652F99"/>
    <w:rsid w:val="00655195"/>
    <w:rsid w:val="006613DE"/>
    <w:rsid w:val="0066162B"/>
    <w:rsid w:val="006641E2"/>
    <w:rsid w:val="00665A21"/>
    <w:rsid w:val="006747AB"/>
    <w:rsid w:val="00675D25"/>
    <w:rsid w:val="00676246"/>
    <w:rsid w:val="00676A8E"/>
    <w:rsid w:val="006772A0"/>
    <w:rsid w:val="00681B74"/>
    <w:rsid w:val="00684C26"/>
    <w:rsid w:val="00686D58"/>
    <w:rsid w:val="00690E9D"/>
    <w:rsid w:val="006A050A"/>
    <w:rsid w:val="006A1330"/>
    <w:rsid w:val="006A1745"/>
    <w:rsid w:val="006A1A7D"/>
    <w:rsid w:val="006A3DE4"/>
    <w:rsid w:val="006A4490"/>
    <w:rsid w:val="006A51DC"/>
    <w:rsid w:val="006A614B"/>
    <w:rsid w:val="006B06E1"/>
    <w:rsid w:val="006B73FC"/>
    <w:rsid w:val="006C11D0"/>
    <w:rsid w:val="006C2EC8"/>
    <w:rsid w:val="006C446D"/>
    <w:rsid w:val="006C58B3"/>
    <w:rsid w:val="006C709B"/>
    <w:rsid w:val="006D02DF"/>
    <w:rsid w:val="006D0943"/>
    <w:rsid w:val="006D2C57"/>
    <w:rsid w:val="006D369E"/>
    <w:rsid w:val="006D3BC3"/>
    <w:rsid w:val="006D56F1"/>
    <w:rsid w:val="006D7F82"/>
    <w:rsid w:val="006E3872"/>
    <w:rsid w:val="006E619C"/>
    <w:rsid w:val="006E7844"/>
    <w:rsid w:val="006F02DA"/>
    <w:rsid w:val="006F2BC4"/>
    <w:rsid w:val="006F36D8"/>
    <w:rsid w:val="006F431E"/>
    <w:rsid w:val="006F4B89"/>
    <w:rsid w:val="006F721E"/>
    <w:rsid w:val="00702F2F"/>
    <w:rsid w:val="00705011"/>
    <w:rsid w:val="0071057B"/>
    <w:rsid w:val="00710740"/>
    <w:rsid w:val="00711433"/>
    <w:rsid w:val="00717438"/>
    <w:rsid w:val="00720297"/>
    <w:rsid w:val="007247A2"/>
    <w:rsid w:val="00726E7F"/>
    <w:rsid w:val="00732A4D"/>
    <w:rsid w:val="00732B2A"/>
    <w:rsid w:val="00733AE5"/>
    <w:rsid w:val="00733B76"/>
    <w:rsid w:val="0073754C"/>
    <w:rsid w:val="00740928"/>
    <w:rsid w:val="0074143C"/>
    <w:rsid w:val="0074153E"/>
    <w:rsid w:val="007419E5"/>
    <w:rsid w:val="007438CC"/>
    <w:rsid w:val="007511DB"/>
    <w:rsid w:val="00755894"/>
    <w:rsid w:val="00756D35"/>
    <w:rsid w:val="00757A88"/>
    <w:rsid w:val="00757C51"/>
    <w:rsid w:val="00765A6F"/>
    <w:rsid w:val="00767620"/>
    <w:rsid w:val="00772495"/>
    <w:rsid w:val="007757D9"/>
    <w:rsid w:val="007821F0"/>
    <w:rsid w:val="0078433F"/>
    <w:rsid w:val="007869DF"/>
    <w:rsid w:val="00787767"/>
    <w:rsid w:val="00790E0D"/>
    <w:rsid w:val="00791914"/>
    <w:rsid w:val="00795945"/>
    <w:rsid w:val="00795E00"/>
    <w:rsid w:val="007A0DAE"/>
    <w:rsid w:val="007A4B57"/>
    <w:rsid w:val="007A7938"/>
    <w:rsid w:val="007B021F"/>
    <w:rsid w:val="007B1BC0"/>
    <w:rsid w:val="007B3CA7"/>
    <w:rsid w:val="007B5D0E"/>
    <w:rsid w:val="007C6855"/>
    <w:rsid w:val="007D77FB"/>
    <w:rsid w:val="007E0997"/>
    <w:rsid w:val="007E7068"/>
    <w:rsid w:val="00806F30"/>
    <w:rsid w:val="008118D7"/>
    <w:rsid w:val="0081413C"/>
    <w:rsid w:val="008160E3"/>
    <w:rsid w:val="00821CD3"/>
    <w:rsid w:val="00825F0D"/>
    <w:rsid w:val="00827DC9"/>
    <w:rsid w:val="008334B6"/>
    <w:rsid w:val="00835DDC"/>
    <w:rsid w:val="00851C31"/>
    <w:rsid w:val="00855724"/>
    <w:rsid w:val="00861578"/>
    <w:rsid w:val="00863B26"/>
    <w:rsid w:val="0086631A"/>
    <w:rsid w:val="008719E6"/>
    <w:rsid w:val="008724CF"/>
    <w:rsid w:val="00874569"/>
    <w:rsid w:val="00877E47"/>
    <w:rsid w:val="00880EF4"/>
    <w:rsid w:val="00883244"/>
    <w:rsid w:val="008851CA"/>
    <w:rsid w:val="0089604C"/>
    <w:rsid w:val="008963A9"/>
    <w:rsid w:val="008B3022"/>
    <w:rsid w:val="008B31C9"/>
    <w:rsid w:val="008B6399"/>
    <w:rsid w:val="008C0E71"/>
    <w:rsid w:val="008C1076"/>
    <w:rsid w:val="008C3EF4"/>
    <w:rsid w:val="008C52A7"/>
    <w:rsid w:val="008C66DE"/>
    <w:rsid w:val="008D6EE8"/>
    <w:rsid w:val="008D7511"/>
    <w:rsid w:val="008D7790"/>
    <w:rsid w:val="008E46C9"/>
    <w:rsid w:val="008E4984"/>
    <w:rsid w:val="008F1628"/>
    <w:rsid w:val="008F24E0"/>
    <w:rsid w:val="008F38E6"/>
    <w:rsid w:val="008F401B"/>
    <w:rsid w:val="008F67D5"/>
    <w:rsid w:val="00900889"/>
    <w:rsid w:val="009062E1"/>
    <w:rsid w:val="00917BA2"/>
    <w:rsid w:val="009208D3"/>
    <w:rsid w:val="00920D26"/>
    <w:rsid w:val="00921F71"/>
    <w:rsid w:val="00933F40"/>
    <w:rsid w:val="00934CFC"/>
    <w:rsid w:val="00935FD8"/>
    <w:rsid w:val="00942C19"/>
    <w:rsid w:val="0094405F"/>
    <w:rsid w:val="009510CB"/>
    <w:rsid w:val="009512E7"/>
    <w:rsid w:val="009558E1"/>
    <w:rsid w:val="00960F31"/>
    <w:rsid w:val="00967CC0"/>
    <w:rsid w:val="009717DA"/>
    <w:rsid w:val="00973B18"/>
    <w:rsid w:val="00973F22"/>
    <w:rsid w:val="00980F6C"/>
    <w:rsid w:val="00984D65"/>
    <w:rsid w:val="0098509C"/>
    <w:rsid w:val="009901FA"/>
    <w:rsid w:val="00991C9A"/>
    <w:rsid w:val="009945D1"/>
    <w:rsid w:val="009977D2"/>
    <w:rsid w:val="009A4E20"/>
    <w:rsid w:val="009A7FF0"/>
    <w:rsid w:val="009B2309"/>
    <w:rsid w:val="009B4332"/>
    <w:rsid w:val="009B4BCF"/>
    <w:rsid w:val="009B7366"/>
    <w:rsid w:val="009C1012"/>
    <w:rsid w:val="009C2CC8"/>
    <w:rsid w:val="009C5654"/>
    <w:rsid w:val="009C6257"/>
    <w:rsid w:val="009C7BF6"/>
    <w:rsid w:val="009D157C"/>
    <w:rsid w:val="009D41C7"/>
    <w:rsid w:val="009E0343"/>
    <w:rsid w:val="009E22C1"/>
    <w:rsid w:val="009E58DC"/>
    <w:rsid w:val="009E694F"/>
    <w:rsid w:val="009F39EE"/>
    <w:rsid w:val="009F56E3"/>
    <w:rsid w:val="009F5AE4"/>
    <w:rsid w:val="009F6879"/>
    <w:rsid w:val="00A0098D"/>
    <w:rsid w:val="00A07106"/>
    <w:rsid w:val="00A07EF0"/>
    <w:rsid w:val="00A1558C"/>
    <w:rsid w:val="00A16391"/>
    <w:rsid w:val="00A307C4"/>
    <w:rsid w:val="00A3135D"/>
    <w:rsid w:val="00A3637C"/>
    <w:rsid w:val="00A36BC2"/>
    <w:rsid w:val="00A41BBC"/>
    <w:rsid w:val="00A434FF"/>
    <w:rsid w:val="00A5004C"/>
    <w:rsid w:val="00A55489"/>
    <w:rsid w:val="00A55BCF"/>
    <w:rsid w:val="00A56D91"/>
    <w:rsid w:val="00A60061"/>
    <w:rsid w:val="00A63241"/>
    <w:rsid w:val="00A71F6B"/>
    <w:rsid w:val="00A845ED"/>
    <w:rsid w:val="00A84E0F"/>
    <w:rsid w:val="00A86574"/>
    <w:rsid w:val="00A91EE6"/>
    <w:rsid w:val="00A93771"/>
    <w:rsid w:val="00A95ABE"/>
    <w:rsid w:val="00A97165"/>
    <w:rsid w:val="00AA01E5"/>
    <w:rsid w:val="00AA03E7"/>
    <w:rsid w:val="00AA32A0"/>
    <w:rsid w:val="00AA403E"/>
    <w:rsid w:val="00AB261A"/>
    <w:rsid w:val="00AB78A5"/>
    <w:rsid w:val="00AC096E"/>
    <w:rsid w:val="00AC4D05"/>
    <w:rsid w:val="00AD08DB"/>
    <w:rsid w:val="00AD2E6C"/>
    <w:rsid w:val="00AD7C8D"/>
    <w:rsid w:val="00AE07A3"/>
    <w:rsid w:val="00AE3DB9"/>
    <w:rsid w:val="00AE50C9"/>
    <w:rsid w:val="00AE73F2"/>
    <w:rsid w:val="00AF10E6"/>
    <w:rsid w:val="00AF2A2F"/>
    <w:rsid w:val="00AF340C"/>
    <w:rsid w:val="00AF5B60"/>
    <w:rsid w:val="00B0141D"/>
    <w:rsid w:val="00B02203"/>
    <w:rsid w:val="00B07764"/>
    <w:rsid w:val="00B1087E"/>
    <w:rsid w:val="00B13754"/>
    <w:rsid w:val="00B20B4C"/>
    <w:rsid w:val="00B2422E"/>
    <w:rsid w:val="00B2621B"/>
    <w:rsid w:val="00B35CB1"/>
    <w:rsid w:val="00B366CF"/>
    <w:rsid w:val="00B37FBB"/>
    <w:rsid w:val="00B400BF"/>
    <w:rsid w:val="00B40828"/>
    <w:rsid w:val="00B45D80"/>
    <w:rsid w:val="00B50F09"/>
    <w:rsid w:val="00B601D7"/>
    <w:rsid w:val="00B638E6"/>
    <w:rsid w:val="00B6545B"/>
    <w:rsid w:val="00B7045A"/>
    <w:rsid w:val="00B70EFD"/>
    <w:rsid w:val="00B72220"/>
    <w:rsid w:val="00B7362E"/>
    <w:rsid w:val="00B75F87"/>
    <w:rsid w:val="00B84956"/>
    <w:rsid w:val="00B873A9"/>
    <w:rsid w:val="00B91DA0"/>
    <w:rsid w:val="00B96513"/>
    <w:rsid w:val="00B96CBC"/>
    <w:rsid w:val="00BA03A4"/>
    <w:rsid w:val="00BA248A"/>
    <w:rsid w:val="00BA4CB3"/>
    <w:rsid w:val="00BA6183"/>
    <w:rsid w:val="00BA7B96"/>
    <w:rsid w:val="00BB3CBF"/>
    <w:rsid w:val="00BC013B"/>
    <w:rsid w:val="00BD06F5"/>
    <w:rsid w:val="00BD0B6F"/>
    <w:rsid w:val="00BD3AF7"/>
    <w:rsid w:val="00BD5FAB"/>
    <w:rsid w:val="00BD7CF2"/>
    <w:rsid w:val="00BE3DD4"/>
    <w:rsid w:val="00BE5F71"/>
    <w:rsid w:val="00BF184D"/>
    <w:rsid w:val="00BF4F88"/>
    <w:rsid w:val="00BF5B4E"/>
    <w:rsid w:val="00C17ED0"/>
    <w:rsid w:val="00C23109"/>
    <w:rsid w:val="00C23FB5"/>
    <w:rsid w:val="00C329AF"/>
    <w:rsid w:val="00C32E3B"/>
    <w:rsid w:val="00C42786"/>
    <w:rsid w:val="00C449E7"/>
    <w:rsid w:val="00C53F92"/>
    <w:rsid w:val="00C6013E"/>
    <w:rsid w:val="00C60591"/>
    <w:rsid w:val="00C61C65"/>
    <w:rsid w:val="00C714CA"/>
    <w:rsid w:val="00C739CF"/>
    <w:rsid w:val="00C73E7A"/>
    <w:rsid w:val="00C754AA"/>
    <w:rsid w:val="00C77354"/>
    <w:rsid w:val="00C80183"/>
    <w:rsid w:val="00C878F1"/>
    <w:rsid w:val="00C90BE8"/>
    <w:rsid w:val="00CA34CA"/>
    <w:rsid w:val="00CA3736"/>
    <w:rsid w:val="00CA5659"/>
    <w:rsid w:val="00CA569B"/>
    <w:rsid w:val="00CA7B38"/>
    <w:rsid w:val="00CA7BE9"/>
    <w:rsid w:val="00CB127C"/>
    <w:rsid w:val="00CB1B78"/>
    <w:rsid w:val="00CC03F6"/>
    <w:rsid w:val="00CC3124"/>
    <w:rsid w:val="00CC48EE"/>
    <w:rsid w:val="00CC49D3"/>
    <w:rsid w:val="00CC6C93"/>
    <w:rsid w:val="00CD5233"/>
    <w:rsid w:val="00CD5ED7"/>
    <w:rsid w:val="00CE15C1"/>
    <w:rsid w:val="00CE290D"/>
    <w:rsid w:val="00CE7544"/>
    <w:rsid w:val="00CE7BD0"/>
    <w:rsid w:val="00CF3EB8"/>
    <w:rsid w:val="00CF635F"/>
    <w:rsid w:val="00CF7F44"/>
    <w:rsid w:val="00D0268C"/>
    <w:rsid w:val="00D030E2"/>
    <w:rsid w:val="00D06F4B"/>
    <w:rsid w:val="00D24D24"/>
    <w:rsid w:val="00D267E2"/>
    <w:rsid w:val="00D30561"/>
    <w:rsid w:val="00D337CA"/>
    <w:rsid w:val="00D36EA0"/>
    <w:rsid w:val="00D41030"/>
    <w:rsid w:val="00D4407F"/>
    <w:rsid w:val="00D456DD"/>
    <w:rsid w:val="00D4575C"/>
    <w:rsid w:val="00D46CFD"/>
    <w:rsid w:val="00D516A3"/>
    <w:rsid w:val="00D54BDE"/>
    <w:rsid w:val="00D638C9"/>
    <w:rsid w:val="00D64726"/>
    <w:rsid w:val="00D6698B"/>
    <w:rsid w:val="00D71041"/>
    <w:rsid w:val="00D7523F"/>
    <w:rsid w:val="00D77B96"/>
    <w:rsid w:val="00D817A0"/>
    <w:rsid w:val="00D834B6"/>
    <w:rsid w:val="00D97DBE"/>
    <w:rsid w:val="00DA5D03"/>
    <w:rsid w:val="00DB0007"/>
    <w:rsid w:val="00DB19EC"/>
    <w:rsid w:val="00DB3964"/>
    <w:rsid w:val="00DB3A85"/>
    <w:rsid w:val="00DB3C73"/>
    <w:rsid w:val="00DB4120"/>
    <w:rsid w:val="00DB600E"/>
    <w:rsid w:val="00DC3739"/>
    <w:rsid w:val="00DC40EA"/>
    <w:rsid w:val="00DC6636"/>
    <w:rsid w:val="00DD177C"/>
    <w:rsid w:val="00DD1FC9"/>
    <w:rsid w:val="00DD507A"/>
    <w:rsid w:val="00DD7A8D"/>
    <w:rsid w:val="00DE00D7"/>
    <w:rsid w:val="00DF2D91"/>
    <w:rsid w:val="00DF4AF3"/>
    <w:rsid w:val="00DF7AAB"/>
    <w:rsid w:val="00E01EAC"/>
    <w:rsid w:val="00E0331A"/>
    <w:rsid w:val="00E04388"/>
    <w:rsid w:val="00E13110"/>
    <w:rsid w:val="00E1472C"/>
    <w:rsid w:val="00E15B54"/>
    <w:rsid w:val="00E2066E"/>
    <w:rsid w:val="00E254FE"/>
    <w:rsid w:val="00E300AD"/>
    <w:rsid w:val="00E36208"/>
    <w:rsid w:val="00E3740B"/>
    <w:rsid w:val="00E377E0"/>
    <w:rsid w:val="00E40E0A"/>
    <w:rsid w:val="00E45915"/>
    <w:rsid w:val="00E467E2"/>
    <w:rsid w:val="00E53F1A"/>
    <w:rsid w:val="00E557DE"/>
    <w:rsid w:val="00E5680D"/>
    <w:rsid w:val="00E57664"/>
    <w:rsid w:val="00E60B3A"/>
    <w:rsid w:val="00E614AB"/>
    <w:rsid w:val="00E624BA"/>
    <w:rsid w:val="00E663B0"/>
    <w:rsid w:val="00E67227"/>
    <w:rsid w:val="00E74791"/>
    <w:rsid w:val="00E821DE"/>
    <w:rsid w:val="00E87B4E"/>
    <w:rsid w:val="00E87E76"/>
    <w:rsid w:val="00E90E10"/>
    <w:rsid w:val="00E915C9"/>
    <w:rsid w:val="00E9197A"/>
    <w:rsid w:val="00E927B8"/>
    <w:rsid w:val="00E97255"/>
    <w:rsid w:val="00EA02D6"/>
    <w:rsid w:val="00EA0E43"/>
    <w:rsid w:val="00EA1F8D"/>
    <w:rsid w:val="00EA2F41"/>
    <w:rsid w:val="00EB04D6"/>
    <w:rsid w:val="00EB1807"/>
    <w:rsid w:val="00EB5AC3"/>
    <w:rsid w:val="00EB6952"/>
    <w:rsid w:val="00EC044F"/>
    <w:rsid w:val="00EC1688"/>
    <w:rsid w:val="00EC3EBA"/>
    <w:rsid w:val="00EC4DEA"/>
    <w:rsid w:val="00EC5F14"/>
    <w:rsid w:val="00EC6720"/>
    <w:rsid w:val="00ED2056"/>
    <w:rsid w:val="00EE004B"/>
    <w:rsid w:val="00EE01AB"/>
    <w:rsid w:val="00EE099A"/>
    <w:rsid w:val="00EE357C"/>
    <w:rsid w:val="00EE4598"/>
    <w:rsid w:val="00EE51D2"/>
    <w:rsid w:val="00EE6767"/>
    <w:rsid w:val="00EF11DF"/>
    <w:rsid w:val="00EF1352"/>
    <w:rsid w:val="00EF21E9"/>
    <w:rsid w:val="00EF6227"/>
    <w:rsid w:val="00F0346C"/>
    <w:rsid w:val="00F04E04"/>
    <w:rsid w:val="00F05C18"/>
    <w:rsid w:val="00F06D3F"/>
    <w:rsid w:val="00F11472"/>
    <w:rsid w:val="00F15AF7"/>
    <w:rsid w:val="00F16C91"/>
    <w:rsid w:val="00F22430"/>
    <w:rsid w:val="00F250C8"/>
    <w:rsid w:val="00F30CF2"/>
    <w:rsid w:val="00F311A1"/>
    <w:rsid w:val="00F33808"/>
    <w:rsid w:val="00F3524C"/>
    <w:rsid w:val="00F35FCE"/>
    <w:rsid w:val="00F45156"/>
    <w:rsid w:val="00F47D64"/>
    <w:rsid w:val="00F51351"/>
    <w:rsid w:val="00F553AB"/>
    <w:rsid w:val="00F56991"/>
    <w:rsid w:val="00F61238"/>
    <w:rsid w:val="00F62389"/>
    <w:rsid w:val="00F63099"/>
    <w:rsid w:val="00F76B50"/>
    <w:rsid w:val="00F8054D"/>
    <w:rsid w:val="00F9108C"/>
    <w:rsid w:val="00F928AC"/>
    <w:rsid w:val="00F96E94"/>
    <w:rsid w:val="00FA7472"/>
    <w:rsid w:val="00FA7AAA"/>
    <w:rsid w:val="00FB0182"/>
    <w:rsid w:val="00FB1222"/>
    <w:rsid w:val="00FB3FA0"/>
    <w:rsid w:val="00FB5FC1"/>
    <w:rsid w:val="00FB6211"/>
    <w:rsid w:val="00FB6EB6"/>
    <w:rsid w:val="00FC3871"/>
    <w:rsid w:val="00FC6F04"/>
    <w:rsid w:val="00FD3BF6"/>
    <w:rsid w:val="00FD429E"/>
    <w:rsid w:val="00FD79F7"/>
    <w:rsid w:val="00FE38B8"/>
    <w:rsid w:val="00FE4687"/>
    <w:rsid w:val="00FF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D22ED"/>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5D1"/>
    <w:pPr>
      <w:spacing w:line="360" w:lineRule="auto"/>
    </w:pPr>
    <w:rPr>
      <w:rFonts w:ascii="Courier New" w:hAnsi="Courier New"/>
    </w:rPr>
  </w:style>
  <w:style w:type="paragraph" w:styleId="Heading1">
    <w:name w:val="heading 1"/>
    <w:basedOn w:val="Normal"/>
    <w:next w:val="Normal"/>
    <w:link w:val="Heading1Char"/>
    <w:qFormat/>
    <w:rsid w:val="009945D1"/>
    <w:pPr>
      <w:keepNext/>
      <w:numPr>
        <w:numId w:val="41"/>
      </w:numPr>
      <w:spacing w:before="240" w:after="60"/>
      <w:outlineLvl w:val="0"/>
    </w:pPr>
    <w:rPr>
      <w:rFonts w:ascii="Arial" w:hAnsi="Arial"/>
      <w:b/>
      <w:kern w:val="28"/>
      <w:sz w:val="28"/>
    </w:rPr>
  </w:style>
  <w:style w:type="paragraph" w:styleId="Heading2">
    <w:name w:val="heading 2"/>
    <w:basedOn w:val="Normal"/>
    <w:next w:val="Normal"/>
    <w:link w:val="Heading2Char"/>
    <w:qFormat/>
    <w:rsid w:val="009945D1"/>
    <w:pPr>
      <w:keepNext/>
      <w:numPr>
        <w:ilvl w:val="1"/>
        <w:numId w:val="4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5D1"/>
    <w:pPr>
      <w:keepNext/>
      <w:numPr>
        <w:ilvl w:val="2"/>
        <w:numId w:val="41"/>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679EF"/>
    <w:pPr>
      <w:keepNext/>
      <w:numPr>
        <w:ilvl w:val="3"/>
        <w:numId w:val="19"/>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679EF"/>
    <w:pPr>
      <w:numPr>
        <w:ilvl w:val="4"/>
        <w:numId w:val="19"/>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679EF"/>
    <w:pPr>
      <w:numPr>
        <w:ilvl w:val="5"/>
        <w:numId w:val="19"/>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679EF"/>
    <w:pPr>
      <w:numPr>
        <w:ilvl w:val="6"/>
        <w:numId w:val="19"/>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1679EF"/>
    <w:pPr>
      <w:numPr>
        <w:ilvl w:val="7"/>
        <w:numId w:val="19"/>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1679EF"/>
    <w:pPr>
      <w:numPr>
        <w:ilvl w:val="8"/>
        <w:numId w:val="19"/>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R">
    <w:name w:val="HDR"/>
    <w:basedOn w:val="Normal"/>
    <w:rsid w:val="001679EF"/>
    <w:pPr>
      <w:tabs>
        <w:tab w:val="right" w:pos="9360"/>
      </w:tabs>
      <w:suppressAutoHyphens/>
    </w:pPr>
  </w:style>
  <w:style w:type="paragraph" w:customStyle="1" w:styleId="FTR">
    <w:name w:val="FTR"/>
    <w:basedOn w:val="Normal"/>
    <w:rsid w:val="001679EF"/>
    <w:pPr>
      <w:tabs>
        <w:tab w:val="right" w:pos="9360"/>
      </w:tabs>
      <w:suppressAutoHyphens/>
      <w:jc w:val="center"/>
    </w:pPr>
  </w:style>
  <w:style w:type="paragraph" w:customStyle="1" w:styleId="SCT">
    <w:name w:val="SCT"/>
    <w:basedOn w:val="Normal"/>
    <w:next w:val="PRT"/>
    <w:rsid w:val="001679EF"/>
    <w:pPr>
      <w:suppressAutoHyphens/>
      <w:spacing w:line="240" w:lineRule="auto"/>
      <w:jc w:val="center"/>
    </w:pPr>
    <w:rPr>
      <w:b/>
    </w:rPr>
  </w:style>
  <w:style w:type="paragraph" w:customStyle="1" w:styleId="PRT">
    <w:name w:val="PRT"/>
    <w:basedOn w:val="Normal"/>
    <w:next w:val="ART"/>
    <w:rsid w:val="001679EF"/>
    <w:pPr>
      <w:keepNext/>
      <w:numPr>
        <w:numId w:val="16"/>
      </w:numPr>
      <w:suppressAutoHyphens/>
      <w:spacing w:before="240"/>
      <w:jc w:val="both"/>
      <w:outlineLvl w:val="0"/>
    </w:pPr>
    <w:rPr>
      <w:b/>
    </w:rPr>
  </w:style>
  <w:style w:type="paragraph" w:customStyle="1" w:styleId="ART">
    <w:name w:val="ART"/>
    <w:basedOn w:val="Normal"/>
    <w:next w:val="PR1"/>
    <w:rsid w:val="001679EF"/>
    <w:pPr>
      <w:keepNext/>
      <w:numPr>
        <w:ilvl w:val="3"/>
        <w:numId w:val="16"/>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1679EF"/>
    <w:pPr>
      <w:numPr>
        <w:ilvl w:val="4"/>
        <w:numId w:val="16"/>
      </w:numPr>
      <w:tabs>
        <w:tab w:val="clear" w:pos="864"/>
        <w:tab w:val="left" w:pos="720"/>
      </w:tabs>
      <w:suppressAutoHyphens/>
      <w:ind w:left="720" w:hanging="432"/>
      <w:outlineLvl w:val="2"/>
    </w:pPr>
  </w:style>
  <w:style w:type="paragraph" w:customStyle="1" w:styleId="PR2">
    <w:name w:val="PR2"/>
    <w:basedOn w:val="Normal"/>
    <w:rsid w:val="001679EF"/>
    <w:pPr>
      <w:numPr>
        <w:ilvl w:val="5"/>
        <w:numId w:val="16"/>
      </w:numPr>
      <w:tabs>
        <w:tab w:val="clear" w:pos="1440"/>
        <w:tab w:val="left" w:pos="1152"/>
      </w:tabs>
      <w:suppressAutoHyphens/>
      <w:ind w:left="1152" w:hanging="432"/>
      <w:contextualSpacing/>
      <w:outlineLvl w:val="3"/>
    </w:pPr>
  </w:style>
  <w:style w:type="paragraph" w:customStyle="1" w:styleId="PR3">
    <w:name w:val="PR3"/>
    <w:basedOn w:val="Normal"/>
    <w:rsid w:val="001679EF"/>
    <w:pPr>
      <w:numPr>
        <w:ilvl w:val="6"/>
        <w:numId w:val="16"/>
      </w:numPr>
      <w:tabs>
        <w:tab w:val="clear" w:pos="2016"/>
        <w:tab w:val="left" w:pos="1584"/>
      </w:tabs>
      <w:suppressAutoHyphens/>
      <w:ind w:left="1584" w:hanging="432"/>
      <w:contextualSpacing/>
      <w:outlineLvl w:val="4"/>
    </w:pPr>
  </w:style>
  <w:style w:type="paragraph" w:customStyle="1" w:styleId="PR4">
    <w:name w:val="PR4"/>
    <w:basedOn w:val="Normal"/>
    <w:rsid w:val="001679EF"/>
    <w:pPr>
      <w:numPr>
        <w:ilvl w:val="7"/>
        <w:numId w:val="16"/>
      </w:numPr>
      <w:tabs>
        <w:tab w:val="clear" w:pos="2592"/>
        <w:tab w:val="left" w:pos="2016"/>
      </w:tabs>
      <w:suppressAutoHyphens/>
      <w:ind w:left="2016" w:hanging="432"/>
      <w:contextualSpacing/>
      <w:outlineLvl w:val="5"/>
    </w:pPr>
  </w:style>
  <w:style w:type="character" w:customStyle="1" w:styleId="Heading1Char">
    <w:name w:val="Heading 1 Char"/>
    <w:basedOn w:val="DefaultParagraphFont"/>
    <w:link w:val="Heading1"/>
    <w:rsid w:val="00470937"/>
    <w:rPr>
      <w:rFonts w:ascii="Arial" w:hAnsi="Arial"/>
      <w:b/>
      <w:kern w:val="28"/>
      <w:sz w:val="28"/>
    </w:rPr>
  </w:style>
  <w:style w:type="character" w:customStyle="1" w:styleId="Heading2Char">
    <w:name w:val="Heading 2 Char"/>
    <w:link w:val="Heading2"/>
    <w:rsid w:val="001679EF"/>
    <w:rPr>
      <w:rFonts w:ascii="Arial" w:hAnsi="Arial" w:cs="Arial"/>
      <w:b/>
      <w:bCs/>
      <w:i/>
      <w:iCs/>
      <w:sz w:val="28"/>
      <w:szCs w:val="28"/>
    </w:rPr>
  </w:style>
  <w:style w:type="character" w:customStyle="1" w:styleId="Heading3Char">
    <w:name w:val="Heading 3 Char"/>
    <w:link w:val="Heading3"/>
    <w:rsid w:val="001679EF"/>
    <w:rPr>
      <w:rFonts w:ascii="Arial" w:hAnsi="Arial" w:cs="Arial"/>
      <w:b/>
      <w:bCs/>
      <w:sz w:val="26"/>
      <w:szCs w:val="26"/>
    </w:rPr>
  </w:style>
  <w:style w:type="character" w:customStyle="1" w:styleId="Heading4Char">
    <w:name w:val="Heading 4 Char"/>
    <w:link w:val="Heading4"/>
    <w:semiHidden/>
    <w:rsid w:val="001679EF"/>
    <w:rPr>
      <w:rFonts w:ascii="Calibri" w:hAnsi="Calibri"/>
      <w:b/>
      <w:bCs/>
      <w:sz w:val="28"/>
      <w:szCs w:val="28"/>
    </w:rPr>
  </w:style>
  <w:style w:type="character" w:customStyle="1" w:styleId="Heading5Char">
    <w:name w:val="Heading 5 Char"/>
    <w:link w:val="Heading5"/>
    <w:semiHidden/>
    <w:rsid w:val="001679EF"/>
    <w:rPr>
      <w:rFonts w:ascii="Calibri" w:hAnsi="Calibri"/>
      <w:b/>
      <w:bCs/>
      <w:i/>
      <w:iCs/>
      <w:sz w:val="26"/>
      <w:szCs w:val="26"/>
    </w:rPr>
  </w:style>
  <w:style w:type="character" w:customStyle="1" w:styleId="Heading6Char">
    <w:name w:val="Heading 6 Char"/>
    <w:link w:val="Heading6"/>
    <w:semiHidden/>
    <w:rsid w:val="001679EF"/>
    <w:rPr>
      <w:rFonts w:ascii="Calibri" w:hAnsi="Calibri"/>
      <w:b/>
      <w:bCs/>
      <w:sz w:val="22"/>
      <w:szCs w:val="22"/>
    </w:rPr>
  </w:style>
  <w:style w:type="character" w:customStyle="1" w:styleId="Heading7Char">
    <w:name w:val="Heading 7 Char"/>
    <w:link w:val="Heading7"/>
    <w:semiHidden/>
    <w:rsid w:val="001679EF"/>
    <w:rPr>
      <w:rFonts w:ascii="Calibri" w:hAnsi="Calibri"/>
      <w:szCs w:val="24"/>
    </w:rPr>
  </w:style>
  <w:style w:type="character" w:customStyle="1" w:styleId="Heading8Char">
    <w:name w:val="Heading 8 Char"/>
    <w:link w:val="Heading8"/>
    <w:semiHidden/>
    <w:rsid w:val="001679EF"/>
    <w:rPr>
      <w:rFonts w:ascii="Calibri" w:hAnsi="Calibri"/>
      <w:i/>
      <w:iCs/>
      <w:szCs w:val="24"/>
    </w:rPr>
  </w:style>
  <w:style w:type="character" w:customStyle="1" w:styleId="Heading9Char">
    <w:name w:val="Heading 9 Char"/>
    <w:link w:val="Heading9"/>
    <w:semiHidden/>
    <w:rsid w:val="001679EF"/>
    <w:rPr>
      <w:rFonts w:ascii="Calibri Light" w:hAnsi="Calibri Light"/>
      <w:sz w:val="22"/>
      <w:szCs w:val="22"/>
    </w:rPr>
  </w:style>
  <w:style w:type="paragraph" w:customStyle="1" w:styleId="PR5">
    <w:name w:val="PR5"/>
    <w:basedOn w:val="Normal"/>
    <w:rsid w:val="001679EF"/>
    <w:pPr>
      <w:numPr>
        <w:ilvl w:val="8"/>
        <w:numId w:val="16"/>
      </w:numPr>
      <w:tabs>
        <w:tab w:val="clear" w:pos="3168"/>
        <w:tab w:val="left" w:pos="2448"/>
      </w:tabs>
      <w:suppressAutoHyphens/>
      <w:ind w:left="2448" w:hanging="432"/>
      <w:contextualSpacing/>
      <w:outlineLvl w:val="6"/>
    </w:pPr>
  </w:style>
  <w:style w:type="paragraph" w:customStyle="1" w:styleId="EOS">
    <w:name w:val="EOS"/>
    <w:basedOn w:val="Normal"/>
    <w:rsid w:val="001679EF"/>
    <w:pPr>
      <w:suppressAutoHyphens/>
      <w:spacing w:before="240"/>
      <w:jc w:val="center"/>
    </w:pPr>
  </w:style>
  <w:style w:type="paragraph" w:customStyle="1" w:styleId="CMT">
    <w:name w:val="CMT"/>
    <w:basedOn w:val="Normal"/>
    <w:rsid w:val="001679EF"/>
    <w:pPr>
      <w:keepNext/>
      <w:tabs>
        <w:tab w:val="left" w:pos="4680"/>
      </w:tabs>
      <w:suppressAutoHyphens/>
      <w:spacing w:before="240" w:after="240" w:line="240" w:lineRule="auto"/>
      <w:ind w:left="4320"/>
      <w:contextualSpacing/>
    </w:pPr>
    <w:rPr>
      <w:color w:val="0000FF"/>
    </w:rPr>
  </w:style>
  <w:style w:type="character" w:customStyle="1" w:styleId="NUM">
    <w:name w:val="NUM"/>
    <w:basedOn w:val="DefaultParagraphFont"/>
    <w:rsid w:val="001679EF"/>
  </w:style>
  <w:style w:type="character" w:customStyle="1" w:styleId="NAM">
    <w:name w:val="NAM"/>
    <w:basedOn w:val="DefaultParagraphFont"/>
    <w:rsid w:val="001679EF"/>
  </w:style>
  <w:style w:type="paragraph" w:customStyle="1" w:styleId="PRN">
    <w:name w:val="PRN"/>
    <w:basedOn w:val="Normal"/>
    <w:rsid w:val="001679EF"/>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OMN">
    <w:name w:val="OMN"/>
    <w:basedOn w:val="Normal"/>
    <w:rsid w:val="001679EF"/>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character" w:customStyle="1" w:styleId="PR1Char">
    <w:name w:val="PR1 Char"/>
    <w:link w:val="PR1"/>
    <w:rsid w:val="001679EF"/>
    <w:rPr>
      <w:rFonts w:ascii="Courier New" w:hAnsi="Courier New"/>
    </w:rPr>
  </w:style>
  <w:style w:type="paragraph" w:styleId="Header">
    <w:name w:val="header"/>
    <w:basedOn w:val="SpecNormal"/>
    <w:link w:val="HeaderChar"/>
    <w:rsid w:val="009945D1"/>
    <w:pPr>
      <w:spacing w:line="240" w:lineRule="auto"/>
      <w:jc w:val="right"/>
    </w:pPr>
  </w:style>
  <w:style w:type="character" w:customStyle="1" w:styleId="HeaderChar">
    <w:name w:val="Header Char"/>
    <w:basedOn w:val="DefaultParagraphFont"/>
    <w:link w:val="Header"/>
    <w:rsid w:val="00057697"/>
    <w:rPr>
      <w:rFonts w:ascii="Courier New" w:hAnsi="Courier New"/>
    </w:rPr>
  </w:style>
  <w:style w:type="paragraph" w:styleId="Footer">
    <w:name w:val="footer"/>
    <w:basedOn w:val="Header"/>
    <w:link w:val="FooterChar"/>
    <w:rsid w:val="009945D1"/>
    <w:pPr>
      <w:jc w:val="center"/>
    </w:pPr>
  </w:style>
  <w:style w:type="character" w:customStyle="1" w:styleId="FooterChar">
    <w:name w:val="Footer Char"/>
    <w:basedOn w:val="DefaultParagraphFont"/>
    <w:link w:val="Footer"/>
    <w:rsid w:val="00057697"/>
    <w:rPr>
      <w:rFonts w:ascii="Courier New" w:hAnsi="Courier New"/>
    </w:rPr>
  </w:style>
  <w:style w:type="paragraph" w:customStyle="1" w:styleId="Article">
    <w:name w:val="Article"/>
    <w:basedOn w:val="Normal"/>
    <w:next w:val="Level1"/>
    <w:rsid w:val="009945D1"/>
    <w:pPr>
      <w:keepNext/>
      <w:keepLines/>
      <w:suppressAutoHyphens/>
    </w:pPr>
    <w:rPr>
      <w:caps/>
    </w:rPr>
  </w:style>
  <w:style w:type="paragraph" w:customStyle="1" w:styleId="ArticleB">
    <w:name w:val="ArticleB"/>
    <w:basedOn w:val="Article"/>
    <w:next w:val="Level1"/>
    <w:rsid w:val="009945D1"/>
    <w:pPr>
      <w:numPr>
        <w:ilvl w:val="1"/>
        <w:numId w:val="48"/>
      </w:numPr>
    </w:pPr>
    <w:rPr>
      <w:b/>
    </w:rPr>
  </w:style>
  <w:style w:type="paragraph" w:styleId="BalloonText">
    <w:name w:val="Balloon Text"/>
    <w:basedOn w:val="Normal"/>
    <w:link w:val="BalloonTextChar"/>
    <w:rsid w:val="009945D1"/>
    <w:pPr>
      <w:spacing w:line="240" w:lineRule="auto"/>
    </w:pPr>
    <w:rPr>
      <w:rFonts w:ascii="Segoe UI" w:hAnsi="Segoe UI" w:cs="Segoe UI"/>
      <w:sz w:val="18"/>
      <w:szCs w:val="18"/>
    </w:rPr>
  </w:style>
  <w:style w:type="character" w:customStyle="1" w:styleId="BalloonTextChar">
    <w:name w:val="Balloon Text Char"/>
    <w:link w:val="BalloonText"/>
    <w:rsid w:val="009945D1"/>
    <w:rPr>
      <w:rFonts w:ascii="Segoe UI" w:hAnsi="Segoe UI" w:cs="Segoe UI"/>
      <w:sz w:val="18"/>
      <w:szCs w:val="18"/>
    </w:rPr>
  </w:style>
  <w:style w:type="paragraph" w:customStyle="1" w:styleId="SpecNormal">
    <w:name w:val="SpecNormal"/>
    <w:basedOn w:val="Normal"/>
    <w:link w:val="SpecNormalChar1"/>
    <w:rsid w:val="009945D1"/>
    <w:pPr>
      <w:suppressAutoHyphens/>
    </w:pPr>
  </w:style>
  <w:style w:type="character" w:customStyle="1" w:styleId="SpecNormalChar1">
    <w:name w:val="SpecNormal Char1"/>
    <w:link w:val="SpecNormal"/>
    <w:rsid w:val="009945D1"/>
    <w:rPr>
      <w:rFonts w:ascii="Courier New" w:hAnsi="Courier New"/>
    </w:rPr>
  </w:style>
  <w:style w:type="paragraph" w:customStyle="1" w:styleId="Level1">
    <w:name w:val="Level1"/>
    <w:basedOn w:val="SpecNormal"/>
    <w:link w:val="Level1Char1"/>
    <w:rsid w:val="009945D1"/>
    <w:pPr>
      <w:numPr>
        <w:ilvl w:val="2"/>
        <w:numId w:val="48"/>
      </w:numPr>
      <w:tabs>
        <w:tab w:val="left" w:pos="720"/>
      </w:tabs>
    </w:pPr>
  </w:style>
  <w:style w:type="character" w:customStyle="1" w:styleId="Level1Char1">
    <w:name w:val="Level1 Char1"/>
    <w:basedOn w:val="SpecNormalChar1"/>
    <w:link w:val="Level1"/>
    <w:rsid w:val="009945D1"/>
    <w:rPr>
      <w:rFonts w:ascii="Courier New" w:hAnsi="Courier New"/>
    </w:rPr>
  </w:style>
  <w:style w:type="paragraph" w:customStyle="1" w:styleId="Level2">
    <w:name w:val="Level2"/>
    <w:basedOn w:val="Level1"/>
    <w:link w:val="Level2Char1"/>
    <w:rsid w:val="009945D1"/>
    <w:pPr>
      <w:numPr>
        <w:ilvl w:val="3"/>
      </w:numPr>
      <w:tabs>
        <w:tab w:val="clear" w:pos="720"/>
        <w:tab w:val="left" w:pos="1080"/>
      </w:tabs>
    </w:pPr>
  </w:style>
  <w:style w:type="character" w:customStyle="1" w:styleId="Level2Char1">
    <w:name w:val="Level2 Char1"/>
    <w:basedOn w:val="Level1Char1"/>
    <w:link w:val="Level2"/>
    <w:rsid w:val="009945D1"/>
    <w:rPr>
      <w:rFonts w:ascii="Courier New" w:hAnsi="Courier New"/>
    </w:rPr>
  </w:style>
  <w:style w:type="paragraph" w:customStyle="1" w:styleId="Level3">
    <w:name w:val="Level3"/>
    <w:basedOn w:val="Level2"/>
    <w:link w:val="Level3Char"/>
    <w:rsid w:val="009945D1"/>
    <w:pPr>
      <w:numPr>
        <w:ilvl w:val="4"/>
      </w:numPr>
      <w:tabs>
        <w:tab w:val="clear" w:pos="1080"/>
        <w:tab w:val="left" w:pos="1440"/>
      </w:tabs>
    </w:pPr>
  </w:style>
  <w:style w:type="character" w:customStyle="1" w:styleId="Level3Char">
    <w:name w:val="Level3 Char"/>
    <w:basedOn w:val="Level2Char1"/>
    <w:link w:val="Level3"/>
    <w:rsid w:val="009945D1"/>
    <w:rPr>
      <w:rFonts w:ascii="Courier New" w:hAnsi="Courier New"/>
    </w:rPr>
  </w:style>
  <w:style w:type="paragraph" w:customStyle="1" w:styleId="Level4">
    <w:name w:val="Level4"/>
    <w:basedOn w:val="Level3"/>
    <w:rsid w:val="009945D1"/>
    <w:pPr>
      <w:numPr>
        <w:ilvl w:val="5"/>
      </w:numPr>
      <w:tabs>
        <w:tab w:val="left" w:pos="1800"/>
      </w:tabs>
    </w:pPr>
  </w:style>
  <w:style w:type="paragraph" w:customStyle="1" w:styleId="Level5">
    <w:name w:val="Level5"/>
    <w:basedOn w:val="Level4"/>
    <w:rsid w:val="009945D1"/>
    <w:pPr>
      <w:numPr>
        <w:ilvl w:val="6"/>
      </w:numPr>
      <w:tabs>
        <w:tab w:val="left" w:pos="2160"/>
      </w:tabs>
    </w:pPr>
  </w:style>
  <w:style w:type="paragraph" w:customStyle="1" w:styleId="Level6">
    <w:name w:val="Level6"/>
    <w:basedOn w:val="Normal"/>
    <w:rsid w:val="009945D1"/>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9945D1"/>
    <w:pPr>
      <w:keepLines w:val="0"/>
      <w:numPr>
        <w:ilvl w:val="0"/>
      </w:numPr>
      <w:outlineLvl w:val="0"/>
    </w:pPr>
  </w:style>
  <w:style w:type="paragraph" w:customStyle="1" w:styleId="Pubs">
    <w:name w:val="Pubs"/>
    <w:basedOn w:val="Level1"/>
    <w:rsid w:val="009945D1"/>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9945D1"/>
    <w:pPr>
      <w:jc w:val="center"/>
    </w:pPr>
  </w:style>
  <w:style w:type="paragraph" w:customStyle="1" w:styleId="SpecNote">
    <w:name w:val="SpecNote"/>
    <w:basedOn w:val="SpecNormal"/>
    <w:link w:val="SpecNoteChar1"/>
    <w:rsid w:val="009945D1"/>
    <w:pPr>
      <w:spacing w:line="240" w:lineRule="auto"/>
      <w:ind w:left="4320"/>
      <w:outlineLvl w:val="0"/>
    </w:pPr>
  </w:style>
  <w:style w:type="character" w:customStyle="1" w:styleId="SpecNoteChar1">
    <w:name w:val="SpecNote Char1"/>
    <w:basedOn w:val="SpecNormalChar1"/>
    <w:link w:val="SpecNote"/>
    <w:rsid w:val="009945D1"/>
    <w:rPr>
      <w:rFonts w:ascii="Courier New" w:hAnsi="Courier New"/>
    </w:rPr>
  </w:style>
  <w:style w:type="paragraph" w:customStyle="1" w:styleId="SpecNoteNumbered">
    <w:name w:val="SpecNote Numbered"/>
    <w:basedOn w:val="SpecNote"/>
    <w:rsid w:val="009945D1"/>
    <w:pPr>
      <w:tabs>
        <w:tab w:val="left" w:pos="4680"/>
      </w:tabs>
      <w:ind w:left="4680" w:hanging="360"/>
      <w:outlineLvl w:val="9"/>
    </w:pPr>
  </w:style>
  <w:style w:type="paragraph" w:customStyle="1" w:styleId="SpecTable">
    <w:name w:val="SpecTable"/>
    <w:basedOn w:val="SpecNormal"/>
    <w:rsid w:val="009945D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9945D1"/>
    <w:pPr>
      <w:spacing w:line="240" w:lineRule="auto"/>
      <w:jc w:val="center"/>
    </w:pPr>
    <w:rPr>
      <w:b/>
      <w:caps/>
    </w:rPr>
  </w:style>
  <w:style w:type="paragraph" w:customStyle="1" w:styleId="Style1">
    <w:name w:val="Style1"/>
    <w:basedOn w:val="PART"/>
    <w:next w:val="ArticleB"/>
    <w:qFormat/>
    <w:rsid w:val="009945D1"/>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11</TotalTime>
  <Pages>10</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08 14 00 - INTERIOR WOOD DOORS</vt:lpstr>
    </vt:vector>
  </TitlesOfParts>
  <Company>Department of Veterans Affairs</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14 00 - INTERIOR WOOD DOORS</dc:title>
  <dc:subject>Master Construction Specifications</dc:subject>
  <dc:creator>Department of Veterans Affairs, Office of Construction and Facilities Management, Facilities Standards Service</dc:creator>
  <cp:lastModifiedBy>Bunn, Elizabeth (CFM)</cp:lastModifiedBy>
  <cp:revision>4</cp:revision>
  <cp:lastPrinted>2020-08-24T15:01:00Z</cp:lastPrinted>
  <dcterms:created xsi:type="dcterms:W3CDTF">2020-12-08T20:50:00Z</dcterms:created>
  <dcterms:modified xsi:type="dcterms:W3CDTF">2020-12-12T23:33:00Z</dcterms:modified>
</cp:coreProperties>
</file>