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B188" w14:textId="671CA85F" w:rsidR="0017717D" w:rsidRDefault="000161FC" w:rsidP="00401347">
      <w:pPr>
        <w:pStyle w:val="SpecTitle"/>
        <w:outlineLvl w:val="0"/>
      </w:pPr>
      <w:r>
        <w:t>da</w:t>
      </w:r>
      <w:bookmarkStart w:id="0" w:name="_GoBack"/>
      <w:bookmarkEnd w:id="0"/>
      <w:r w:rsidR="0017717D" w:rsidRPr="00CD0611">
        <w:t>SECTION 07 13 00</w:t>
      </w:r>
      <w:r w:rsidR="0017717D" w:rsidRPr="00CD0611">
        <w:br/>
        <w:t>SHEET WATERPROOFING</w:t>
      </w:r>
    </w:p>
    <w:p w14:paraId="1CD451E4" w14:textId="77777777" w:rsidR="00326053" w:rsidRPr="00326053" w:rsidRDefault="00326053" w:rsidP="00326053">
      <w:pPr>
        <w:pStyle w:val="SpecNormal"/>
      </w:pPr>
    </w:p>
    <w:p w14:paraId="6E52A3D1" w14:textId="77777777" w:rsidR="0017717D" w:rsidRPr="00401347" w:rsidRDefault="0017717D" w:rsidP="00401347">
      <w:pPr>
        <w:pStyle w:val="SpecNote"/>
        <w:outlineLvl w:val="9"/>
      </w:pPr>
      <w:r w:rsidRPr="00401347">
        <w:t>SPEC WRITER NOTE:</w:t>
      </w:r>
    </w:p>
    <w:p w14:paraId="73637AF7" w14:textId="77777777" w:rsidR="0017717D" w:rsidRPr="00401347" w:rsidRDefault="0017717D" w:rsidP="00401347">
      <w:pPr>
        <w:pStyle w:val="SpecNoteNumbered"/>
      </w:pPr>
      <w:r w:rsidRPr="00401347">
        <w:t>1.</w:t>
      </w:r>
      <w:r w:rsidRPr="00401347">
        <w:tab/>
        <w:t>Delete between //</w:t>
      </w:r>
      <w:r w:rsidR="0064326C" w:rsidRPr="00401347">
        <w:t xml:space="preserve"> </w:t>
      </w:r>
      <w:r w:rsidRPr="00401347">
        <w:noBreakHyphen/>
      </w:r>
      <w:r w:rsidRPr="00401347">
        <w:noBreakHyphen/>
      </w:r>
      <w:r w:rsidRPr="00401347">
        <w:noBreakHyphen/>
      </w:r>
      <w:r w:rsidRPr="00401347">
        <w:noBreakHyphen/>
      </w:r>
      <w:r w:rsidR="0064326C" w:rsidRPr="00401347">
        <w:t xml:space="preserve"> </w:t>
      </w:r>
      <w:r w:rsidRPr="00401347">
        <w:t xml:space="preserve">// if not applicable to project. Also delete any other item or paragraph not applicable in the section and renumber the paragraphs. </w:t>
      </w:r>
    </w:p>
    <w:p w14:paraId="4A714141" w14:textId="77777777" w:rsidR="0017717D" w:rsidRPr="00401347" w:rsidRDefault="0017717D" w:rsidP="00401347">
      <w:pPr>
        <w:pStyle w:val="SpecNoteNumbered"/>
      </w:pPr>
      <w:r w:rsidRPr="00401347">
        <w:t>2.</w:t>
      </w:r>
      <w:r w:rsidRPr="00401347">
        <w:tab/>
        <w:t>Use this section for small staff personnel showers only as shown on VA Standard Details 10800-1 drawing and 10800-2 drawing.</w:t>
      </w:r>
    </w:p>
    <w:p w14:paraId="75E12743" w14:textId="77777777" w:rsidR="0017717D" w:rsidRPr="00401347" w:rsidRDefault="00E21AD7" w:rsidP="00401347">
      <w:pPr>
        <w:pStyle w:val="SpecNoteNumbered"/>
      </w:pPr>
      <w:r w:rsidRPr="00401347">
        <w:t>3</w:t>
      </w:r>
      <w:r w:rsidR="0017717D" w:rsidRPr="00401347">
        <w:t>.</w:t>
      </w:r>
      <w:r w:rsidR="0017717D" w:rsidRPr="00401347">
        <w:tab/>
        <w:t>Clearly identify locations on drawings with terminology consistent with specification section title.</w:t>
      </w:r>
    </w:p>
    <w:p w14:paraId="59AC2E93" w14:textId="77777777" w:rsidR="0017717D" w:rsidRPr="00401347" w:rsidRDefault="00E21AD7" w:rsidP="00401347">
      <w:pPr>
        <w:pStyle w:val="SpecNoteNumbered"/>
      </w:pPr>
      <w:r w:rsidRPr="00401347">
        <w:t>4</w:t>
      </w:r>
      <w:r w:rsidR="0017717D" w:rsidRPr="00401347">
        <w:t>.</w:t>
      </w:r>
      <w:r w:rsidR="0017717D" w:rsidRPr="00401347">
        <w:tab/>
        <w:t>Ensure details show shower pan waterproofing extends up walls not less than 100 mm (4 inches) above surface of shower floor and over the top of the curb substrate.</w:t>
      </w:r>
    </w:p>
    <w:p w14:paraId="1909AE90" w14:textId="77777777" w:rsidR="00326053" w:rsidRPr="00401347" w:rsidRDefault="00326053" w:rsidP="00401347">
      <w:pPr>
        <w:pStyle w:val="SpecNote"/>
        <w:outlineLvl w:val="9"/>
      </w:pPr>
    </w:p>
    <w:p w14:paraId="7BB87DEB" w14:textId="27A56B6B" w:rsidR="0017717D" w:rsidRDefault="0017717D" w:rsidP="0090130A">
      <w:pPr>
        <w:pStyle w:val="PART"/>
      </w:pPr>
      <w:r>
        <w:t xml:space="preserve">GENERAL </w:t>
      </w:r>
    </w:p>
    <w:p w14:paraId="6FC3903D" w14:textId="4B3079D1" w:rsidR="0017717D" w:rsidRDefault="0090130A" w:rsidP="00401347">
      <w:pPr>
        <w:pStyle w:val="ArticleB"/>
        <w:outlineLvl w:val="1"/>
      </w:pPr>
      <w:r>
        <w:t xml:space="preserve"> </w:t>
      </w:r>
      <w:r w:rsidR="0017717D">
        <w:t xml:space="preserve">DESCRIPTION </w:t>
      </w:r>
    </w:p>
    <w:p w14:paraId="3C815558" w14:textId="518E51C2" w:rsidR="0017717D" w:rsidRDefault="0017717D" w:rsidP="0017717D">
      <w:pPr>
        <w:pStyle w:val="Level1"/>
      </w:pPr>
      <w:r>
        <w:t xml:space="preserve">This section specifies sheet waterproofing materials used for shower pan waterproofing in personnel showers. </w:t>
      </w:r>
    </w:p>
    <w:p w14:paraId="48B3DB13" w14:textId="1DBE33B9" w:rsidR="0017717D" w:rsidRDefault="0090130A" w:rsidP="00401347">
      <w:pPr>
        <w:pStyle w:val="ArticleB"/>
        <w:outlineLvl w:val="1"/>
      </w:pPr>
      <w:r>
        <w:t xml:space="preserve"> </w:t>
      </w:r>
      <w:r w:rsidR="0017717D">
        <w:t>QUALITY CONTROL</w:t>
      </w:r>
    </w:p>
    <w:p w14:paraId="36E83408" w14:textId="153C20B3" w:rsidR="0017717D" w:rsidRDefault="0017717D" w:rsidP="0017717D">
      <w:pPr>
        <w:pStyle w:val="Level1"/>
      </w:pPr>
      <w:r>
        <w:t xml:space="preserve">Approval by the </w:t>
      </w:r>
      <w:r w:rsidR="005348A2">
        <w:t>COR</w:t>
      </w:r>
      <w:r>
        <w:t xml:space="preserve"> is required of products of proposed manufacturers.</w:t>
      </w:r>
    </w:p>
    <w:p w14:paraId="0520DF5E" w14:textId="24D31028" w:rsidR="0017717D" w:rsidRDefault="0090130A" w:rsidP="00401347">
      <w:pPr>
        <w:pStyle w:val="ArticleB"/>
        <w:outlineLvl w:val="1"/>
      </w:pPr>
      <w:r>
        <w:t xml:space="preserve"> </w:t>
      </w:r>
      <w:r w:rsidR="0017717D">
        <w:t>SUBMITTALS</w:t>
      </w:r>
    </w:p>
    <w:p w14:paraId="5925BF10" w14:textId="3B8479F1" w:rsidR="0017717D" w:rsidRPr="00CD0611" w:rsidRDefault="0017717D" w:rsidP="0017717D">
      <w:pPr>
        <w:pStyle w:val="Level1"/>
      </w:pPr>
      <w:r w:rsidRPr="00CD0611">
        <w:t>Submit in accordance with Section 01 33 23, SHOP DRAWINGS, PRODUCT DATA, AND SAMPLES.</w:t>
      </w:r>
    </w:p>
    <w:p w14:paraId="181F9F35" w14:textId="0D601D21" w:rsidR="0017717D" w:rsidRDefault="0017717D" w:rsidP="0017717D">
      <w:pPr>
        <w:pStyle w:val="Level1"/>
      </w:pPr>
      <w:r>
        <w:t xml:space="preserve">Manufacturer's Literature and Data: </w:t>
      </w:r>
    </w:p>
    <w:p w14:paraId="102B784B" w14:textId="602A6EEF" w:rsidR="0017717D" w:rsidRDefault="0017717D" w:rsidP="0017717D">
      <w:pPr>
        <w:pStyle w:val="Level2"/>
      </w:pPr>
      <w:r>
        <w:t>Sheet waterproofing.</w:t>
      </w:r>
    </w:p>
    <w:p w14:paraId="6EB28606" w14:textId="5704D16E" w:rsidR="0017717D" w:rsidRDefault="0017717D" w:rsidP="0017717D">
      <w:pPr>
        <w:pStyle w:val="Level2"/>
      </w:pPr>
      <w:r>
        <w:t>Printed installation instructions.</w:t>
      </w:r>
    </w:p>
    <w:p w14:paraId="51CC7789" w14:textId="2DC94D2E" w:rsidR="0017717D" w:rsidRDefault="0017717D" w:rsidP="0017717D">
      <w:pPr>
        <w:pStyle w:val="Level1"/>
      </w:pPr>
      <w:r>
        <w:t xml:space="preserve">Certificates: </w:t>
      </w:r>
    </w:p>
    <w:p w14:paraId="2C129737" w14:textId="2B1BA43E" w:rsidR="0017717D" w:rsidRDefault="0017717D" w:rsidP="0017717D">
      <w:pPr>
        <w:pStyle w:val="Level2"/>
      </w:pPr>
      <w:r>
        <w:t xml:space="preserve">Sheet waterproofing manufacturer's approval of adhesive used. </w:t>
      </w:r>
    </w:p>
    <w:p w14:paraId="603FE7A7" w14:textId="21009533" w:rsidR="0017717D" w:rsidRDefault="0017717D" w:rsidP="0017717D">
      <w:pPr>
        <w:pStyle w:val="Level2"/>
      </w:pPr>
      <w:r>
        <w:t>Waterproofing tests report indicating that water test as specified has been made for each shower area and that each area was found to be watertight.</w:t>
      </w:r>
    </w:p>
    <w:p w14:paraId="0EA6E73C" w14:textId="353B9E30" w:rsidR="0017717D" w:rsidRDefault="0017717D" w:rsidP="0017717D">
      <w:pPr>
        <w:pStyle w:val="Level1"/>
      </w:pPr>
      <w:r>
        <w:t xml:space="preserve">Samples: </w:t>
      </w:r>
    </w:p>
    <w:p w14:paraId="34019C0D" w14:textId="4F30C312" w:rsidR="0017717D" w:rsidRDefault="0017717D" w:rsidP="0017717D">
      <w:pPr>
        <w:pStyle w:val="Level2"/>
      </w:pPr>
      <w:r>
        <w:t xml:space="preserve">Sheet waterproofing, 150 mm (6 inches) square. </w:t>
      </w:r>
    </w:p>
    <w:p w14:paraId="3CCC5B7D" w14:textId="34ABF73E" w:rsidR="0017717D" w:rsidRDefault="0017717D" w:rsidP="0017717D">
      <w:pPr>
        <w:pStyle w:val="Level2"/>
      </w:pPr>
      <w:r>
        <w:t xml:space="preserve">Waterproofed building paper, 150 </w:t>
      </w:r>
      <w:r w:rsidR="00401347">
        <w:t xml:space="preserve">square </w:t>
      </w:r>
      <w:r>
        <w:t xml:space="preserve">mm (6 inches square). </w:t>
      </w:r>
    </w:p>
    <w:p w14:paraId="06DEB02B" w14:textId="56D7BDC8" w:rsidR="0017717D" w:rsidRDefault="0017717D" w:rsidP="0017717D">
      <w:pPr>
        <w:pStyle w:val="Level2"/>
      </w:pPr>
      <w:r>
        <w:t xml:space="preserve">Adhesive, 0.24 L (1/2 pint). </w:t>
      </w:r>
    </w:p>
    <w:p w14:paraId="2819085C" w14:textId="4D64CD35" w:rsidR="0017717D" w:rsidRDefault="0090130A" w:rsidP="00401347">
      <w:pPr>
        <w:pStyle w:val="ArticleB"/>
        <w:outlineLvl w:val="1"/>
      </w:pPr>
      <w:r>
        <w:lastRenderedPageBreak/>
        <w:t xml:space="preserve"> </w:t>
      </w:r>
      <w:r w:rsidR="0017717D">
        <w:t>PRODUCT DELIVERY, STORAGE AND HANDLING:</w:t>
      </w:r>
    </w:p>
    <w:p w14:paraId="636287BD" w14:textId="69849FD5" w:rsidR="0017717D" w:rsidRDefault="0017717D" w:rsidP="0017717D">
      <w:pPr>
        <w:pStyle w:val="Level1"/>
      </w:pPr>
      <w:r>
        <w:t xml:space="preserve">Deliver materials to job in manufacturer's original unopened containers with brand name marked thereon. </w:t>
      </w:r>
    </w:p>
    <w:p w14:paraId="55FE4117" w14:textId="43F98870" w:rsidR="0017717D" w:rsidRDefault="0017717D" w:rsidP="0017717D">
      <w:pPr>
        <w:pStyle w:val="Level1"/>
      </w:pPr>
      <w:r>
        <w:t xml:space="preserve">Unload and store </w:t>
      </w:r>
      <w:r w:rsidR="000A1A56">
        <w:t>to</w:t>
      </w:r>
      <w:r>
        <w:t xml:space="preserve"> prevent injury to materials.</w:t>
      </w:r>
    </w:p>
    <w:p w14:paraId="1613EA9F" w14:textId="123F95C2" w:rsidR="0017717D" w:rsidRDefault="0017717D" w:rsidP="0017717D">
      <w:pPr>
        <w:pStyle w:val="Level2"/>
      </w:pPr>
      <w:r>
        <w:t>Do not store material in areas where temperature is lower than 10</w:t>
      </w:r>
      <w:r w:rsidR="00401347">
        <w:t xml:space="preserve"> degrees </w:t>
      </w:r>
      <w:r>
        <w:t>C (50</w:t>
      </w:r>
      <w:r w:rsidR="00401347">
        <w:t xml:space="preserve"> degrees </w:t>
      </w:r>
      <w:r>
        <w:t>F), or where prolonged temperature is above 32</w:t>
      </w:r>
      <w:r w:rsidR="00401347">
        <w:t xml:space="preserve"> degrees </w:t>
      </w:r>
      <w:r>
        <w:t>C (90</w:t>
      </w:r>
      <w:r w:rsidR="00401347">
        <w:t xml:space="preserve"> degrees </w:t>
      </w:r>
      <w:r>
        <w:t xml:space="preserve">F). </w:t>
      </w:r>
    </w:p>
    <w:p w14:paraId="151C9262" w14:textId="2E45E76C" w:rsidR="0017717D" w:rsidRDefault="0090130A" w:rsidP="00401347">
      <w:pPr>
        <w:pStyle w:val="ArticleB"/>
        <w:outlineLvl w:val="1"/>
      </w:pPr>
      <w:r>
        <w:t xml:space="preserve"> </w:t>
      </w:r>
      <w:r w:rsidR="0017717D">
        <w:t>warranty</w:t>
      </w:r>
    </w:p>
    <w:p w14:paraId="04286B0F" w14:textId="4ACBEA56" w:rsidR="0017717D" w:rsidRPr="00CD0611" w:rsidRDefault="0017717D" w:rsidP="0017717D">
      <w:pPr>
        <w:pStyle w:val="Level1"/>
      </w:pPr>
      <w:r w:rsidRPr="00CD0611">
        <w:t>Shower pan waterproofing is subject to the terms of Article t</w:t>
      </w:r>
      <w:r w:rsidR="00BF0201">
        <w:t>itled "Warranty of Construction”, FAR clause 52.246-21,</w:t>
      </w:r>
      <w:r w:rsidRPr="00CD0611">
        <w:t xml:space="preserve"> except that warranty period is extended to two years. </w:t>
      </w:r>
    </w:p>
    <w:p w14:paraId="1D9FCD6F" w14:textId="2006E94E" w:rsidR="0017717D" w:rsidRDefault="0090130A" w:rsidP="00401347">
      <w:pPr>
        <w:pStyle w:val="ArticleB"/>
        <w:outlineLvl w:val="1"/>
      </w:pPr>
      <w:r>
        <w:t xml:space="preserve"> </w:t>
      </w:r>
      <w:r w:rsidR="0017717D">
        <w:t>APPLICABLE PUBLICATIONS:</w:t>
      </w:r>
    </w:p>
    <w:p w14:paraId="1856642F" w14:textId="77777777" w:rsidR="00326053" w:rsidRPr="00401347" w:rsidRDefault="00326053" w:rsidP="00401347">
      <w:pPr>
        <w:pStyle w:val="SpecNote"/>
        <w:outlineLvl w:val="9"/>
      </w:pPr>
    </w:p>
    <w:p w14:paraId="1698CA88" w14:textId="77777777" w:rsidR="0017717D" w:rsidRPr="00401347" w:rsidRDefault="0017717D" w:rsidP="00401347">
      <w:pPr>
        <w:pStyle w:val="SpecNote"/>
        <w:outlineLvl w:val="9"/>
      </w:pPr>
      <w:r w:rsidRPr="00401347">
        <w:t>SPEC WRITER NOTE: Make material requirements agree with applicable requirements specified in the referenced Applicable Publications. Update and specify only that which applies to the project.</w:t>
      </w:r>
    </w:p>
    <w:p w14:paraId="7E9E8783" w14:textId="77777777" w:rsidR="0017717D" w:rsidRDefault="0017717D" w:rsidP="00401347">
      <w:pPr>
        <w:pStyle w:val="SpecNote"/>
        <w:outlineLvl w:val="9"/>
      </w:pPr>
    </w:p>
    <w:p w14:paraId="22C1B111" w14:textId="4A492B0A" w:rsidR="0017717D" w:rsidRDefault="0017717D" w:rsidP="0017717D">
      <w:pPr>
        <w:pStyle w:val="Level1"/>
      </w:pPr>
      <w:r>
        <w:t xml:space="preserve">The publications listed below form a part of this specification to the extent referenced. The publications are referenced by basic designation only. </w:t>
      </w:r>
    </w:p>
    <w:p w14:paraId="7BB2920B" w14:textId="5A79FA1F" w:rsidR="0017717D" w:rsidRDefault="0017717D" w:rsidP="0017717D">
      <w:pPr>
        <w:pStyle w:val="Level1"/>
      </w:pPr>
      <w:r>
        <w:t xml:space="preserve">Federal Specification (Fed. Spec.): </w:t>
      </w:r>
    </w:p>
    <w:p w14:paraId="0C99AB08" w14:textId="7219B41E" w:rsidR="0017717D" w:rsidRDefault="0017717D" w:rsidP="0017717D">
      <w:pPr>
        <w:pStyle w:val="Pubs"/>
      </w:pPr>
      <w:r>
        <w:t>UU</w:t>
      </w:r>
      <w:r>
        <w:noBreakHyphen/>
        <w:t>B</w:t>
      </w:r>
      <w:r>
        <w:noBreakHyphen/>
        <w:t>790A INT AMD</w:t>
      </w:r>
      <w:r w:rsidR="00A4095D">
        <w:t xml:space="preserve"> 1</w:t>
      </w:r>
      <w:r>
        <w:tab/>
        <w:t>Building Paper, Vegetable Fiber: (Kraft, Waterproof, Water Repellent a</w:t>
      </w:r>
      <w:r w:rsidR="00A4095D">
        <w:t>n</w:t>
      </w:r>
      <w:r>
        <w:t xml:space="preserve">d Fire Resistant) </w:t>
      </w:r>
    </w:p>
    <w:p w14:paraId="7E430F45" w14:textId="23A6928B" w:rsidR="0017717D" w:rsidRDefault="0017717D" w:rsidP="0090130A">
      <w:pPr>
        <w:pStyle w:val="PART"/>
      </w:pPr>
      <w:r>
        <w:t xml:space="preserve">PRODUCTS </w:t>
      </w:r>
    </w:p>
    <w:p w14:paraId="6DADC133" w14:textId="5A5DDCB1" w:rsidR="0017717D" w:rsidRDefault="0090130A" w:rsidP="00401347">
      <w:pPr>
        <w:pStyle w:val="ArticleB"/>
        <w:outlineLvl w:val="1"/>
      </w:pPr>
      <w:r>
        <w:t xml:space="preserve"> </w:t>
      </w:r>
      <w:r w:rsidR="0017717D">
        <w:t>SHOWER PAN WATERPROOFING SHEET:</w:t>
      </w:r>
    </w:p>
    <w:p w14:paraId="3DD9BA89" w14:textId="417EC3E4" w:rsidR="0017717D" w:rsidRDefault="0017717D" w:rsidP="0017717D">
      <w:pPr>
        <w:pStyle w:val="Level1"/>
      </w:pPr>
      <w:r>
        <w:t>Rubber type sheet formed of non-reinforced, homogeneous, impermeable, sheeting compound reduced to thermoplastic state, resistant to fungus, mildew and bacteria, not less than 1.5 mm (60 mils) thick.</w:t>
      </w:r>
    </w:p>
    <w:p w14:paraId="64D60118" w14:textId="4783730A" w:rsidR="0017717D" w:rsidRDefault="0017717D" w:rsidP="0017717D">
      <w:pPr>
        <w:pStyle w:val="Level1"/>
      </w:pPr>
      <w:r>
        <w:t>Asphaltic sheet formed with a laminated asphalt construction consisting of eight plies of Kraft paper bonded and saturated by seven layers of asphalt, reinforced with three layers of glass fibers and faced with polyethylene sheet; total weight 1.9 k</w:t>
      </w:r>
      <w:r w:rsidR="00401347">
        <w:t>ilogram</w:t>
      </w:r>
      <w:r>
        <w:t>/</w:t>
      </w:r>
      <w:r w:rsidR="00401347">
        <w:t xml:space="preserve">square meter </w:t>
      </w:r>
      <w:r>
        <w:t>(0.40 pounds per square foot).</w:t>
      </w:r>
    </w:p>
    <w:p w14:paraId="00F4E212" w14:textId="266DF4AB" w:rsidR="0017717D" w:rsidRDefault="0090130A" w:rsidP="00401347">
      <w:pPr>
        <w:pStyle w:val="ArticleB"/>
        <w:outlineLvl w:val="1"/>
      </w:pPr>
      <w:r>
        <w:t xml:space="preserve"> </w:t>
      </w:r>
      <w:r w:rsidR="0017717D">
        <w:t>ADHESIVES:</w:t>
      </w:r>
    </w:p>
    <w:p w14:paraId="4D9172AD" w14:textId="05840396" w:rsidR="0017717D" w:rsidRDefault="0017717D" w:rsidP="0017717D">
      <w:pPr>
        <w:pStyle w:val="Level1"/>
      </w:pPr>
      <w:r>
        <w:t>As furnished by the manufacturer of the sheet waterproofing.</w:t>
      </w:r>
    </w:p>
    <w:p w14:paraId="5FE94225" w14:textId="2F8A8F18" w:rsidR="0017717D" w:rsidRDefault="0017717D" w:rsidP="0017717D">
      <w:pPr>
        <w:pStyle w:val="Level1"/>
      </w:pPr>
      <w:r>
        <w:t xml:space="preserve">Compatible with adjacent materials where contact occurs. </w:t>
      </w:r>
    </w:p>
    <w:p w14:paraId="129B6EF2" w14:textId="13833914" w:rsidR="0017717D" w:rsidRDefault="0090130A" w:rsidP="0017717D">
      <w:pPr>
        <w:pStyle w:val="ArticleB"/>
      </w:pPr>
      <w:r>
        <w:t xml:space="preserve"> </w:t>
      </w:r>
      <w:r w:rsidR="0017717D">
        <w:t>WATERPROOFED BUILDING PAPER:</w:t>
      </w:r>
    </w:p>
    <w:p w14:paraId="6FFBE3CC" w14:textId="71A04DF4" w:rsidR="0017717D" w:rsidRDefault="0017717D" w:rsidP="0017717D">
      <w:pPr>
        <w:pStyle w:val="Level1"/>
      </w:pPr>
      <w:r>
        <w:t>Fed. Spec. UU</w:t>
      </w:r>
      <w:r>
        <w:noBreakHyphen/>
        <w:t>B</w:t>
      </w:r>
      <w:r>
        <w:noBreakHyphen/>
        <w:t xml:space="preserve">790, Type I, Grade C. </w:t>
      </w:r>
    </w:p>
    <w:p w14:paraId="2D5EF78E" w14:textId="37A01F65" w:rsidR="0017717D" w:rsidRDefault="0017717D" w:rsidP="00401347">
      <w:pPr>
        <w:pStyle w:val="ArticleB"/>
        <w:outlineLvl w:val="1"/>
      </w:pPr>
      <w:r>
        <w:lastRenderedPageBreak/>
        <w:t xml:space="preserve"> CONCRETE PATCHING COMPOUND:</w:t>
      </w:r>
    </w:p>
    <w:p w14:paraId="2F4BD289" w14:textId="626489EC" w:rsidR="0017717D" w:rsidRDefault="0017717D" w:rsidP="0017717D">
      <w:pPr>
        <w:pStyle w:val="Level1"/>
      </w:pPr>
      <w:r>
        <w:t>Portland cement base, acrylic polymer compound, manufactured specifically for resurfacing and leveling concrete floors.</w:t>
      </w:r>
    </w:p>
    <w:p w14:paraId="0AD8A458" w14:textId="70BCE6AB" w:rsidR="0017717D" w:rsidRDefault="0017717D" w:rsidP="0017717D">
      <w:pPr>
        <w:pStyle w:val="Level1"/>
      </w:pPr>
      <w:r>
        <w:t>Have not less than the following physical properties:</w:t>
      </w:r>
    </w:p>
    <w:p w14:paraId="34257DE4" w14:textId="73D09EA5" w:rsidR="0017717D" w:rsidRDefault="0017717D" w:rsidP="0017717D">
      <w:pPr>
        <w:pStyle w:val="Level2"/>
      </w:pPr>
      <w:r>
        <w:t>Compressive strength - 25 mPa (3500 psi).</w:t>
      </w:r>
    </w:p>
    <w:p w14:paraId="1D5B56F7" w14:textId="4B72F882" w:rsidR="0017717D" w:rsidRDefault="0017717D" w:rsidP="0017717D">
      <w:pPr>
        <w:pStyle w:val="Level2"/>
      </w:pPr>
      <w:r>
        <w:t>Tensile strength - 7 mPa (1000 psi).</w:t>
      </w:r>
    </w:p>
    <w:p w14:paraId="542411FA" w14:textId="39CC63C9" w:rsidR="0017717D" w:rsidRDefault="0017717D" w:rsidP="0017717D">
      <w:pPr>
        <w:pStyle w:val="Level2"/>
      </w:pPr>
      <w:r>
        <w:t>Flexural strength - 7 mPa (1000 psi).</w:t>
      </w:r>
    </w:p>
    <w:p w14:paraId="06D29245" w14:textId="1CA47572" w:rsidR="0017717D" w:rsidRDefault="0017717D" w:rsidP="0017717D">
      <w:pPr>
        <w:pStyle w:val="Level2"/>
      </w:pPr>
      <w:r>
        <w:t>Density - 1.9.</w:t>
      </w:r>
    </w:p>
    <w:p w14:paraId="57420A80" w14:textId="7C790566" w:rsidR="0017717D" w:rsidRDefault="0017717D" w:rsidP="0017717D">
      <w:pPr>
        <w:pStyle w:val="Level1"/>
      </w:pPr>
      <w:r>
        <w:t>Capable of being applied in layers up to 50 mm (two inches) thick, being brought to a feather edge, and being troweled to a smooth finish.</w:t>
      </w:r>
    </w:p>
    <w:p w14:paraId="1B99BB80" w14:textId="6D991223" w:rsidR="0017717D" w:rsidRDefault="0017717D" w:rsidP="0017717D">
      <w:pPr>
        <w:pStyle w:val="Level1"/>
      </w:pPr>
      <w:r>
        <w:t>Ready for use in 48 hours after application.</w:t>
      </w:r>
    </w:p>
    <w:p w14:paraId="73BADFA9" w14:textId="76C07982" w:rsidR="0017717D" w:rsidRDefault="0017717D" w:rsidP="0090130A">
      <w:pPr>
        <w:pStyle w:val="PART"/>
      </w:pPr>
      <w:r>
        <w:t xml:space="preserve">EXECUTION </w:t>
      </w:r>
    </w:p>
    <w:p w14:paraId="63233F24" w14:textId="62C2FE9C" w:rsidR="0017717D" w:rsidRDefault="0090130A" w:rsidP="00401347">
      <w:pPr>
        <w:pStyle w:val="ArticleB"/>
        <w:outlineLvl w:val="1"/>
      </w:pPr>
      <w:r>
        <w:t xml:space="preserve"> </w:t>
      </w:r>
      <w:r w:rsidR="0017717D">
        <w:t>PREPARATION:</w:t>
      </w:r>
    </w:p>
    <w:p w14:paraId="5A3A45E2" w14:textId="3917D37C" w:rsidR="0017717D" w:rsidRDefault="0017717D" w:rsidP="0017717D">
      <w:pPr>
        <w:pStyle w:val="Level1"/>
      </w:pPr>
      <w:r>
        <w:t xml:space="preserve">Before installing shower pan waterproofing, adjoining surfaces shall be clean, smooth, firm and dry. </w:t>
      </w:r>
    </w:p>
    <w:p w14:paraId="0897C7F8" w14:textId="5384693D" w:rsidR="0017717D" w:rsidRDefault="0017717D" w:rsidP="0017717D">
      <w:pPr>
        <w:pStyle w:val="Level1"/>
      </w:pPr>
      <w:r>
        <w:t xml:space="preserve">Concrete surfaces shall be cured a minimum of seven days and be free from release agents, concrete curing agents, and other contaminates. </w:t>
      </w:r>
    </w:p>
    <w:p w14:paraId="41DF38E7" w14:textId="399AE98B" w:rsidR="0017717D" w:rsidRDefault="0017717D" w:rsidP="0017717D">
      <w:pPr>
        <w:pStyle w:val="Level1"/>
      </w:pPr>
      <w:r>
        <w:t>Remove all high spots and loose and foreign particles and fill all voids, depressions joints and cracks with concrete patching compound.</w:t>
      </w:r>
    </w:p>
    <w:p w14:paraId="2B96DE85" w14:textId="52EC6CA0" w:rsidR="0017717D" w:rsidRDefault="0017717D" w:rsidP="0017717D">
      <w:pPr>
        <w:pStyle w:val="Level1"/>
      </w:pPr>
      <w:r>
        <w:t xml:space="preserve">Ensure vertical surfaces have a continuous supportive back substrate for waterproofing. </w:t>
      </w:r>
    </w:p>
    <w:p w14:paraId="55E35DAC" w14:textId="2D382643" w:rsidR="0017717D" w:rsidRDefault="0090130A" w:rsidP="00401347">
      <w:pPr>
        <w:pStyle w:val="ArticleB"/>
        <w:outlineLvl w:val="1"/>
      </w:pPr>
      <w:r>
        <w:t xml:space="preserve"> </w:t>
      </w:r>
      <w:r w:rsidR="0017717D">
        <w:t>INSTALLATION:</w:t>
      </w:r>
    </w:p>
    <w:p w14:paraId="0E8D62A8" w14:textId="2334CE2F" w:rsidR="0017717D" w:rsidRDefault="0017717D" w:rsidP="0017717D">
      <w:pPr>
        <w:pStyle w:val="Level1"/>
      </w:pPr>
      <w:r>
        <w:t xml:space="preserve">Coat entire surfaces to receive shower pan waterproofing with adhesive spread at rate of 1 </w:t>
      </w:r>
      <w:r w:rsidR="00F15372">
        <w:t>l</w:t>
      </w:r>
      <w:r w:rsidR="00401347">
        <w:t>iter</w:t>
      </w:r>
      <w:r>
        <w:t>/</w:t>
      </w:r>
      <w:r w:rsidR="00401347">
        <w:t xml:space="preserve">square </w:t>
      </w:r>
      <w:r>
        <w:t>m</w:t>
      </w:r>
      <w:r w:rsidR="00401347">
        <w:t>eter</w:t>
      </w:r>
      <w:r>
        <w:t xml:space="preserve"> (one gallon per 40 square feet). </w:t>
      </w:r>
    </w:p>
    <w:p w14:paraId="610E9255" w14:textId="6FA0C971" w:rsidR="0017717D" w:rsidRDefault="0017717D" w:rsidP="0017717D">
      <w:pPr>
        <w:pStyle w:val="Level1"/>
      </w:pPr>
      <w:r>
        <w:t>Butt joints and cover with a strip of the waterproofing sheeting material eight inches in width and seal with adhesive.</w:t>
      </w:r>
    </w:p>
    <w:p w14:paraId="0710B5C7" w14:textId="6324D3B6" w:rsidR="0017717D" w:rsidRDefault="0017717D" w:rsidP="0017717D">
      <w:pPr>
        <w:pStyle w:val="Level1"/>
      </w:pPr>
      <w:r>
        <w:t xml:space="preserve">Carry sheeting up vertical surfaces not less than 4 inches above surface of shower floor. Carry over tops of curbs. </w:t>
      </w:r>
    </w:p>
    <w:p w14:paraId="271A402D" w14:textId="399436AC" w:rsidR="0017717D" w:rsidRDefault="0017717D" w:rsidP="0017717D">
      <w:pPr>
        <w:pStyle w:val="Level1"/>
      </w:pPr>
      <w:r>
        <w:t xml:space="preserve">Roll entire horizontal surfaces with 23 to 45 kg (50 to 100 pounds) roller and roll corners and vertical sections with a rubber roller to insure solid anchorage. </w:t>
      </w:r>
    </w:p>
    <w:p w14:paraId="351CD09F" w14:textId="78392979" w:rsidR="0017717D" w:rsidRDefault="0017717D" w:rsidP="0017717D">
      <w:pPr>
        <w:pStyle w:val="Level1"/>
      </w:pPr>
      <w:r>
        <w:t xml:space="preserve">Make cut out for floor drains and fit to drain for watertight assembly, coordinating with drain installation. </w:t>
      </w:r>
    </w:p>
    <w:p w14:paraId="2D7C282C" w14:textId="402D88C1" w:rsidR="0017717D" w:rsidRDefault="0090130A" w:rsidP="00401347">
      <w:pPr>
        <w:pStyle w:val="ArticleB"/>
        <w:outlineLvl w:val="1"/>
      </w:pPr>
      <w:r>
        <w:t xml:space="preserve"> </w:t>
      </w:r>
      <w:r w:rsidR="0017717D">
        <w:t>PROTECTION:</w:t>
      </w:r>
    </w:p>
    <w:p w14:paraId="0F1DF39C" w14:textId="47D543CB" w:rsidR="0017717D" w:rsidRDefault="0017717D" w:rsidP="0017717D">
      <w:pPr>
        <w:pStyle w:val="Level1"/>
      </w:pPr>
      <w:r>
        <w:t>When finish floor will not be immediately installed, protect waterproofing pan.</w:t>
      </w:r>
    </w:p>
    <w:p w14:paraId="0B175010" w14:textId="11D9095F" w:rsidR="0017717D" w:rsidRDefault="0017717D" w:rsidP="0017717D">
      <w:pPr>
        <w:pStyle w:val="Level1"/>
      </w:pPr>
      <w:r>
        <w:t>Cover with 2 inches of sand or waterproofed building paper.</w:t>
      </w:r>
    </w:p>
    <w:p w14:paraId="1867259F" w14:textId="25FD15C5" w:rsidR="0017717D" w:rsidRDefault="0017717D" w:rsidP="0017717D">
      <w:pPr>
        <w:pStyle w:val="Level1"/>
      </w:pPr>
      <w:r>
        <w:t xml:space="preserve">Maintain protection until finished floor is placed. </w:t>
      </w:r>
    </w:p>
    <w:p w14:paraId="481AF3E4" w14:textId="231A79F7" w:rsidR="0017717D" w:rsidRDefault="0090130A" w:rsidP="00401347">
      <w:pPr>
        <w:pStyle w:val="ArticleB"/>
        <w:outlineLvl w:val="1"/>
      </w:pPr>
      <w:r>
        <w:lastRenderedPageBreak/>
        <w:t xml:space="preserve"> </w:t>
      </w:r>
      <w:r w:rsidR="0017717D">
        <w:t>WATER TEST:</w:t>
      </w:r>
    </w:p>
    <w:p w14:paraId="4D0B5555" w14:textId="1C6C6BA7" w:rsidR="0017717D" w:rsidRDefault="0017717D" w:rsidP="0017717D">
      <w:pPr>
        <w:pStyle w:val="Level1"/>
      </w:pPr>
      <w:r>
        <w:t xml:space="preserve">Test in presence of </w:t>
      </w:r>
      <w:r w:rsidR="005348A2">
        <w:t>COR</w:t>
      </w:r>
      <w:r>
        <w:t xml:space="preserve"> for leaks before permanent finish is applied over shower pan waterproofing. </w:t>
      </w:r>
    </w:p>
    <w:p w14:paraId="46D5801C" w14:textId="185327A6" w:rsidR="0017717D" w:rsidRDefault="0017717D" w:rsidP="0017717D">
      <w:pPr>
        <w:pStyle w:val="Level1"/>
      </w:pPr>
      <w:r>
        <w:t xml:space="preserve">Seal floor drain watertight and fill waterproofing pan with water to within approximately 25 mm (1 inch) of top of its vertical surfaces. </w:t>
      </w:r>
    </w:p>
    <w:p w14:paraId="07A09109" w14:textId="312F5976" w:rsidR="0017717D" w:rsidRDefault="0017717D" w:rsidP="0017717D">
      <w:pPr>
        <w:pStyle w:val="Level1"/>
      </w:pPr>
      <w:r>
        <w:t xml:space="preserve">When leakage occurs, repair waterproofing and repeat testing until no leakage occurs. </w:t>
      </w:r>
    </w:p>
    <w:p w14:paraId="35E8B819" w14:textId="1E0F0489" w:rsidR="0017717D" w:rsidRDefault="0017717D" w:rsidP="0017717D">
      <w:pPr>
        <w:pStyle w:val="Level1"/>
      </w:pPr>
      <w:r>
        <w:t xml:space="preserve">Submit certificate to </w:t>
      </w:r>
      <w:r w:rsidR="005348A2">
        <w:t>COR</w:t>
      </w:r>
      <w:r>
        <w:t xml:space="preserve"> of test results. </w:t>
      </w:r>
    </w:p>
    <w:p w14:paraId="3BEB68E8" w14:textId="77777777" w:rsidR="0017717D" w:rsidRDefault="0017717D" w:rsidP="0017717D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177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296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9E1C9" w14:textId="77777777" w:rsidR="009D4ECF" w:rsidRDefault="009D4ECF">
      <w:r>
        <w:separator/>
      </w:r>
    </w:p>
  </w:endnote>
  <w:endnote w:type="continuationSeparator" w:id="0">
    <w:p w14:paraId="5DEC01CC" w14:textId="77777777" w:rsidR="009D4ECF" w:rsidRDefault="009D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B075F" w14:textId="77777777" w:rsidR="00CE60AC" w:rsidRDefault="00CE6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D96F" w14:textId="77777777" w:rsidR="00E21AD7" w:rsidRPr="002E5036" w:rsidRDefault="00E21AD7" w:rsidP="00791ADC">
    <w:pPr>
      <w:pStyle w:val="Footer"/>
    </w:pPr>
    <w:r w:rsidRPr="002E5036">
      <w:t xml:space="preserve">07 13 00 - </w:t>
    </w:r>
    <w:r w:rsidRPr="002E5036">
      <w:fldChar w:fldCharType="begin"/>
    </w:r>
    <w:r w:rsidRPr="002E5036">
      <w:instrText xml:space="preserve"> PAGE  \* MERGEFORMAT </w:instrText>
    </w:r>
    <w:r w:rsidRPr="002E5036">
      <w:fldChar w:fldCharType="separate"/>
    </w:r>
    <w:r w:rsidR="005348A2">
      <w:rPr>
        <w:noProof/>
      </w:rPr>
      <w:t>4</w:t>
    </w:r>
    <w:r w:rsidRPr="002E503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04FA" w14:textId="77777777" w:rsidR="00CE60AC" w:rsidRDefault="00CE6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C3D84" w14:textId="77777777" w:rsidR="009D4ECF" w:rsidRDefault="009D4ECF">
      <w:r>
        <w:separator/>
      </w:r>
    </w:p>
  </w:footnote>
  <w:footnote w:type="continuationSeparator" w:id="0">
    <w:p w14:paraId="0BC70D34" w14:textId="77777777" w:rsidR="009D4ECF" w:rsidRDefault="009D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2822" w14:textId="77777777" w:rsidR="00CE60AC" w:rsidRDefault="00CE6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63F3" w14:textId="54DBD63E" w:rsidR="00E21AD7" w:rsidRDefault="000A1A56" w:rsidP="009914C1">
    <w:pPr>
      <w:pStyle w:val="Header"/>
      <w:rPr>
        <w:rFonts w:cs="Courier New"/>
      </w:rPr>
    </w:pPr>
    <w:r>
      <w:rPr>
        <w:rFonts w:cs="Courier New"/>
      </w:rPr>
      <w:t>0</w:t>
    </w:r>
    <w:r w:rsidR="00CE60AC">
      <w:rPr>
        <w:rFonts w:cs="Courier New"/>
      </w:rPr>
      <w:t>1</w:t>
    </w:r>
    <w:r>
      <w:rPr>
        <w:rFonts w:cs="Courier New"/>
      </w:rPr>
      <w:t>-0</w:t>
    </w:r>
    <w:r w:rsidR="00CE60AC">
      <w:rPr>
        <w:rFonts w:cs="Courier New"/>
      </w:rPr>
      <w:t>1</w:t>
    </w:r>
    <w:r>
      <w:rPr>
        <w:rFonts w:cs="Courier New"/>
      </w:rPr>
      <w:t>-2</w:t>
    </w:r>
    <w:r w:rsidR="00CE60AC">
      <w:rPr>
        <w:rFonts w:cs="Courier New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13E7" w14:textId="77777777" w:rsidR="00CE60AC" w:rsidRDefault="00CE6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7D"/>
    <w:rsid w:val="000161FC"/>
    <w:rsid w:val="00081861"/>
    <w:rsid w:val="0009061B"/>
    <w:rsid w:val="000A1A56"/>
    <w:rsid w:val="0017717D"/>
    <w:rsid w:val="00323896"/>
    <w:rsid w:val="00326053"/>
    <w:rsid w:val="003603B8"/>
    <w:rsid w:val="00382B46"/>
    <w:rsid w:val="003B3B1D"/>
    <w:rsid w:val="00401347"/>
    <w:rsid w:val="004A1DE8"/>
    <w:rsid w:val="005348A2"/>
    <w:rsid w:val="005F1E4B"/>
    <w:rsid w:val="0064326C"/>
    <w:rsid w:val="0065345B"/>
    <w:rsid w:val="00732077"/>
    <w:rsid w:val="00740933"/>
    <w:rsid w:val="007502ED"/>
    <w:rsid w:val="00765509"/>
    <w:rsid w:val="00791ADC"/>
    <w:rsid w:val="007B2DE9"/>
    <w:rsid w:val="007F25DD"/>
    <w:rsid w:val="0089469D"/>
    <w:rsid w:val="0089484F"/>
    <w:rsid w:val="008B37C8"/>
    <w:rsid w:val="0090130A"/>
    <w:rsid w:val="009734AF"/>
    <w:rsid w:val="00983118"/>
    <w:rsid w:val="009914C1"/>
    <w:rsid w:val="009D4ECF"/>
    <w:rsid w:val="00A07390"/>
    <w:rsid w:val="00A4095D"/>
    <w:rsid w:val="00AE7F84"/>
    <w:rsid w:val="00AF0851"/>
    <w:rsid w:val="00AF73B9"/>
    <w:rsid w:val="00B679FA"/>
    <w:rsid w:val="00B71EBF"/>
    <w:rsid w:val="00BF0201"/>
    <w:rsid w:val="00C52AB8"/>
    <w:rsid w:val="00CE60AC"/>
    <w:rsid w:val="00D00D65"/>
    <w:rsid w:val="00D95BBC"/>
    <w:rsid w:val="00DC11A0"/>
    <w:rsid w:val="00E21AD7"/>
    <w:rsid w:val="00E5537F"/>
    <w:rsid w:val="00ED1335"/>
    <w:rsid w:val="00EF358A"/>
    <w:rsid w:val="00F15372"/>
    <w:rsid w:val="00F41094"/>
    <w:rsid w:val="00F8486B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9DC61"/>
  <w15:docId w15:val="{54DE8098-6F78-49C6-A1C7-8606DA5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094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F41094"/>
    <w:pPr>
      <w:keepNext/>
      <w:numPr>
        <w:numId w:val="1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F41094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41094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F41094"/>
    <w:pPr>
      <w:numPr>
        <w:ilvl w:val="1"/>
        <w:numId w:val="22"/>
      </w:numPr>
    </w:pPr>
    <w:rPr>
      <w:b/>
    </w:rPr>
  </w:style>
  <w:style w:type="paragraph" w:styleId="Footer">
    <w:name w:val="footer"/>
    <w:basedOn w:val="Header"/>
    <w:rsid w:val="00F41094"/>
    <w:pPr>
      <w:jc w:val="center"/>
    </w:pPr>
  </w:style>
  <w:style w:type="paragraph" w:styleId="Header">
    <w:name w:val="header"/>
    <w:basedOn w:val="SpecNormal"/>
    <w:rsid w:val="00F41094"/>
    <w:pPr>
      <w:spacing w:line="240" w:lineRule="auto"/>
      <w:jc w:val="right"/>
    </w:pPr>
  </w:style>
  <w:style w:type="paragraph" w:customStyle="1" w:styleId="Level1">
    <w:name w:val="Level1"/>
    <w:basedOn w:val="SpecNormal"/>
    <w:link w:val="Level1Char1"/>
    <w:rsid w:val="00F41094"/>
    <w:pPr>
      <w:numPr>
        <w:ilvl w:val="2"/>
        <w:numId w:val="22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F41094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F41094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F4109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Article">
    <w:name w:val="Article"/>
    <w:basedOn w:val="Normal"/>
    <w:next w:val="Level1"/>
    <w:rsid w:val="00F41094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link w:val="Level3Char"/>
    <w:rsid w:val="00F41094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F41094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F41094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F41094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F41094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F41094"/>
    <w:pPr>
      <w:suppressAutoHyphens/>
    </w:pPr>
  </w:style>
  <w:style w:type="paragraph" w:customStyle="1" w:styleId="Level6">
    <w:name w:val="Level6"/>
    <w:basedOn w:val="Normal"/>
    <w:rsid w:val="00F41094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styleId="BalloonText">
    <w:name w:val="Balloon Text"/>
    <w:basedOn w:val="Normal"/>
    <w:link w:val="BalloonTextChar"/>
    <w:rsid w:val="00F41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1094"/>
    <w:rPr>
      <w:rFonts w:ascii="Segoe UI" w:hAnsi="Segoe UI" w:cs="Segoe UI"/>
      <w:sz w:val="18"/>
      <w:szCs w:val="18"/>
    </w:rPr>
  </w:style>
  <w:style w:type="character" w:customStyle="1" w:styleId="SpecNormalChar1">
    <w:name w:val="SpecNormal Char1"/>
    <w:link w:val="SpecNormal"/>
    <w:rsid w:val="00F41094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DC11A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C11A0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F41094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F41094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F41094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F41094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F41094"/>
    <w:pPr>
      <w:jc w:val="center"/>
    </w:pPr>
  </w:style>
  <w:style w:type="character" w:customStyle="1" w:styleId="SpecNoteChar1">
    <w:name w:val="SpecNote Char1"/>
    <w:basedOn w:val="SpecNormalChar1"/>
    <w:link w:val="SpecNote"/>
    <w:rsid w:val="00F41094"/>
    <w:rPr>
      <w:rFonts w:ascii="Courier New" w:hAnsi="Courier New"/>
    </w:rPr>
  </w:style>
  <w:style w:type="paragraph" w:customStyle="1" w:styleId="SpecNoteNumbered">
    <w:name w:val="SpecNote Numbered"/>
    <w:basedOn w:val="SpecNote"/>
    <w:rsid w:val="00F41094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F41094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cowellsf\Application%20Data\Microsoft\Templates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421D-40A9-49A6-85C2-041BEA17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18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13 00, SHEET WATERPROOFING</vt:lpstr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13 00, SHEET WATERPROOFING</dc:title>
  <dc:subject>Master Construction Specifications</dc:subject>
  <dc:creator>Department of Veterans Affairs, Office of Construction and Facilities Management, Facilities Standards Service</dc:creator>
  <cp:keywords>Shower pan, waterproofing, shower pan waterproofing, sheet waterproofing, personnel shower, waterproofing sheet, adhesive, waterproofed building paper, concrete patching compound, building paper, preparation, installation, protection</cp:keywords>
  <dc:description>Shower pan, waterproofing, shower pan waterproofing, sheet waterproofing, personnel shower, waterproofing sheet, adhesive, waterproofed building paper, concrete patching compound, building paper, preparation, installation, protection</dc:description>
  <cp:lastModifiedBy>Bunn, Elizabeth (CFM)</cp:lastModifiedBy>
  <cp:revision>5</cp:revision>
  <cp:lastPrinted>2020-07-01T18:30:00Z</cp:lastPrinted>
  <dcterms:created xsi:type="dcterms:W3CDTF">2020-12-03T21:14:00Z</dcterms:created>
  <dcterms:modified xsi:type="dcterms:W3CDTF">2020-12-12T15:07:00Z</dcterms:modified>
</cp:coreProperties>
</file>