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BE" w:rsidRPr="007E672E" w:rsidRDefault="007E672E" w:rsidP="00FF45BE">
      <w:pPr>
        <w:pStyle w:val="SCT"/>
      </w:pPr>
      <w:bookmarkStart w:id="0" w:name="_GoBack"/>
      <w:bookmarkEnd w:id="0"/>
      <w:r w:rsidRPr="007E672E">
        <w:t xml:space="preserve">SECTION </w:t>
      </w:r>
      <w:r w:rsidRPr="007E672E">
        <w:rPr>
          <w:rStyle w:val="NUM"/>
        </w:rPr>
        <w:t>04 05 13</w:t>
      </w:r>
    </w:p>
    <w:p w:rsidR="00FF45BE" w:rsidRPr="007E672E" w:rsidRDefault="00FF45BE" w:rsidP="00FF45BE">
      <w:pPr>
        <w:pStyle w:val="SCT"/>
      </w:pPr>
      <w:r w:rsidRPr="007E672E">
        <w:rPr>
          <w:rStyle w:val="NAM"/>
        </w:rPr>
        <w:t>MASONRY MORTARING</w:t>
      </w:r>
    </w:p>
    <w:p w:rsidR="001620CD" w:rsidRPr="00123873" w:rsidRDefault="007E672E" w:rsidP="001620CD">
      <w:pPr>
        <w:pStyle w:val="CMT"/>
        <w:rPr>
          <w:color w:val="auto"/>
        </w:rPr>
      </w:pPr>
      <w:r w:rsidRPr="00123873">
        <w:rPr>
          <w:color w:val="auto"/>
        </w:rPr>
        <w:t>SPEC WRITER NOTE: Delete text between // ______ // not applicable to project. Edit remaining text to suit project.</w:t>
      </w:r>
    </w:p>
    <w:p w:rsidR="00FF45BE" w:rsidRPr="007E672E" w:rsidRDefault="00FF45BE" w:rsidP="00FF45BE">
      <w:pPr>
        <w:pStyle w:val="PRT"/>
      </w:pPr>
      <w:r w:rsidRPr="007E672E">
        <w:t>GENERAL</w:t>
      </w:r>
    </w:p>
    <w:p w:rsidR="00D755D4" w:rsidRPr="007E672E" w:rsidRDefault="00D755D4" w:rsidP="00D755D4">
      <w:pPr>
        <w:pStyle w:val="ART"/>
      </w:pPr>
      <w:r w:rsidRPr="007E672E">
        <w:t>SUMMARY</w:t>
      </w:r>
    </w:p>
    <w:p w:rsidR="0045379C" w:rsidRPr="007E672E" w:rsidRDefault="007E672E" w:rsidP="00D755D4">
      <w:pPr>
        <w:pStyle w:val="PR1"/>
      </w:pPr>
      <w:r w:rsidRPr="007E672E">
        <w:t>Section Includes:</w:t>
      </w:r>
    </w:p>
    <w:p w:rsidR="00D755D4" w:rsidRPr="007E672E" w:rsidRDefault="007E672E" w:rsidP="00B56D95">
      <w:pPr>
        <w:pStyle w:val="PR2"/>
      </w:pPr>
      <w:r>
        <w:t>Masonry mortar installed by other // concrete and // masonry // sections.</w:t>
      </w:r>
    </w:p>
    <w:p w:rsidR="00126798" w:rsidRPr="007E672E" w:rsidRDefault="00126798">
      <w:pPr>
        <w:pStyle w:val="ART"/>
      </w:pPr>
      <w:r w:rsidRPr="007E672E">
        <w:t>RELATED REQUIREMENTS</w:t>
      </w:r>
    </w:p>
    <w:p w:rsidR="00230369" w:rsidRPr="00123873" w:rsidRDefault="00230369" w:rsidP="00230369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 xml:space="preserve">: </w:t>
      </w:r>
      <w:r w:rsidRPr="00123873">
        <w:rPr>
          <w:color w:val="auto"/>
        </w:rPr>
        <w:t>Update and retain references only when specified elsewhere in this section.</w:t>
      </w:r>
    </w:p>
    <w:p w:rsidR="00FF45BE" w:rsidRPr="007E672E" w:rsidRDefault="00FF45BE" w:rsidP="00FF45BE">
      <w:pPr>
        <w:pStyle w:val="PR1"/>
      </w:pPr>
      <w:r w:rsidRPr="007E672E">
        <w:t>Mortar used in Section</w:t>
      </w:r>
      <w:r w:rsidR="007E672E" w:rsidRPr="007E672E">
        <w:t>:</w:t>
      </w:r>
    </w:p>
    <w:p w:rsidR="00990E79" w:rsidRPr="007E672E" w:rsidRDefault="007E672E" w:rsidP="00FF45BE">
      <w:pPr>
        <w:pStyle w:val="PR2"/>
      </w:pPr>
      <w:r w:rsidRPr="007E672E">
        <w:t>Section 03 45 00</w:t>
      </w:r>
      <w:r w:rsidR="00FF45BE" w:rsidRPr="007E672E">
        <w:t>, PRECAST ARCHITECTURAL CONCRETE.</w:t>
      </w:r>
    </w:p>
    <w:p w:rsidR="006B4C28" w:rsidRPr="007E672E" w:rsidRDefault="007E672E" w:rsidP="006B4C28">
      <w:pPr>
        <w:pStyle w:val="PR2"/>
      </w:pPr>
      <w:r w:rsidRPr="007E672E">
        <w:t>Section 04 01 00</w:t>
      </w:r>
      <w:r w:rsidR="006B4C28" w:rsidRPr="007E672E">
        <w:t>, MAINTENANCE OF MASONRY.</w:t>
      </w:r>
    </w:p>
    <w:p w:rsidR="00990E79" w:rsidRPr="007E672E" w:rsidRDefault="007E672E" w:rsidP="00FF45BE">
      <w:pPr>
        <w:pStyle w:val="PR2"/>
      </w:pPr>
      <w:r w:rsidRPr="007E672E">
        <w:t>Section 04 05 16</w:t>
      </w:r>
      <w:r w:rsidR="00FF45BE" w:rsidRPr="007E672E">
        <w:t>, MASONRY GROUTING.</w:t>
      </w:r>
    </w:p>
    <w:p w:rsidR="00990E79" w:rsidRPr="007E672E" w:rsidRDefault="007E672E" w:rsidP="00FF45BE">
      <w:pPr>
        <w:pStyle w:val="PR2"/>
      </w:pPr>
      <w:r w:rsidRPr="007E672E">
        <w:t>Section 04 20 00</w:t>
      </w:r>
      <w:r w:rsidR="00FF45BE" w:rsidRPr="007E672E">
        <w:t>, UNIT MASONRY.</w:t>
      </w:r>
    </w:p>
    <w:p w:rsidR="00990E79" w:rsidRPr="007E672E" w:rsidRDefault="007E672E" w:rsidP="00FF45BE">
      <w:pPr>
        <w:pStyle w:val="PR2"/>
      </w:pPr>
      <w:r w:rsidRPr="007E672E">
        <w:t>Section 04 72 00</w:t>
      </w:r>
      <w:r w:rsidR="00FF45BE" w:rsidRPr="007E672E">
        <w:t>, CAST STONE MASONRY.</w:t>
      </w:r>
    </w:p>
    <w:p w:rsidR="00990E79" w:rsidRPr="007E672E" w:rsidRDefault="00FF45BE" w:rsidP="00FF45BE">
      <w:pPr>
        <w:pStyle w:val="PR1"/>
      </w:pPr>
      <w:r w:rsidRPr="007E672E">
        <w:t>Mortar Color</w:t>
      </w:r>
      <w:r w:rsidR="007E672E" w:rsidRPr="007E672E">
        <w:t>: Section 09 06 00</w:t>
      </w:r>
      <w:r w:rsidRPr="007E672E">
        <w:t>, SCHEDULE FOR FINISHES.</w:t>
      </w:r>
    </w:p>
    <w:p w:rsidR="00126798" w:rsidRPr="007E672E" w:rsidRDefault="00935368" w:rsidP="00126798">
      <w:pPr>
        <w:pStyle w:val="ART"/>
      </w:pPr>
      <w:r w:rsidRPr="007E672E">
        <w:t>APPLICABLE PUBLICATIONS</w:t>
      </w:r>
    </w:p>
    <w:p w:rsidR="00126798" w:rsidRPr="007E672E" w:rsidRDefault="00126798" w:rsidP="00126798">
      <w:pPr>
        <w:pStyle w:val="PR1"/>
      </w:pPr>
      <w:r w:rsidRPr="007E672E">
        <w:t>Comply with references to extent specified in this section.</w:t>
      </w:r>
    </w:p>
    <w:p w:rsidR="00126798" w:rsidRPr="007E672E" w:rsidRDefault="007E672E" w:rsidP="00126798">
      <w:pPr>
        <w:pStyle w:val="PR1"/>
      </w:pPr>
      <w:r w:rsidRPr="007E672E">
        <w:t>ASTM </w:t>
      </w:r>
      <w:r w:rsidR="00126798" w:rsidRPr="007E672E">
        <w:t>International (ASTM)</w:t>
      </w:r>
      <w:r w:rsidRPr="007E672E">
        <w:t>:</w:t>
      </w:r>
    </w:p>
    <w:p w:rsidR="00FF09BF" w:rsidRPr="007E672E" w:rsidRDefault="00FF09BF" w:rsidP="00B56D95">
      <w:pPr>
        <w:pStyle w:val="PR2"/>
      </w:pPr>
      <w:r w:rsidRPr="007E672E">
        <w:t>C40/C40M</w:t>
      </w:r>
      <w:r w:rsidR="007E672E" w:rsidRPr="007E672E">
        <w:noBreakHyphen/>
      </w:r>
      <w:r w:rsidRPr="007E672E">
        <w:t>11</w:t>
      </w:r>
      <w:r w:rsidR="007E672E" w:rsidRPr="007E672E">
        <w:t xml:space="preserve"> - </w:t>
      </w:r>
      <w:r w:rsidRPr="007E672E">
        <w:t>Organic Impurities in Fine Aggregates for Concrete.</w:t>
      </w:r>
    </w:p>
    <w:p w:rsidR="00667D8A" w:rsidRPr="007E672E" w:rsidRDefault="00667D8A" w:rsidP="00B56D95">
      <w:pPr>
        <w:pStyle w:val="PR2"/>
      </w:pPr>
      <w:r w:rsidRPr="007E672E">
        <w:t>C91/C91M</w:t>
      </w:r>
      <w:r w:rsidR="007E672E" w:rsidRPr="007E672E">
        <w:noBreakHyphen/>
      </w:r>
      <w:r w:rsidRPr="007E672E">
        <w:t>12</w:t>
      </w:r>
      <w:r w:rsidR="007E672E" w:rsidRPr="007E672E">
        <w:t xml:space="preserve"> - </w:t>
      </w:r>
      <w:r w:rsidRPr="007E672E">
        <w:t>Masonry Cement.</w:t>
      </w:r>
    </w:p>
    <w:p w:rsidR="00CA0A9C" w:rsidRPr="007E672E" w:rsidRDefault="00CA0A9C" w:rsidP="00B56D95">
      <w:pPr>
        <w:pStyle w:val="PR2"/>
      </w:pPr>
      <w:r w:rsidRPr="007E672E">
        <w:t>C144</w:t>
      </w:r>
      <w:r w:rsidR="007E672E" w:rsidRPr="007E672E">
        <w:noBreakHyphen/>
      </w:r>
      <w:r w:rsidRPr="007E672E">
        <w:t xml:space="preserve">11 </w:t>
      </w:r>
      <w:r w:rsidR="007E672E" w:rsidRPr="007E672E">
        <w:noBreakHyphen/>
      </w:r>
      <w:r w:rsidRPr="007E672E">
        <w:t>Aggregate for Masonry Mortar.</w:t>
      </w:r>
    </w:p>
    <w:p w:rsidR="00561F56" w:rsidRPr="007E672E" w:rsidRDefault="00561F56" w:rsidP="00B56D95">
      <w:pPr>
        <w:pStyle w:val="PR2"/>
      </w:pPr>
      <w:r w:rsidRPr="007E672E">
        <w:t>C150/C150M</w:t>
      </w:r>
      <w:r w:rsidR="007E672E" w:rsidRPr="007E672E">
        <w:noBreakHyphen/>
      </w:r>
      <w:r w:rsidRPr="007E672E">
        <w:t>15</w:t>
      </w:r>
      <w:r w:rsidR="007E672E" w:rsidRPr="007E672E">
        <w:t xml:space="preserve"> - </w:t>
      </w:r>
      <w:r w:rsidRPr="007E672E">
        <w:t xml:space="preserve">Portland </w:t>
      </w:r>
      <w:proofErr w:type="gramStart"/>
      <w:r w:rsidRPr="007E672E">
        <w:t>Cement</w:t>
      </w:r>
      <w:proofErr w:type="gramEnd"/>
      <w:r w:rsidRPr="007E672E">
        <w:t>.</w:t>
      </w:r>
    </w:p>
    <w:p w:rsidR="00C26564" w:rsidRPr="007E672E" w:rsidRDefault="00C26564" w:rsidP="00B56D95">
      <w:pPr>
        <w:pStyle w:val="PR2"/>
      </w:pPr>
      <w:r w:rsidRPr="007E672E">
        <w:t>C207</w:t>
      </w:r>
      <w:r w:rsidR="007E672E" w:rsidRPr="007E672E">
        <w:noBreakHyphen/>
      </w:r>
      <w:proofErr w:type="gramStart"/>
      <w:r w:rsidRPr="007E672E">
        <w:t>06(</w:t>
      </w:r>
      <w:proofErr w:type="gramEnd"/>
      <w:r w:rsidRPr="007E672E">
        <w:t>2011)</w:t>
      </w:r>
      <w:r w:rsidR="007E672E" w:rsidRPr="007E672E">
        <w:t xml:space="preserve"> - </w:t>
      </w:r>
      <w:r w:rsidR="00BA3814" w:rsidRPr="007E672E">
        <w:t xml:space="preserve">Hydrated </w:t>
      </w:r>
      <w:r w:rsidRPr="007E672E">
        <w:t>Lime for Masonry Purposes.</w:t>
      </w:r>
    </w:p>
    <w:p w:rsidR="00126798" w:rsidRPr="007E672E" w:rsidRDefault="00126798" w:rsidP="00B56D95">
      <w:pPr>
        <w:pStyle w:val="PR2"/>
      </w:pPr>
      <w:r w:rsidRPr="007E672E">
        <w:t>C270</w:t>
      </w:r>
      <w:r w:rsidR="007E672E" w:rsidRPr="007E672E">
        <w:noBreakHyphen/>
      </w:r>
      <w:r w:rsidRPr="007E672E">
        <w:t>14a</w:t>
      </w:r>
      <w:r w:rsidR="007E672E" w:rsidRPr="007E672E">
        <w:t xml:space="preserve"> - </w:t>
      </w:r>
      <w:r w:rsidRPr="007E672E">
        <w:t>Mortar of Unit Masonry</w:t>
      </w:r>
      <w:r w:rsidR="00B809A3" w:rsidRPr="007E672E">
        <w:t>.</w:t>
      </w:r>
    </w:p>
    <w:p w:rsidR="00667D8A" w:rsidRPr="007E672E" w:rsidRDefault="00667D8A" w:rsidP="00B56D95">
      <w:pPr>
        <w:pStyle w:val="PR2"/>
      </w:pPr>
      <w:r w:rsidRPr="007E672E">
        <w:t>C595/C595M</w:t>
      </w:r>
      <w:r w:rsidR="007E672E" w:rsidRPr="007E672E">
        <w:noBreakHyphen/>
      </w:r>
      <w:r w:rsidRPr="007E672E">
        <w:t>15e1</w:t>
      </w:r>
      <w:r w:rsidR="007E672E" w:rsidRPr="007E672E">
        <w:t xml:space="preserve"> - </w:t>
      </w:r>
      <w:r w:rsidRPr="007E672E">
        <w:t>Blended Hydraulic Cements.</w:t>
      </w:r>
    </w:p>
    <w:p w:rsidR="00A75C07" w:rsidRPr="007E672E" w:rsidRDefault="00CA0A9C" w:rsidP="00B56D95">
      <w:pPr>
        <w:pStyle w:val="PR2"/>
      </w:pPr>
      <w:r w:rsidRPr="007E672E">
        <w:t>C</w:t>
      </w:r>
      <w:r w:rsidR="00A75C07" w:rsidRPr="007E672E">
        <w:t>780</w:t>
      </w:r>
      <w:r w:rsidR="007E672E" w:rsidRPr="007E672E">
        <w:noBreakHyphen/>
      </w:r>
      <w:r w:rsidR="00A75C07" w:rsidRPr="007E672E">
        <w:t>15</w:t>
      </w:r>
      <w:r w:rsidR="007E672E" w:rsidRPr="007E672E">
        <w:t xml:space="preserve"> - </w:t>
      </w:r>
      <w:r w:rsidR="00A75C07" w:rsidRPr="007E672E">
        <w:t xml:space="preserve">Preconstruction </w:t>
      </w:r>
      <w:r w:rsidR="00DB7F87" w:rsidRPr="007E672E">
        <w:t xml:space="preserve">and </w:t>
      </w:r>
      <w:r w:rsidR="00A75C07" w:rsidRPr="007E672E">
        <w:t>Construction Evaluation of Mortars for Plain and Reinforced Unit Masonry.</w:t>
      </w:r>
    </w:p>
    <w:p w:rsidR="00CD4D8F" w:rsidRPr="007E672E" w:rsidRDefault="00CD4D8F" w:rsidP="00B56D95">
      <w:pPr>
        <w:pStyle w:val="PR2"/>
      </w:pPr>
      <w:r w:rsidRPr="007E672E">
        <w:t>C979/C979M</w:t>
      </w:r>
      <w:r w:rsidR="007E672E" w:rsidRPr="007E672E">
        <w:noBreakHyphen/>
      </w:r>
      <w:r w:rsidRPr="007E672E">
        <w:t>10</w:t>
      </w:r>
      <w:r w:rsidR="007E672E" w:rsidRPr="007E672E">
        <w:t xml:space="preserve"> - </w:t>
      </w:r>
      <w:r w:rsidRPr="007E672E">
        <w:t xml:space="preserve">Pigments for Integrally Colored </w:t>
      </w:r>
      <w:r w:rsidR="00530D21" w:rsidRPr="007E672E">
        <w:t>Concrete</w:t>
      </w:r>
      <w:r w:rsidRPr="007E672E">
        <w:t>.</w:t>
      </w:r>
    </w:p>
    <w:p w:rsidR="00667D8A" w:rsidRPr="007E672E" w:rsidRDefault="00667D8A" w:rsidP="00B56D95">
      <w:pPr>
        <w:pStyle w:val="PR2"/>
      </w:pPr>
      <w:r w:rsidRPr="007E672E">
        <w:t>C1329/C1329M</w:t>
      </w:r>
      <w:r w:rsidR="007E672E" w:rsidRPr="007E672E">
        <w:noBreakHyphen/>
      </w:r>
      <w:r w:rsidRPr="007E672E">
        <w:t>15</w:t>
      </w:r>
      <w:r w:rsidR="007E672E" w:rsidRPr="007E672E">
        <w:t xml:space="preserve"> - </w:t>
      </w:r>
      <w:r w:rsidRPr="007E672E">
        <w:t>Mortar Cement.</w:t>
      </w:r>
    </w:p>
    <w:p w:rsidR="00530D21" w:rsidRPr="007E672E" w:rsidRDefault="00530D21" w:rsidP="00530D21">
      <w:pPr>
        <w:pStyle w:val="ART"/>
      </w:pPr>
      <w:r w:rsidRPr="007E672E">
        <w:lastRenderedPageBreak/>
        <w:t>SUBMITTALS</w:t>
      </w:r>
    </w:p>
    <w:p w:rsidR="00530D21" w:rsidRPr="007E672E" w:rsidRDefault="00530D21" w:rsidP="00530D21">
      <w:pPr>
        <w:pStyle w:val="PR1"/>
      </w:pPr>
      <w:r w:rsidRPr="007E672E">
        <w:t>Submittal Procedures</w:t>
      </w:r>
      <w:r w:rsidR="007E672E" w:rsidRPr="007E672E">
        <w:t>: Section 01 33 23</w:t>
      </w:r>
      <w:r w:rsidRPr="007E672E">
        <w:t>, SHOP DRAWINGS, PRODUCT DATA, AND SAMPLES.</w:t>
      </w:r>
    </w:p>
    <w:p w:rsidR="00530D21" w:rsidRPr="007E672E" w:rsidRDefault="00530D21" w:rsidP="00530D21">
      <w:pPr>
        <w:pStyle w:val="PR1"/>
      </w:pPr>
      <w:r w:rsidRPr="007E672E">
        <w:t>Manufacturer's Literature and Data</w:t>
      </w:r>
      <w:r w:rsidR="007E672E" w:rsidRPr="007E672E">
        <w:t>:</w:t>
      </w:r>
    </w:p>
    <w:p w:rsidR="006B4C28" w:rsidRPr="007E672E" w:rsidRDefault="006B4C28" w:rsidP="006B4C28">
      <w:pPr>
        <w:pStyle w:val="PR2"/>
      </w:pPr>
      <w:r w:rsidRPr="007E672E">
        <w:t>Description of each product.</w:t>
      </w:r>
    </w:p>
    <w:p w:rsidR="0041798A" w:rsidRPr="00123873" w:rsidRDefault="0041798A" w:rsidP="00B56D95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 xml:space="preserve">: </w:t>
      </w:r>
      <w:r w:rsidRPr="00123873">
        <w:rPr>
          <w:color w:val="auto"/>
        </w:rPr>
        <w:t xml:space="preserve">Testing is not required on station level projects, or small alteration projects. Coordinate with </w:t>
      </w:r>
      <w:r w:rsidR="007E672E" w:rsidRPr="00123873">
        <w:rPr>
          <w:color w:val="auto"/>
        </w:rPr>
        <w:t>Section 01 45 29</w:t>
      </w:r>
      <w:r w:rsidRPr="00123873">
        <w:rPr>
          <w:color w:val="auto"/>
        </w:rPr>
        <w:t>, TESTING LABORATORY SERVICES.</w:t>
      </w:r>
    </w:p>
    <w:p w:rsidR="00202E72" w:rsidRPr="007E672E" w:rsidRDefault="00530D21" w:rsidP="00202E72">
      <w:pPr>
        <w:pStyle w:val="PR1"/>
      </w:pPr>
      <w:r w:rsidRPr="007E672E">
        <w:t>Test Reports</w:t>
      </w:r>
      <w:r w:rsidR="007E672E" w:rsidRPr="007E672E">
        <w:t xml:space="preserve">: </w:t>
      </w:r>
      <w:r w:rsidR="00202E72" w:rsidRPr="007E672E">
        <w:t>Certify each product complies with specifications.</w:t>
      </w:r>
    </w:p>
    <w:p w:rsidR="00530D21" w:rsidRPr="007E672E" w:rsidRDefault="00530D21" w:rsidP="00530D21">
      <w:pPr>
        <w:pStyle w:val="PR2"/>
      </w:pPr>
      <w:r w:rsidRPr="007E672E">
        <w:t>Mortar.</w:t>
      </w:r>
    </w:p>
    <w:p w:rsidR="00530D21" w:rsidRPr="007E672E" w:rsidRDefault="00530D21" w:rsidP="00930486">
      <w:pPr>
        <w:pStyle w:val="PR2"/>
      </w:pPr>
      <w:r w:rsidRPr="007E672E">
        <w:t>Admixtures.</w:t>
      </w:r>
    </w:p>
    <w:p w:rsidR="00417867" w:rsidRPr="007E672E" w:rsidRDefault="00417867" w:rsidP="00417867">
      <w:pPr>
        <w:pStyle w:val="PR1"/>
      </w:pPr>
      <w:r w:rsidRPr="007E672E">
        <w:t>Certificates</w:t>
      </w:r>
      <w:r w:rsidR="007E672E" w:rsidRPr="007E672E">
        <w:t xml:space="preserve">: </w:t>
      </w:r>
      <w:r w:rsidR="00202E72" w:rsidRPr="007E672E">
        <w:t xml:space="preserve">Certify each product complies </w:t>
      </w:r>
      <w:r w:rsidRPr="007E672E">
        <w:t>with specifications.</w:t>
      </w:r>
    </w:p>
    <w:p w:rsidR="00530D21" w:rsidRPr="007E672E" w:rsidRDefault="00530D21" w:rsidP="009D458D">
      <w:pPr>
        <w:pStyle w:val="PR2"/>
      </w:pPr>
      <w:r w:rsidRPr="007E672E">
        <w:t>Portland cement.</w:t>
      </w:r>
    </w:p>
    <w:p w:rsidR="00530D21" w:rsidRPr="007E672E" w:rsidRDefault="00530D21" w:rsidP="009D458D">
      <w:pPr>
        <w:pStyle w:val="PR2"/>
      </w:pPr>
      <w:r w:rsidRPr="007E672E">
        <w:t>Masonry cement.</w:t>
      </w:r>
    </w:p>
    <w:p w:rsidR="00530D21" w:rsidRPr="007E672E" w:rsidRDefault="00530D21" w:rsidP="009D458D">
      <w:pPr>
        <w:pStyle w:val="PR2"/>
      </w:pPr>
      <w:r w:rsidRPr="007E672E">
        <w:t>Mortar cement.</w:t>
      </w:r>
    </w:p>
    <w:p w:rsidR="00530D21" w:rsidRPr="007E672E" w:rsidRDefault="00530D21" w:rsidP="009D458D">
      <w:pPr>
        <w:pStyle w:val="PR2"/>
      </w:pPr>
      <w:r w:rsidRPr="007E672E">
        <w:t>Hydrated lime.</w:t>
      </w:r>
    </w:p>
    <w:p w:rsidR="00530D21" w:rsidRPr="007E672E" w:rsidRDefault="00530D21" w:rsidP="009D458D">
      <w:pPr>
        <w:pStyle w:val="PR2"/>
      </w:pPr>
      <w:r w:rsidRPr="007E672E">
        <w:t>Fine aggregate.</w:t>
      </w:r>
    </w:p>
    <w:p w:rsidR="00530D21" w:rsidRPr="007E672E" w:rsidRDefault="00530D21" w:rsidP="009D458D">
      <w:pPr>
        <w:pStyle w:val="PR2"/>
      </w:pPr>
      <w:r w:rsidRPr="007E672E">
        <w:t>Color admixture.</w:t>
      </w:r>
    </w:p>
    <w:p w:rsidR="00890C53" w:rsidRPr="007E672E" w:rsidRDefault="00890C53" w:rsidP="00890C53">
      <w:pPr>
        <w:pStyle w:val="PR1"/>
      </w:pPr>
      <w:r w:rsidRPr="007E672E">
        <w:t>Qualifications</w:t>
      </w:r>
      <w:r w:rsidR="007E672E" w:rsidRPr="007E672E">
        <w:t xml:space="preserve">: </w:t>
      </w:r>
      <w:r w:rsidRPr="007E672E">
        <w:t>Substantiate qualifications comply with specifications.</w:t>
      </w:r>
    </w:p>
    <w:p w:rsidR="00890C53" w:rsidRPr="007E672E" w:rsidRDefault="00890C53" w:rsidP="00890C53">
      <w:pPr>
        <w:pStyle w:val="PR2"/>
      </w:pPr>
      <w:r w:rsidRPr="007E672E">
        <w:t>Testing laboratory.</w:t>
      </w:r>
    </w:p>
    <w:p w:rsidR="00990E79" w:rsidRPr="007E672E" w:rsidRDefault="00D73417">
      <w:pPr>
        <w:pStyle w:val="ART"/>
      </w:pPr>
      <w:r w:rsidRPr="007E672E">
        <w:t>QUALITY ASSURANCE</w:t>
      </w:r>
    </w:p>
    <w:p w:rsidR="00D73417" w:rsidRPr="007E672E" w:rsidRDefault="00D73417" w:rsidP="00B56D95">
      <w:pPr>
        <w:pStyle w:val="PR1"/>
      </w:pPr>
      <w:r w:rsidRPr="007E672E">
        <w:t>Preconstruction Testing</w:t>
      </w:r>
      <w:r w:rsidR="007E672E" w:rsidRPr="007E672E">
        <w:t>:</w:t>
      </w:r>
    </w:p>
    <w:p w:rsidR="00FF45BE" w:rsidRPr="007E672E" w:rsidRDefault="00FF45BE" w:rsidP="00B56D95">
      <w:pPr>
        <w:pStyle w:val="PR2"/>
      </w:pPr>
      <w:r w:rsidRPr="007E672E">
        <w:t xml:space="preserve">Engage </w:t>
      </w:r>
      <w:r w:rsidR="00417867" w:rsidRPr="007E672E">
        <w:t xml:space="preserve">independent </w:t>
      </w:r>
      <w:r w:rsidRPr="007E672E">
        <w:t xml:space="preserve">testing laboratory to </w:t>
      </w:r>
      <w:r w:rsidR="00890C53" w:rsidRPr="007E672E">
        <w:t>tests</w:t>
      </w:r>
      <w:r w:rsidR="00202E72" w:rsidRPr="007E672E">
        <w:t xml:space="preserve"> and submit reports</w:t>
      </w:r>
      <w:r w:rsidRPr="007E672E">
        <w:t>.</w:t>
      </w:r>
    </w:p>
    <w:p w:rsidR="00202E72" w:rsidRPr="007E672E" w:rsidRDefault="00202E72" w:rsidP="00202E72">
      <w:pPr>
        <w:pStyle w:val="PR3"/>
      </w:pPr>
      <w:r w:rsidRPr="007E672E">
        <w:t>Deliver samples to laboratory in number and quantity required for testing.</w:t>
      </w:r>
    </w:p>
    <w:p w:rsidR="00FF45BE" w:rsidRPr="007E672E" w:rsidRDefault="00FF45BE" w:rsidP="00B56D95">
      <w:pPr>
        <w:pStyle w:val="PR2"/>
      </w:pPr>
      <w:r w:rsidRPr="007E672E">
        <w:t>Test mortar and materials specified.</w:t>
      </w:r>
    </w:p>
    <w:p w:rsidR="00990E79" w:rsidRPr="007E672E" w:rsidRDefault="00FF45BE">
      <w:pPr>
        <w:pStyle w:val="PR2"/>
      </w:pPr>
      <w:r w:rsidRPr="007E672E">
        <w:t>Mortar</w:t>
      </w:r>
      <w:r w:rsidR="007E672E" w:rsidRPr="007E672E">
        <w:t>:</w:t>
      </w:r>
    </w:p>
    <w:p w:rsidR="00990E79" w:rsidRPr="007E672E" w:rsidRDefault="00FF45BE">
      <w:pPr>
        <w:pStyle w:val="PR3"/>
      </w:pPr>
      <w:r w:rsidRPr="007E672E">
        <w:t>Test for compressive strength and water retention</w:t>
      </w:r>
      <w:r w:rsidR="00202E72" w:rsidRPr="007E672E">
        <w:t xml:space="preserve"> according to</w:t>
      </w:r>
      <w:r w:rsidR="003008B4" w:rsidRPr="007E672E">
        <w:t xml:space="preserve"> </w:t>
      </w:r>
      <w:r w:rsidR="007E672E" w:rsidRPr="007E672E">
        <w:t>ASTM </w:t>
      </w:r>
      <w:r w:rsidR="00E83745">
        <w:t>C270</w:t>
      </w:r>
      <w:r w:rsidRPr="007E672E">
        <w:t>.</w:t>
      </w:r>
    </w:p>
    <w:p w:rsidR="00FF45BE" w:rsidRPr="007E672E" w:rsidRDefault="00070DB8">
      <w:pPr>
        <w:pStyle w:val="PR3"/>
      </w:pPr>
      <w:r w:rsidRPr="007E672E">
        <w:t xml:space="preserve">Minimum </w:t>
      </w:r>
      <w:r w:rsidR="00FF45BE" w:rsidRPr="007E672E">
        <w:t>Mortar compressive strengths 28 days</w:t>
      </w:r>
      <w:r w:rsidR="007E672E" w:rsidRPr="007E672E">
        <w:t>:</w:t>
      </w:r>
    </w:p>
    <w:p w:rsidR="00FF45BE" w:rsidRPr="007E672E" w:rsidRDefault="00990E79">
      <w:pPr>
        <w:pStyle w:val="PR4"/>
      </w:pPr>
      <w:r w:rsidRPr="007E672E">
        <w:t>Type M</w:t>
      </w:r>
      <w:r w:rsidR="007E672E" w:rsidRPr="007E672E">
        <w:t xml:space="preserve">: </w:t>
      </w:r>
      <w:r w:rsidRPr="007E672E">
        <w:t>17</w:t>
      </w:r>
      <w:r w:rsidR="00070DB8" w:rsidRPr="007E672E">
        <w:t>.</w:t>
      </w:r>
      <w:r w:rsidRPr="007E672E">
        <w:t>2</w:t>
      </w:r>
      <w:r w:rsidR="0061195D">
        <w:t> MPa (</w:t>
      </w:r>
      <w:r w:rsidRPr="007E672E">
        <w:t>2</w:t>
      </w:r>
      <w:r w:rsidR="00070DB8" w:rsidRPr="007E672E">
        <w:t>,</w:t>
      </w:r>
      <w:r w:rsidRPr="007E672E">
        <w:t>500</w:t>
      </w:r>
      <w:r w:rsidR="0061195D">
        <w:t> psi)</w:t>
      </w:r>
      <w:r w:rsidRPr="007E672E">
        <w:t>.</w:t>
      </w:r>
    </w:p>
    <w:p w:rsidR="00FF45BE" w:rsidRPr="007E672E" w:rsidRDefault="00990E79">
      <w:pPr>
        <w:pStyle w:val="PR4"/>
      </w:pPr>
      <w:r w:rsidRPr="007E672E">
        <w:t>Type S</w:t>
      </w:r>
      <w:r w:rsidR="007E672E" w:rsidRPr="007E672E">
        <w:t xml:space="preserve">: </w:t>
      </w:r>
      <w:r w:rsidRPr="007E672E">
        <w:t>12</w:t>
      </w:r>
      <w:r w:rsidR="00070DB8" w:rsidRPr="007E672E">
        <w:t>.</w:t>
      </w:r>
      <w:r w:rsidRPr="007E672E">
        <w:t>4</w:t>
      </w:r>
      <w:r w:rsidR="0061195D">
        <w:t> MPa (</w:t>
      </w:r>
      <w:r w:rsidRPr="007E672E">
        <w:t>1</w:t>
      </w:r>
      <w:r w:rsidR="00070DB8" w:rsidRPr="007E672E">
        <w:t>,</w:t>
      </w:r>
      <w:r w:rsidRPr="007E672E">
        <w:t>800</w:t>
      </w:r>
      <w:r w:rsidR="0061195D">
        <w:t> psi)</w:t>
      </w:r>
      <w:r w:rsidRPr="007E672E">
        <w:t>.</w:t>
      </w:r>
    </w:p>
    <w:p w:rsidR="00990E79" w:rsidRPr="007E672E" w:rsidRDefault="00990E79">
      <w:pPr>
        <w:pStyle w:val="PR4"/>
      </w:pPr>
      <w:r w:rsidRPr="007E672E">
        <w:t>Type N</w:t>
      </w:r>
      <w:r w:rsidR="007E672E" w:rsidRPr="007E672E">
        <w:t xml:space="preserve">: </w:t>
      </w:r>
      <w:r w:rsidR="004C0262" w:rsidRPr="007E672E">
        <w:t>5</w:t>
      </w:r>
      <w:r w:rsidR="00070DB8" w:rsidRPr="007E672E">
        <w:t>.</w:t>
      </w:r>
      <w:r w:rsidR="004C0262" w:rsidRPr="007E672E">
        <w:t>1</w:t>
      </w:r>
      <w:r w:rsidR="0061195D">
        <w:t> MPa (</w:t>
      </w:r>
      <w:r w:rsidR="004C0262" w:rsidRPr="007E672E">
        <w:t>750</w:t>
      </w:r>
      <w:r w:rsidR="0061195D">
        <w:t> psi)</w:t>
      </w:r>
      <w:r w:rsidR="004C0262" w:rsidRPr="007E672E">
        <w:t>.</w:t>
      </w:r>
    </w:p>
    <w:p w:rsidR="00FF45BE" w:rsidRPr="007E672E" w:rsidRDefault="00890C53">
      <w:pPr>
        <w:pStyle w:val="PR2"/>
      </w:pPr>
      <w:r w:rsidRPr="007E672E">
        <w:t xml:space="preserve">Non Staining </w:t>
      </w:r>
      <w:r w:rsidR="00FF45BE" w:rsidRPr="007E672E">
        <w:t>Cement</w:t>
      </w:r>
      <w:r w:rsidR="007E672E" w:rsidRPr="007E672E">
        <w:t xml:space="preserve">: </w:t>
      </w:r>
      <w:r w:rsidRPr="007E672E">
        <w:t>Test for water soluble alkali</w:t>
      </w:r>
      <w:r w:rsidR="00AB0066" w:rsidRPr="007E672E">
        <w:t>.</w:t>
      </w:r>
    </w:p>
    <w:p w:rsidR="00990E79" w:rsidRPr="007E672E" w:rsidRDefault="00890C53">
      <w:pPr>
        <w:pStyle w:val="PR3"/>
      </w:pPr>
      <w:r w:rsidRPr="007E672E">
        <w:t>Water Soluble Alkali</w:t>
      </w:r>
      <w:r w:rsidR="007E672E" w:rsidRPr="007E672E">
        <w:t xml:space="preserve">: </w:t>
      </w:r>
      <w:r w:rsidRPr="007E672E">
        <w:t>Maximum</w:t>
      </w:r>
      <w:r w:rsidR="00FF45BE" w:rsidRPr="007E672E">
        <w:t xml:space="preserve"> 0.03 percent.</w:t>
      </w:r>
    </w:p>
    <w:p w:rsidR="00FF45BE" w:rsidRPr="007E672E" w:rsidRDefault="00FF45BE">
      <w:pPr>
        <w:pStyle w:val="PR2"/>
      </w:pPr>
      <w:r w:rsidRPr="007E672E">
        <w:lastRenderedPageBreak/>
        <w:t>Sand</w:t>
      </w:r>
      <w:r w:rsidR="007E672E" w:rsidRPr="007E672E">
        <w:t xml:space="preserve">: </w:t>
      </w:r>
      <w:r w:rsidRPr="007E672E">
        <w:t>Test for deleterious substances, organic impurities, soundness and grading.</w:t>
      </w:r>
    </w:p>
    <w:p w:rsidR="00990E79" w:rsidRPr="007E672E" w:rsidRDefault="009239FD" w:rsidP="00FF45BE">
      <w:pPr>
        <w:pStyle w:val="ART"/>
      </w:pPr>
      <w:r w:rsidRPr="007E672E">
        <w:t>DELIVERY</w:t>
      </w:r>
    </w:p>
    <w:p w:rsidR="00EC7C01" w:rsidRPr="007E672E" w:rsidRDefault="00EC7C01" w:rsidP="00EC7C01">
      <w:pPr>
        <w:pStyle w:val="PR1"/>
      </w:pPr>
      <w:r w:rsidRPr="007E672E">
        <w:t>Deliver products in manufacturer's original sealed packaging.</w:t>
      </w:r>
    </w:p>
    <w:p w:rsidR="00EC7C01" w:rsidRPr="007E672E" w:rsidRDefault="007E672E" w:rsidP="00EC7C01">
      <w:pPr>
        <w:pStyle w:val="PR1"/>
      </w:pPr>
      <w:r>
        <w:t>Mark packaging, legibly. Indicate manufacturer's name or brand, type, // color, // production run number, and manufacture date.</w:t>
      </w:r>
    </w:p>
    <w:p w:rsidR="00EC7C01" w:rsidRPr="007E672E" w:rsidRDefault="00EC7C01" w:rsidP="00EC7C01">
      <w:pPr>
        <w:pStyle w:val="PR1"/>
      </w:pPr>
      <w:r w:rsidRPr="007E672E">
        <w:t>Before installation, return or dispose of products within distorted, damaged, or opened packaging.</w:t>
      </w:r>
    </w:p>
    <w:p w:rsidR="009239FD" w:rsidRPr="007E672E" w:rsidRDefault="009239FD" w:rsidP="00B56D95">
      <w:pPr>
        <w:pStyle w:val="ART"/>
      </w:pPr>
      <w:r w:rsidRPr="007E672E">
        <w:t>STORAGE AND HANDLING</w:t>
      </w:r>
    </w:p>
    <w:p w:rsidR="00FF45BE" w:rsidRPr="007E672E" w:rsidRDefault="00FF45BE" w:rsidP="00FF45BE">
      <w:pPr>
        <w:pStyle w:val="PR1"/>
      </w:pPr>
      <w:r w:rsidRPr="007E672E">
        <w:t>Store masonry materials under waterproof covers on planking clear of ground</w:t>
      </w:r>
      <w:r w:rsidR="0011796D" w:rsidRPr="007E672E">
        <w:t>.</w:t>
      </w:r>
    </w:p>
    <w:p w:rsidR="00703E5E" w:rsidRPr="007E672E" w:rsidRDefault="00703E5E" w:rsidP="00B56D95">
      <w:pPr>
        <w:pStyle w:val="PR2"/>
      </w:pPr>
      <w:r w:rsidRPr="007E672E">
        <w:t>Protect loose</w:t>
      </w:r>
      <w:r w:rsidR="00D44A5D" w:rsidRPr="007E672E">
        <w:t>,</w:t>
      </w:r>
      <w:r w:rsidRPr="007E672E">
        <w:t xml:space="preserve"> bulk materials from contamination.</w:t>
      </w:r>
    </w:p>
    <w:p w:rsidR="00EC7C01" w:rsidRPr="007E672E" w:rsidRDefault="00EC7C01" w:rsidP="00EC7C01">
      <w:pPr>
        <w:pStyle w:val="PR1"/>
      </w:pPr>
      <w:r w:rsidRPr="007E672E">
        <w:t>Protect products from damage during handling and construction operations.</w:t>
      </w:r>
    </w:p>
    <w:p w:rsidR="00D44A5D" w:rsidRPr="007E672E" w:rsidRDefault="00D44A5D" w:rsidP="00D44A5D">
      <w:pPr>
        <w:pStyle w:val="ART"/>
      </w:pPr>
      <w:r w:rsidRPr="007E672E">
        <w:t>WARRANTY</w:t>
      </w:r>
    </w:p>
    <w:p w:rsidR="00D44A5D" w:rsidRPr="00123873" w:rsidRDefault="00D44A5D" w:rsidP="00D44A5D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 xml:space="preserve">: </w:t>
      </w:r>
      <w:r w:rsidRPr="00123873">
        <w:rPr>
          <w:color w:val="auto"/>
        </w:rPr>
        <w:t>Always retain construction warranty. FAR includes Contractor's one year labor and material warranty.</w:t>
      </w:r>
    </w:p>
    <w:p w:rsidR="00D44A5D" w:rsidRPr="007E672E" w:rsidRDefault="00D44A5D" w:rsidP="00D44A5D">
      <w:pPr>
        <w:pStyle w:val="PR1"/>
      </w:pPr>
      <w:r w:rsidRPr="007E672E">
        <w:t>Construction Warranty</w:t>
      </w:r>
      <w:r w:rsidR="007E672E" w:rsidRPr="007E672E">
        <w:t xml:space="preserve">: </w:t>
      </w:r>
      <w:r w:rsidRPr="007E672E">
        <w:t>FAR clause 52.246</w:t>
      </w:r>
      <w:r w:rsidR="007E672E" w:rsidRPr="007E672E">
        <w:noBreakHyphen/>
      </w:r>
      <w:r w:rsidRPr="007E672E">
        <w:t>21, "Warranty of Construction."</w:t>
      </w:r>
    </w:p>
    <w:p w:rsidR="00FF45BE" w:rsidRPr="007E672E" w:rsidRDefault="00FF45BE" w:rsidP="00FF45BE">
      <w:pPr>
        <w:pStyle w:val="PRT"/>
      </w:pPr>
      <w:r w:rsidRPr="007E672E">
        <w:t>PRODUCTS</w:t>
      </w:r>
    </w:p>
    <w:p w:rsidR="00FF09BF" w:rsidRPr="007E672E" w:rsidRDefault="00FF09BF" w:rsidP="00FF45BE">
      <w:pPr>
        <w:pStyle w:val="ART"/>
      </w:pPr>
      <w:r w:rsidRPr="007E672E">
        <w:t>MATERIALS</w:t>
      </w:r>
    </w:p>
    <w:p w:rsidR="00FF09BF" w:rsidRPr="007E672E" w:rsidRDefault="0011796D" w:rsidP="00B56D95">
      <w:pPr>
        <w:pStyle w:val="PR1"/>
      </w:pPr>
      <w:r w:rsidRPr="007E672E">
        <w:t>Hydrated Lime</w:t>
      </w:r>
      <w:r w:rsidR="007E672E" w:rsidRPr="007E672E">
        <w:t>: ASTM </w:t>
      </w:r>
      <w:r w:rsidR="00FC36A4">
        <w:t>C207</w:t>
      </w:r>
      <w:r w:rsidR="00FF09BF" w:rsidRPr="007E672E">
        <w:t>, Type S.</w:t>
      </w:r>
    </w:p>
    <w:p w:rsidR="00FF09BF" w:rsidRPr="007E672E" w:rsidRDefault="00FF09BF" w:rsidP="00B56D95">
      <w:pPr>
        <w:pStyle w:val="PR1"/>
      </w:pPr>
      <w:r w:rsidRPr="007E672E">
        <w:t>Aggregate for Masonry Mortar</w:t>
      </w:r>
      <w:r w:rsidR="007E672E" w:rsidRPr="007E672E">
        <w:t>: ASTM </w:t>
      </w:r>
      <w:r w:rsidR="00AF1D4E">
        <w:t>C144</w:t>
      </w:r>
      <w:r w:rsidR="00893E48" w:rsidRPr="007E672E" w:rsidDel="00893E48">
        <w:t xml:space="preserve"> </w:t>
      </w:r>
      <w:r w:rsidRPr="007E672E">
        <w:t>and as follows</w:t>
      </w:r>
      <w:r w:rsidR="007E672E" w:rsidRPr="007E672E">
        <w:t>:</w:t>
      </w:r>
    </w:p>
    <w:p w:rsidR="00C321A3" w:rsidRPr="007E672E" w:rsidRDefault="00C321A3" w:rsidP="00C321A3">
      <w:pPr>
        <w:pStyle w:val="PR2"/>
      </w:pPr>
      <w:r w:rsidRPr="007E672E">
        <w:t xml:space="preserve">Light colored sand for mortar for </w:t>
      </w:r>
      <w:proofErr w:type="spellStart"/>
      <w:r w:rsidRPr="007E672E">
        <w:t>laying</w:t>
      </w:r>
      <w:proofErr w:type="spellEnd"/>
      <w:r w:rsidRPr="007E672E">
        <w:t xml:space="preserve"> face brick.</w:t>
      </w:r>
    </w:p>
    <w:p w:rsidR="00C321A3" w:rsidRPr="007E672E" w:rsidRDefault="007E672E" w:rsidP="00C321A3">
      <w:pPr>
        <w:pStyle w:val="PR2"/>
      </w:pPr>
      <w:r>
        <w:t>White plastering sand meeting sieve analysis for mortar joints for pointing // and laying of structural facing tile units // except that 100 percent passes No. 8 sieve, and maximum 5 percent retained on No. 16 sieve.</w:t>
      </w:r>
    </w:p>
    <w:p w:rsidR="00C321A3" w:rsidRPr="007E672E" w:rsidRDefault="00C321A3" w:rsidP="00B56D95">
      <w:pPr>
        <w:pStyle w:val="PR2"/>
      </w:pPr>
      <w:r w:rsidRPr="007E672E">
        <w:t xml:space="preserve">Test sand for color value </w:t>
      </w:r>
      <w:r w:rsidR="00B6749C" w:rsidRPr="007E672E">
        <w:t>according to</w:t>
      </w:r>
      <w:r w:rsidRPr="007E672E">
        <w:t xml:space="preserve"> </w:t>
      </w:r>
      <w:r w:rsidR="007E672E" w:rsidRPr="007E672E">
        <w:t>ASTM </w:t>
      </w:r>
      <w:r w:rsidR="00893E48" w:rsidRPr="007E672E">
        <w:t>C40/C40M</w:t>
      </w:r>
      <w:r w:rsidRPr="007E672E">
        <w:t>. Sand producing color darker than specified standard is unacceptable.</w:t>
      </w:r>
    </w:p>
    <w:p w:rsidR="00C321A3" w:rsidRPr="007E672E" w:rsidRDefault="00C321A3" w:rsidP="00C321A3">
      <w:pPr>
        <w:pStyle w:val="PR1"/>
      </w:pPr>
      <w:r w:rsidRPr="007E672E">
        <w:t>Blended Hydraulic Cement</w:t>
      </w:r>
      <w:r w:rsidR="007E672E" w:rsidRPr="007E672E">
        <w:t>: ASTM </w:t>
      </w:r>
      <w:r w:rsidR="00E836D2" w:rsidRPr="007E672E">
        <w:t>C595/C595M</w:t>
      </w:r>
      <w:r w:rsidRPr="007E672E">
        <w:t>, Type IS, IP.</w:t>
      </w:r>
    </w:p>
    <w:p w:rsidR="00C321A3" w:rsidRPr="007E672E" w:rsidRDefault="00C321A3" w:rsidP="00C321A3">
      <w:pPr>
        <w:pStyle w:val="PR1"/>
      </w:pPr>
      <w:r w:rsidRPr="007E672E">
        <w:t>Masonry Cement</w:t>
      </w:r>
      <w:r w:rsidR="007E672E" w:rsidRPr="007E672E">
        <w:t>: ASTM </w:t>
      </w:r>
      <w:r w:rsidR="00893E48" w:rsidRPr="007E672E">
        <w:t>C91/C91M</w:t>
      </w:r>
      <w:r w:rsidRPr="007E672E">
        <w:t>. Type N, S, Or M.</w:t>
      </w:r>
    </w:p>
    <w:p w:rsidR="00C321A3" w:rsidRPr="007E672E" w:rsidRDefault="00C321A3" w:rsidP="00C321A3">
      <w:pPr>
        <w:pStyle w:val="PR2"/>
      </w:pPr>
      <w:r w:rsidRPr="007E672E">
        <w:t>Use white masonry cement whenever white mortar is specified.</w:t>
      </w:r>
    </w:p>
    <w:p w:rsidR="00C321A3" w:rsidRPr="007E672E" w:rsidRDefault="00C321A3" w:rsidP="00C321A3">
      <w:pPr>
        <w:pStyle w:val="PR1"/>
      </w:pPr>
      <w:r w:rsidRPr="007E672E">
        <w:t>Mortar Cement</w:t>
      </w:r>
      <w:r w:rsidR="007E672E" w:rsidRPr="007E672E">
        <w:t>: ASTM </w:t>
      </w:r>
      <w:r w:rsidR="00675C64" w:rsidRPr="007E672E">
        <w:t>C1329/C1329M</w:t>
      </w:r>
      <w:r w:rsidRPr="007E672E">
        <w:t>, Type N, S or M.</w:t>
      </w:r>
    </w:p>
    <w:p w:rsidR="00C321A3" w:rsidRPr="007E672E" w:rsidRDefault="00C321A3" w:rsidP="00C321A3">
      <w:pPr>
        <w:pStyle w:val="PR1"/>
      </w:pPr>
      <w:r w:rsidRPr="007E672E">
        <w:t xml:space="preserve">Portland </w:t>
      </w:r>
      <w:proofErr w:type="gramStart"/>
      <w:r w:rsidRPr="007E672E">
        <w:t>Cement</w:t>
      </w:r>
      <w:proofErr w:type="gramEnd"/>
      <w:r w:rsidR="007E672E" w:rsidRPr="007E672E">
        <w:t>: ASTM </w:t>
      </w:r>
      <w:r w:rsidR="00893E48" w:rsidRPr="007E672E">
        <w:t>C150/C150M</w:t>
      </w:r>
      <w:r w:rsidRPr="007E672E">
        <w:t>, Type I.</w:t>
      </w:r>
    </w:p>
    <w:p w:rsidR="00C321A3" w:rsidRPr="007E672E" w:rsidRDefault="00C321A3" w:rsidP="00C321A3">
      <w:pPr>
        <w:pStyle w:val="PR2"/>
      </w:pPr>
      <w:r w:rsidRPr="007E672E">
        <w:t>Use white Portland cement wherev</w:t>
      </w:r>
      <w:r w:rsidR="00D16C1A" w:rsidRPr="007E672E">
        <w:t>er white mortar is specified.</w:t>
      </w:r>
    </w:p>
    <w:p w:rsidR="004B2CF7" w:rsidRPr="007E672E" w:rsidRDefault="004B2CF7" w:rsidP="00B56D95">
      <w:pPr>
        <w:pStyle w:val="PR1"/>
      </w:pPr>
      <w:r w:rsidRPr="007E672E">
        <w:t>Pigments</w:t>
      </w:r>
      <w:r w:rsidR="007E672E" w:rsidRPr="007E672E">
        <w:t>: ASTM </w:t>
      </w:r>
      <w:r w:rsidRPr="007E672E">
        <w:t>C979/C979M</w:t>
      </w:r>
      <w:r w:rsidR="007E672E" w:rsidRPr="007E672E">
        <w:t xml:space="preserve">; </w:t>
      </w:r>
      <w:r w:rsidRPr="007E672E">
        <w:t>inorganic, inert, mineral pigments only, unaffected by atmospheric conditions, nonfading, alkali resistant, and water insoluble.</w:t>
      </w:r>
    </w:p>
    <w:p w:rsidR="00C321A3" w:rsidRPr="007E672E" w:rsidRDefault="00C321A3" w:rsidP="00C321A3">
      <w:pPr>
        <w:pStyle w:val="PR1"/>
      </w:pPr>
      <w:r w:rsidRPr="007E672E">
        <w:t>Water</w:t>
      </w:r>
      <w:r w:rsidR="007E672E" w:rsidRPr="007E672E">
        <w:t xml:space="preserve">: </w:t>
      </w:r>
      <w:r w:rsidRPr="007E672E">
        <w:t>Potable, free of substances that are detrimental to mortar, masonry, and metal.</w:t>
      </w:r>
    </w:p>
    <w:p w:rsidR="00C321A3" w:rsidRPr="007E672E" w:rsidRDefault="00C321A3" w:rsidP="00C321A3">
      <w:pPr>
        <w:pStyle w:val="ART"/>
      </w:pPr>
      <w:r w:rsidRPr="007E672E">
        <w:t>PRODUCTS</w:t>
      </w:r>
      <w:r w:rsidR="007E672E" w:rsidRPr="007E672E">
        <w:t xml:space="preserve"> - </w:t>
      </w:r>
      <w:r w:rsidRPr="007E672E">
        <w:t>GENERAL</w:t>
      </w:r>
    </w:p>
    <w:p w:rsidR="00BC6ED1" w:rsidRPr="007E672E" w:rsidRDefault="00BC6ED1" w:rsidP="00BC6ED1">
      <w:pPr>
        <w:pStyle w:val="PR1"/>
      </w:pPr>
      <w:r w:rsidRPr="007E672E">
        <w:t>Basis of Design</w:t>
      </w:r>
      <w:r w:rsidR="007E672E" w:rsidRPr="007E672E">
        <w:t>: Section 09 06 00</w:t>
      </w:r>
      <w:r w:rsidRPr="007E672E">
        <w:t>, SCHEDULE FOR FINISHES.</w:t>
      </w:r>
    </w:p>
    <w:p w:rsidR="00C321A3" w:rsidRPr="007E672E" w:rsidRDefault="007E672E" w:rsidP="00C321A3">
      <w:pPr>
        <w:pStyle w:val="PR1"/>
      </w:pPr>
      <w:r>
        <w:t>Provide each product from one manufacturer // and from one production run //.</w:t>
      </w:r>
    </w:p>
    <w:p w:rsidR="00990E79" w:rsidRPr="007E672E" w:rsidRDefault="008A715F" w:rsidP="00FF45BE">
      <w:pPr>
        <w:pStyle w:val="ART"/>
      </w:pPr>
      <w:r w:rsidRPr="007E672E">
        <w:t>MIXES</w:t>
      </w:r>
    </w:p>
    <w:p w:rsidR="006028A0" w:rsidRPr="007E672E" w:rsidRDefault="008539CF" w:rsidP="00FF45BE">
      <w:pPr>
        <w:pStyle w:val="PR1"/>
      </w:pPr>
      <w:r w:rsidRPr="007E672E">
        <w:t>Pointing Mortar</w:t>
      </w:r>
      <w:r w:rsidR="00A84C70" w:rsidRPr="007E672E">
        <w:t xml:space="preserve"> for New Work</w:t>
      </w:r>
      <w:r w:rsidR="007E672E" w:rsidRPr="007E672E">
        <w:t>:</w:t>
      </w:r>
    </w:p>
    <w:p w:rsidR="00FF45BE" w:rsidRPr="007E672E" w:rsidRDefault="00FF45BE" w:rsidP="00B56D95">
      <w:pPr>
        <w:pStyle w:val="PR2"/>
      </w:pPr>
      <w:r w:rsidRPr="007E672E">
        <w:t>For Cast Stone or Precast Concrete</w:t>
      </w:r>
      <w:r w:rsidR="007E672E" w:rsidRPr="007E672E">
        <w:t xml:space="preserve">: </w:t>
      </w:r>
      <w:r w:rsidRPr="007E672E">
        <w:t>Proportion by volume</w:t>
      </w:r>
      <w:r w:rsidR="007E672E" w:rsidRPr="007E672E">
        <w:t xml:space="preserve">; </w:t>
      </w:r>
      <w:r w:rsidR="00205E83" w:rsidRPr="007E672E">
        <w:t>one</w:t>
      </w:r>
      <w:r w:rsidRPr="007E672E">
        <w:t xml:space="preserve"> part white Portland cement, two parts white sand, and 1/5 part hydrated lime.</w:t>
      </w:r>
    </w:p>
    <w:p w:rsidR="00FF45BE" w:rsidRPr="007E672E" w:rsidRDefault="00FF45BE" w:rsidP="00B56D95">
      <w:pPr>
        <w:pStyle w:val="PR2"/>
      </w:pPr>
      <w:r w:rsidRPr="007E672E">
        <w:t>Pointing Mortar for Glazed Structural Facing Tile</w:t>
      </w:r>
      <w:r w:rsidR="007E672E" w:rsidRPr="007E672E">
        <w:t>:</w:t>
      </w:r>
    </w:p>
    <w:p w:rsidR="00990E79" w:rsidRPr="007E672E" w:rsidRDefault="00FF45BE" w:rsidP="00B56D95">
      <w:pPr>
        <w:pStyle w:val="PR3"/>
      </w:pPr>
      <w:r w:rsidRPr="007E672E">
        <w:t>Proportion by volume</w:t>
      </w:r>
      <w:r w:rsidR="007E672E" w:rsidRPr="007E672E">
        <w:t xml:space="preserve">: </w:t>
      </w:r>
      <w:r w:rsidRPr="007E672E">
        <w:t>One part white Portland cement, two parts of graded white sand passing Number 50 sieve, and 1/8 part hydrated lime.</w:t>
      </w:r>
    </w:p>
    <w:p w:rsidR="00A84C70" w:rsidRPr="007E672E" w:rsidRDefault="002C3EBF" w:rsidP="00141115">
      <w:pPr>
        <w:pStyle w:val="PR1"/>
      </w:pPr>
      <w:r w:rsidRPr="007E672E">
        <w:t xml:space="preserve">Tuck </w:t>
      </w:r>
      <w:r w:rsidR="00A84C70" w:rsidRPr="007E672E">
        <w:t>Pointing Mortar for Repair Work</w:t>
      </w:r>
      <w:r w:rsidR="007E672E" w:rsidRPr="007E672E">
        <w:t xml:space="preserve">: </w:t>
      </w:r>
      <w:r w:rsidR="00A84C70" w:rsidRPr="007E672E">
        <w:t xml:space="preserve">Tuck pointing mortar specified in </w:t>
      </w:r>
      <w:r w:rsidR="007E672E" w:rsidRPr="007E672E">
        <w:t>Section 04 01 00</w:t>
      </w:r>
      <w:r w:rsidR="00A84C70" w:rsidRPr="007E672E">
        <w:t xml:space="preserve">, </w:t>
      </w:r>
      <w:r w:rsidR="003A6D62" w:rsidRPr="007E672E">
        <w:t>MAINTENANCE OF MASONRY.</w:t>
      </w:r>
    </w:p>
    <w:p w:rsidR="00990E79" w:rsidRPr="007E672E" w:rsidRDefault="006028A0" w:rsidP="00B56D95">
      <w:pPr>
        <w:pStyle w:val="PR1"/>
      </w:pPr>
      <w:r w:rsidRPr="007E672E">
        <w:t>Masonry Mortar</w:t>
      </w:r>
      <w:r w:rsidR="007E672E" w:rsidRPr="007E672E">
        <w:t>: ASTM </w:t>
      </w:r>
      <w:r w:rsidR="00E83745">
        <w:t>C270</w:t>
      </w:r>
      <w:r w:rsidRPr="007E672E">
        <w:t>.</w:t>
      </w:r>
    </w:p>
    <w:p w:rsidR="00FF45BE" w:rsidRPr="007E672E" w:rsidRDefault="00FF45BE" w:rsidP="00B56D95">
      <w:pPr>
        <w:pStyle w:val="PR2"/>
      </w:pPr>
      <w:r w:rsidRPr="007E672E">
        <w:t>Admixtures</w:t>
      </w:r>
      <w:r w:rsidR="007E672E" w:rsidRPr="007E672E">
        <w:t>:</w:t>
      </w:r>
    </w:p>
    <w:p w:rsidR="00FF45BE" w:rsidRPr="007E672E" w:rsidRDefault="003008B4" w:rsidP="00B56D95">
      <w:pPr>
        <w:pStyle w:val="PR3"/>
      </w:pPr>
      <w:r w:rsidRPr="007E672E">
        <w:t>Do not use mortar admixtures, and color admixtures</w:t>
      </w:r>
      <w:r w:rsidR="00205E83" w:rsidRPr="007E672E">
        <w:t> unless</w:t>
      </w:r>
      <w:r w:rsidRPr="007E672E">
        <w:t xml:space="preserve"> approved by Contracting Officer's Representative.</w:t>
      </w:r>
    </w:p>
    <w:p w:rsidR="00FF45BE" w:rsidRPr="007E672E" w:rsidRDefault="00FF45BE" w:rsidP="00B56D95">
      <w:pPr>
        <w:pStyle w:val="PR3"/>
      </w:pPr>
      <w:r w:rsidRPr="007E672E">
        <w:t>Do not use antifreeze compounds.</w:t>
      </w:r>
    </w:p>
    <w:p w:rsidR="00990E79" w:rsidRPr="007E672E" w:rsidRDefault="00FF45BE" w:rsidP="00FF45BE">
      <w:pPr>
        <w:pStyle w:val="PR1"/>
      </w:pPr>
      <w:r w:rsidRPr="007E672E">
        <w:t>Colored Mortar</w:t>
      </w:r>
      <w:r w:rsidR="007E672E" w:rsidRPr="007E672E">
        <w:t>:</w:t>
      </w:r>
    </w:p>
    <w:p w:rsidR="00990E79" w:rsidRPr="007E672E" w:rsidRDefault="00FF45BE" w:rsidP="00FF45BE">
      <w:pPr>
        <w:pStyle w:val="PR2"/>
      </w:pPr>
      <w:r w:rsidRPr="007E672E">
        <w:t>Maintain uniform mortar color for exposed work</w:t>
      </w:r>
      <w:r w:rsidR="00B77FA1" w:rsidRPr="007E672E">
        <w:t>,</w:t>
      </w:r>
      <w:r w:rsidRPr="007E672E">
        <w:t xml:space="preserve"> throughout.</w:t>
      </w:r>
    </w:p>
    <w:p w:rsidR="00990E79" w:rsidRPr="007E672E" w:rsidRDefault="007E672E" w:rsidP="00FF45BE">
      <w:pPr>
        <w:pStyle w:val="PR2"/>
      </w:pPr>
      <w:r>
        <w:t>Match mortar color in approved sample // or sample panel specified in Section 04 20 00, UNIT MASONRY. //</w:t>
      </w:r>
    </w:p>
    <w:p w:rsidR="00FF45BE" w:rsidRPr="007E672E" w:rsidRDefault="002E06CF" w:rsidP="00FF45BE">
      <w:pPr>
        <w:pStyle w:val="PR2"/>
      </w:pPr>
      <w:r w:rsidRPr="007E672E">
        <w:t xml:space="preserve">Alteration Work Mortar </w:t>
      </w:r>
      <w:r w:rsidR="00FF45BE" w:rsidRPr="007E672E">
        <w:t>Color</w:t>
      </w:r>
      <w:r w:rsidR="007E672E" w:rsidRPr="007E672E">
        <w:t xml:space="preserve">: </w:t>
      </w:r>
      <w:r w:rsidRPr="007E672E">
        <w:t>Match e</w:t>
      </w:r>
      <w:r w:rsidR="00FF45BE" w:rsidRPr="007E672E">
        <w:t xml:space="preserve">xisting mortar unless specified otherwise in </w:t>
      </w:r>
      <w:r w:rsidR="007E672E" w:rsidRPr="007E672E">
        <w:t>Section 09 06 00</w:t>
      </w:r>
      <w:r w:rsidR="00FF45BE" w:rsidRPr="007E672E">
        <w:t>, SCHEDULE FOR FINISHES.</w:t>
      </w:r>
    </w:p>
    <w:p w:rsidR="00D953FD" w:rsidRPr="00123873" w:rsidRDefault="00D953FD" w:rsidP="00D953FD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 xml:space="preserve">: </w:t>
      </w:r>
      <w:r w:rsidRPr="00123873">
        <w:rPr>
          <w:color w:val="auto"/>
        </w:rPr>
        <w:t>Use following paragraph when colored admixtures are used.</w:t>
      </w:r>
    </w:p>
    <w:p w:rsidR="00FF45BE" w:rsidRPr="007E672E" w:rsidRDefault="00FF45BE" w:rsidP="00FF45BE">
      <w:pPr>
        <w:pStyle w:val="PR1"/>
      </w:pPr>
      <w:r w:rsidRPr="007E672E">
        <w:t>Color Admixtures</w:t>
      </w:r>
      <w:r w:rsidR="007E672E" w:rsidRPr="007E672E">
        <w:t>:</w:t>
      </w:r>
    </w:p>
    <w:p w:rsidR="00FF45BE" w:rsidRPr="007E672E" w:rsidRDefault="00FF45BE" w:rsidP="00FF45BE">
      <w:pPr>
        <w:pStyle w:val="PR2"/>
      </w:pPr>
      <w:r w:rsidRPr="007E672E">
        <w:t>Proportion as specified by manufacturer.</w:t>
      </w:r>
    </w:p>
    <w:p w:rsidR="00FF45BE" w:rsidRPr="007E672E" w:rsidRDefault="00FF45BE" w:rsidP="00FF45BE">
      <w:pPr>
        <w:pStyle w:val="PR2"/>
      </w:pPr>
      <w:r w:rsidRPr="007E672E">
        <w:t xml:space="preserve">For color, see </w:t>
      </w:r>
      <w:r w:rsidR="007E672E" w:rsidRPr="007E672E">
        <w:t>Section 09 06 00</w:t>
      </w:r>
      <w:r w:rsidRPr="007E672E">
        <w:t>, SCHEDULE FOR FINISHES.</w:t>
      </w:r>
    </w:p>
    <w:p w:rsidR="00990E79" w:rsidRPr="007E672E" w:rsidRDefault="00FF45BE" w:rsidP="00FF45BE">
      <w:pPr>
        <w:pStyle w:val="PRT"/>
      </w:pPr>
      <w:r w:rsidRPr="007E672E">
        <w:t>EXECUTION</w:t>
      </w:r>
    </w:p>
    <w:p w:rsidR="006357C5" w:rsidRPr="007E672E" w:rsidRDefault="006357C5" w:rsidP="006357C5">
      <w:pPr>
        <w:pStyle w:val="ART"/>
      </w:pPr>
      <w:r w:rsidRPr="007E672E">
        <w:t>PREPARATION</w:t>
      </w:r>
    </w:p>
    <w:p w:rsidR="006357C5" w:rsidRPr="007E672E" w:rsidRDefault="006357C5" w:rsidP="006357C5">
      <w:pPr>
        <w:pStyle w:val="PR1"/>
      </w:pPr>
      <w:r w:rsidRPr="007E672E">
        <w:t>Examine and verify substrate suitability for product installation.</w:t>
      </w:r>
    </w:p>
    <w:p w:rsidR="006357C5" w:rsidRPr="007E672E" w:rsidRDefault="006357C5" w:rsidP="006357C5">
      <w:pPr>
        <w:pStyle w:val="PR1"/>
      </w:pPr>
      <w:r w:rsidRPr="007E672E">
        <w:t>Protect existing construction and completed work from damage.</w:t>
      </w:r>
    </w:p>
    <w:p w:rsidR="00990E79" w:rsidRPr="007E672E" w:rsidRDefault="00FF45BE" w:rsidP="00FF45BE">
      <w:pPr>
        <w:pStyle w:val="ART"/>
      </w:pPr>
      <w:r w:rsidRPr="007E672E">
        <w:t>MIXING</w:t>
      </w:r>
    </w:p>
    <w:p w:rsidR="008C6F19" w:rsidRPr="007E672E" w:rsidRDefault="008C6F19" w:rsidP="008C6F19">
      <w:pPr>
        <w:pStyle w:val="PR1"/>
      </w:pPr>
      <w:r w:rsidRPr="007E672E">
        <w:t>Measure ingredients by volume using known capacity container.</w:t>
      </w:r>
    </w:p>
    <w:p w:rsidR="00FF45BE" w:rsidRPr="007E672E" w:rsidRDefault="00FF45BE" w:rsidP="00FF45BE">
      <w:pPr>
        <w:pStyle w:val="PR1"/>
      </w:pPr>
      <w:r w:rsidRPr="007E672E">
        <w:t xml:space="preserve">Mix </w:t>
      </w:r>
      <w:r w:rsidR="008C6F19" w:rsidRPr="007E672E">
        <w:t xml:space="preserve">for 3 to 5 minutes </w:t>
      </w:r>
      <w:r w:rsidRPr="007E672E">
        <w:t>in a mechanically operated mortar mixer.</w:t>
      </w:r>
    </w:p>
    <w:p w:rsidR="00FF45BE" w:rsidRPr="007E672E" w:rsidRDefault="00FF45BE" w:rsidP="00FF45BE">
      <w:pPr>
        <w:pStyle w:val="PR1"/>
      </w:pPr>
      <w:r w:rsidRPr="007E672E">
        <w:t>Mix water with dry ingredients in sufficient amount to provide a workable mixture which will adhere to vertical surfaces of masonry units.</w:t>
      </w:r>
    </w:p>
    <w:p w:rsidR="00990E79" w:rsidRPr="007E672E" w:rsidRDefault="00FF45BE" w:rsidP="00FF45BE">
      <w:pPr>
        <w:pStyle w:val="PR1"/>
      </w:pPr>
      <w:r w:rsidRPr="007E672E">
        <w:t xml:space="preserve">Mortar </w:t>
      </w:r>
      <w:r w:rsidR="00077293" w:rsidRPr="007E672E">
        <w:t>Stiffened Because of Water Loss Through Evaporation</w:t>
      </w:r>
      <w:r w:rsidR="007E672E" w:rsidRPr="007E672E">
        <w:t>:</w:t>
      </w:r>
    </w:p>
    <w:p w:rsidR="00FF45BE" w:rsidRPr="007E672E" w:rsidRDefault="00FF45BE" w:rsidP="00FF45BE">
      <w:pPr>
        <w:pStyle w:val="PR2"/>
      </w:pPr>
      <w:r w:rsidRPr="007E672E">
        <w:t>Re</w:t>
      </w:r>
      <w:r w:rsidR="007E672E" w:rsidRPr="007E672E">
        <w:noBreakHyphen/>
      </w:r>
      <w:r w:rsidRPr="007E672E">
        <w:t>temper by adding water to restore to proper consistency and workability.</w:t>
      </w:r>
    </w:p>
    <w:p w:rsidR="00FF45BE" w:rsidRPr="007E672E" w:rsidRDefault="00FF45BE" w:rsidP="00FF45BE">
      <w:pPr>
        <w:pStyle w:val="PR2"/>
      </w:pPr>
      <w:r w:rsidRPr="007E672E">
        <w:t xml:space="preserve">Discard mortar </w:t>
      </w:r>
      <w:r w:rsidR="00077293" w:rsidRPr="007E672E">
        <w:t>reaching</w:t>
      </w:r>
      <w:r w:rsidRPr="007E672E">
        <w:t xml:space="preserve"> initial set or </w:t>
      </w:r>
      <w:r w:rsidR="00077293" w:rsidRPr="007E672E">
        <w:t xml:space="preserve">unused </w:t>
      </w:r>
      <w:r w:rsidRPr="007E672E">
        <w:t>within two hours</w:t>
      </w:r>
      <w:r w:rsidR="00077293" w:rsidRPr="007E672E">
        <w:t xml:space="preserve"> of mixing</w:t>
      </w:r>
      <w:r w:rsidRPr="007E672E">
        <w:t>.</w:t>
      </w:r>
    </w:p>
    <w:p w:rsidR="00990E79" w:rsidRPr="007E672E" w:rsidRDefault="00FF45BE" w:rsidP="00FF45BE">
      <w:pPr>
        <w:pStyle w:val="PR1"/>
      </w:pPr>
      <w:r w:rsidRPr="007E672E">
        <w:t>Pointing Mortar</w:t>
      </w:r>
      <w:r w:rsidR="007E672E" w:rsidRPr="007E672E">
        <w:t>:</w:t>
      </w:r>
    </w:p>
    <w:p w:rsidR="00990E79" w:rsidRPr="007E672E" w:rsidRDefault="00FF45BE" w:rsidP="00FF45BE">
      <w:pPr>
        <w:pStyle w:val="PR2"/>
      </w:pPr>
      <w:r w:rsidRPr="007E672E">
        <w:t xml:space="preserve">Mix dry ingredients with enough water to produce damp mixture of workable consistency </w:t>
      </w:r>
      <w:r w:rsidR="00077293" w:rsidRPr="007E672E">
        <w:t xml:space="preserve">retaining </w:t>
      </w:r>
      <w:r w:rsidRPr="007E672E">
        <w:t>shape when formed into ball.</w:t>
      </w:r>
    </w:p>
    <w:p w:rsidR="00990E79" w:rsidRPr="007E672E" w:rsidRDefault="00FF45BE" w:rsidP="00FF45BE">
      <w:pPr>
        <w:pStyle w:val="PR2"/>
      </w:pPr>
      <w:r w:rsidRPr="007E672E">
        <w:t xml:space="preserve">Allow mortar to stand in dampened condition for </w:t>
      </w:r>
      <w:r w:rsidR="00077293" w:rsidRPr="007E672E">
        <w:t>60 to 90 minutes</w:t>
      </w:r>
      <w:r w:rsidRPr="007E672E">
        <w:t>.</w:t>
      </w:r>
    </w:p>
    <w:p w:rsidR="00990E79" w:rsidRPr="007E672E" w:rsidRDefault="00FF45BE" w:rsidP="00FF45BE">
      <w:pPr>
        <w:pStyle w:val="PR2"/>
      </w:pPr>
      <w:r w:rsidRPr="007E672E">
        <w:t xml:space="preserve">Add water to bring mortar to a workable consistency </w:t>
      </w:r>
      <w:r w:rsidR="00077293" w:rsidRPr="007E672E">
        <w:t>before use</w:t>
      </w:r>
      <w:r w:rsidRPr="007E672E">
        <w:t>.</w:t>
      </w:r>
    </w:p>
    <w:p w:rsidR="00990E79" w:rsidRPr="007E672E" w:rsidRDefault="000B2221" w:rsidP="00FF45BE">
      <w:pPr>
        <w:pStyle w:val="ART"/>
      </w:pPr>
      <w:r w:rsidRPr="007E672E">
        <w:t>MORTARING</w:t>
      </w:r>
    </w:p>
    <w:p w:rsidR="00990E79" w:rsidRPr="007E672E" w:rsidRDefault="007E672E" w:rsidP="00FF45BE">
      <w:pPr>
        <w:pStyle w:val="PR1"/>
      </w:pPr>
      <w:r>
        <w:t xml:space="preserve">Type M Mortar: Use for // precast concrete panels, // and // </w:t>
      </w:r>
      <w:proofErr w:type="spellStart"/>
      <w:r>
        <w:t>parging</w:t>
      </w:r>
      <w:proofErr w:type="spellEnd"/>
      <w:r>
        <w:t xml:space="preserve"> below grade //.</w:t>
      </w:r>
    </w:p>
    <w:p w:rsidR="00FF45BE" w:rsidRPr="007E672E" w:rsidRDefault="007E672E" w:rsidP="00FF45BE">
      <w:pPr>
        <w:pStyle w:val="PR1"/>
      </w:pPr>
      <w:r>
        <w:t>Type S Mortar: Use for // masonry containing vertical reinforcing bars (non</w:t>
      </w:r>
      <w:r>
        <w:noBreakHyphen/>
        <w:t>engineered) // masonry below grade // masonry solar screens // and // setting cast stone // and // engineered reinforced unit masonry work //.</w:t>
      </w:r>
    </w:p>
    <w:p w:rsidR="00990E79" w:rsidRPr="007E672E" w:rsidRDefault="00B45B3B" w:rsidP="00141115">
      <w:pPr>
        <w:pStyle w:val="PR1"/>
      </w:pPr>
      <w:r w:rsidRPr="007E672E">
        <w:t>Brick Veneer Over Frame Back Up Walls</w:t>
      </w:r>
      <w:r w:rsidR="007E672E" w:rsidRPr="007E672E">
        <w:t xml:space="preserve">: </w:t>
      </w:r>
      <w:r w:rsidRPr="007E672E">
        <w:t>Use</w:t>
      </w:r>
      <w:r w:rsidR="00FF45BE" w:rsidRPr="007E672E">
        <w:t xml:space="preserve"> Type </w:t>
      </w:r>
      <w:r w:rsidR="00BE41E8" w:rsidRPr="007E672E">
        <w:t xml:space="preserve">S </w:t>
      </w:r>
      <w:r w:rsidR="00205E83" w:rsidRPr="007E672E">
        <w:t>Portland</w:t>
      </w:r>
      <w:r w:rsidR="00FF45BE" w:rsidRPr="007E672E">
        <w:t xml:space="preserve"> cement</w:t>
      </w:r>
      <w:r w:rsidR="007E672E" w:rsidRPr="007E672E">
        <w:noBreakHyphen/>
      </w:r>
      <w:r w:rsidR="00FF45BE" w:rsidRPr="007E672E">
        <w:t>lime mortar.</w:t>
      </w:r>
    </w:p>
    <w:p w:rsidR="00990E79" w:rsidRPr="007E672E" w:rsidRDefault="00FF45BE" w:rsidP="00FF45BE">
      <w:pPr>
        <w:pStyle w:val="PR1"/>
      </w:pPr>
      <w:r w:rsidRPr="007E672E">
        <w:t xml:space="preserve">Type N </w:t>
      </w:r>
      <w:r w:rsidR="00541CB9" w:rsidRPr="007E672E">
        <w:t>Mortar</w:t>
      </w:r>
      <w:r w:rsidR="007E672E" w:rsidRPr="007E672E">
        <w:t xml:space="preserve">: </w:t>
      </w:r>
      <w:r w:rsidR="00541CB9" w:rsidRPr="007E672E">
        <w:t xml:space="preserve">Use </w:t>
      </w:r>
      <w:r w:rsidRPr="007E672E">
        <w:t>for other masonry work.</w:t>
      </w:r>
    </w:p>
    <w:p w:rsidR="00990E79" w:rsidRPr="007E672E" w:rsidRDefault="00FF45BE" w:rsidP="00FF45BE">
      <w:pPr>
        <w:pStyle w:val="PR1"/>
      </w:pPr>
      <w:r w:rsidRPr="007E672E">
        <w:t xml:space="preserve">Type N </w:t>
      </w:r>
      <w:r w:rsidR="00196439" w:rsidRPr="007E672E">
        <w:t>Mortar</w:t>
      </w:r>
      <w:r w:rsidR="007E672E" w:rsidRPr="007E672E">
        <w:t xml:space="preserve">: </w:t>
      </w:r>
      <w:r w:rsidR="003B15BB" w:rsidRPr="007E672E">
        <w:t>Use</w:t>
      </w:r>
      <w:r w:rsidRPr="007E672E">
        <w:t xml:space="preserve"> for pointing </w:t>
      </w:r>
      <w:r w:rsidR="00196439" w:rsidRPr="007E672E">
        <w:t>items</w:t>
      </w:r>
      <w:r w:rsidR="004A1345" w:rsidRPr="007E672E">
        <w:t xml:space="preserve"> and tuck pointing</w:t>
      </w:r>
      <w:r w:rsidR="00196439" w:rsidRPr="007E672E">
        <w:t xml:space="preserve"> specified</w:t>
      </w:r>
      <w:r w:rsidRPr="007E672E">
        <w:t>.</w:t>
      </w:r>
    </w:p>
    <w:p w:rsidR="00070DB8" w:rsidRPr="007E672E" w:rsidRDefault="00070DB8" w:rsidP="00070DB8">
      <w:pPr>
        <w:pStyle w:val="ART"/>
      </w:pPr>
      <w:r w:rsidRPr="007E672E">
        <w:t>FIELD QUALITY CONTROL</w:t>
      </w:r>
    </w:p>
    <w:p w:rsidR="00EC18BE" w:rsidRPr="00123873" w:rsidRDefault="00EC18BE" w:rsidP="00EC18BE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>: Section 01 45 29</w:t>
      </w:r>
      <w:r w:rsidRPr="00123873">
        <w:rPr>
          <w:color w:val="auto"/>
        </w:rPr>
        <w:t>, TESTING LABORATORY SERVICES</w:t>
      </w:r>
      <w:r w:rsidR="002F0E01" w:rsidRPr="00123873">
        <w:rPr>
          <w:color w:val="auto"/>
        </w:rPr>
        <w:t xml:space="preserve"> includes VA provided testing for large projects and contractor provided testing for small projects. Coordinate testing responsibility</w:t>
      </w:r>
      <w:r w:rsidRPr="00123873">
        <w:rPr>
          <w:color w:val="auto"/>
        </w:rPr>
        <w:t>.</w:t>
      </w:r>
    </w:p>
    <w:p w:rsidR="00070DB8" w:rsidRPr="007E672E" w:rsidRDefault="00070DB8" w:rsidP="00070DB8">
      <w:pPr>
        <w:pStyle w:val="PR1"/>
      </w:pPr>
      <w:r w:rsidRPr="007E672E">
        <w:t>Field Tests</w:t>
      </w:r>
      <w:r w:rsidR="007E672E" w:rsidRPr="007E672E">
        <w:t xml:space="preserve">: </w:t>
      </w:r>
      <w:r w:rsidR="00FD50DB" w:rsidRPr="007E672E">
        <w:t xml:space="preserve">Performed by testing laboratory specified in </w:t>
      </w:r>
      <w:r w:rsidR="007E672E" w:rsidRPr="007E672E">
        <w:t>Section 01 45 29</w:t>
      </w:r>
      <w:r w:rsidR="00FD50DB" w:rsidRPr="007E672E">
        <w:t>, TESTING LABORATORY SERVICES.</w:t>
      </w:r>
    </w:p>
    <w:p w:rsidR="00070DB8" w:rsidRPr="007E672E" w:rsidRDefault="00FD50DB">
      <w:pPr>
        <w:pStyle w:val="PR2"/>
      </w:pPr>
      <w:r w:rsidRPr="007E672E">
        <w:t xml:space="preserve">Take and test samples during progress of work </w:t>
      </w:r>
      <w:r w:rsidR="00B6749C" w:rsidRPr="007E672E">
        <w:t>according to</w:t>
      </w:r>
      <w:r w:rsidR="00070DB8" w:rsidRPr="007E672E">
        <w:t xml:space="preserve"> </w:t>
      </w:r>
      <w:r w:rsidR="007E672E" w:rsidRPr="007E672E">
        <w:t>ASTM </w:t>
      </w:r>
      <w:r w:rsidR="00150615">
        <w:t>C780</w:t>
      </w:r>
      <w:r w:rsidR="00070DB8" w:rsidRPr="007E672E">
        <w:t>.</w:t>
      </w:r>
    </w:p>
    <w:p w:rsidR="00990E79" w:rsidRPr="007E672E" w:rsidRDefault="007E672E" w:rsidP="00FF45BE">
      <w:pPr>
        <w:pStyle w:val="EOS"/>
      </w:pPr>
      <w:r w:rsidRPr="007E672E">
        <w:noBreakHyphen/>
        <w:t xml:space="preserve"> - E N D - </w:t>
      </w:r>
      <w:r w:rsidRPr="007E672E">
        <w:noBreakHyphen/>
      </w:r>
    </w:p>
    <w:sectPr w:rsidR="00990E79" w:rsidRPr="007E672E" w:rsidSect="007E672E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10" w:rsidRDefault="00117210">
      <w:pPr>
        <w:spacing w:line="20" w:lineRule="exact"/>
      </w:pPr>
    </w:p>
  </w:endnote>
  <w:endnote w:type="continuationSeparator" w:id="0">
    <w:p w:rsidR="00117210" w:rsidRDefault="00117210">
      <w:r>
        <w:t xml:space="preserve"> </w:t>
      </w:r>
    </w:p>
  </w:endnote>
  <w:endnote w:type="continuationNotice" w:id="1">
    <w:p w:rsidR="00117210" w:rsidRDefault="0011721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19" w:rsidRPr="007E672E" w:rsidRDefault="007E672E" w:rsidP="007E672E">
    <w:pPr>
      <w:pStyle w:val="FTR"/>
    </w:pPr>
    <w:r>
      <w:t xml:space="preserve">04 05 13 - </w:t>
    </w:r>
    <w:r>
      <w:fldChar w:fldCharType="begin"/>
    </w:r>
    <w:r>
      <w:instrText xml:space="preserve"> PAGE  \* MERGEFORMAT </w:instrText>
    </w:r>
    <w:r>
      <w:fldChar w:fldCharType="separate"/>
    </w:r>
    <w:r w:rsidR="00DE76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10" w:rsidRDefault="00117210">
      <w:r>
        <w:separator/>
      </w:r>
    </w:p>
  </w:footnote>
  <w:footnote w:type="continuationSeparator" w:id="0">
    <w:p w:rsidR="00117210" w:rsidRDefault="00117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19" w:rsidRDefault="007E672E" w:rsidP="007E672E">
    <w:pPr>
      <w:pStyle w:val="HDR"/>
    </w:pPr>
    <w:r>
      <w:tab/>
    </w:r>
    <w:r w:rsidR="00C30061">
      <w:t>10</w:t>
    </w:r>
    <w:r>
      <w:t>-01-1</w:t>
    </w:r>
    <w:r w:rsidR="00C30061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40A2A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2B0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82598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C4"/>
    <w:rsid w:val="00001D03"/>
    <w:rsid w:val="0001353B"/>
    <w:rsid w:val="000440ED"/>
    <w:rsid w:val="0004799C"/>
    <w:rsid w:val="00054CE2"/>
    <w:rsid w:val="000652A3"/>
    <w:rsid w:val="00065B0B"/>
    <w:rsid w:val="00070DB8"/>
    <w:rsid w:val="00077293"/>
    <w:rsid w:val="000B2221"/>
    <w:rsid w:val="001030E5"/>
    <w:rsid w:val="00104216"/>
    <w:rsid w:val="00117210"/>
    <w:rsid w:val="0011796D"/>
    <w:rsid w:val="001205B5"/>
    <w:rsid w:val="00123873"/>
    <w:rsid w:val="00126798"/>
    <w:rsid w:val="00141115"/>
    <w:rsid w:val="00145E17"/>
    <w:rsid w:val="00150615"/>
    <w:rsid w:val="0015498B"/>
    <w:rsid w:val="001620CD"/>
    <w:rsid w:val="001652BD"/>
    <w:rsid w:val="00176344"/>
    <w:rsid w:val="00183C2C"/>
    <w:rsid w:val="00196439"/>
    <w:rsid w:val="001D178F"/>
    <w:rsid w:val="001D2829"/>
    <w:rsid w:val="001D65A6"/>
    <w:rsid w:val="00202E72"/>
    <w:rsid w:val="00204B3E"/>
    <w:rsid w:val="00205E83"/>
    <w:rsid w:val="00206098"/>
    <w:rsid w:val="002118C3"/>
    <w:rsid w:val="00211FB5"/>
    <w:rsid w:val="00213CE5"/>
    <w:rsid w:val="00215F1A"/>
    <w:rsid w:val="00230267"/>
    <w:rsid w:val="00230369"/>
    <w:rsid w:val="00234632"/>
    <w:rsid w:val="002456EC"/>
    <w:rsid w:val="00252D22"/>
    <w:rsid w:val="0025721E"/>
    <w:rsid w:val="002633CE"/>
    <w:rsid w:val="002A3785"/>
    <w:rsid w:val="002A439D"/>
    <w:rsid w:val="002C3EBF"/>
    <w:rsid w:val="002C6F61"/>
    <w:rsid w:val="002E06CF"/>
    <w:rsid w:val="002E28EF"/>
    <w:rsid w:val="002F0E01"/>
    <w:rsid w:val="002F4372"/>
    <w:rsid w:val="003008B4"/>
    <w:rsid w:val="003046D8"/>
    <w:rsid w:val="003065F0"/>
    <w:rsid w:val="00352AF7"/>
    <w:rsid w:val="0037068C"/>
    <w:rsid w:val="003717F7"/>
    <w:rsid w:val="0037273E"/>
    <w:rsid w:val="00377D5C"/>
    <w:rsid w:val="003A6D62"/>
    <w:rsid w:val="003B15BB"/>
    <w:rsid w:val="003C1862"/>
    <w:rsid w:val="003D1677"/>
    <w:rsid w:val="00417867"/>
    <w:rsid w:val="0041798A"/>
    <w:rsid w:val="00442DD8"/>
    <w:rsid w:val="004524A8"/>
    <w:rsid w:val="0045379C"/>
    <w:rsid w:val="004567DF"/>
    <w:rsid w:val="004573C4"/>
    <w:rsid w:val="00466F0D"/>
    <w:rsid w:val="00471C5B"/>
    <w:rsid w:val="0047443A"/>
    <w:rsid w:val="00476C53"/>
    <w:rsid w:val="00493374"/>
    <w:rsid w:val="004A1345"/>
    <w:rsid w:val="004B2CF7"/>
    <w:rsid w:val="004B4BF0"/>
    <w:rsid w:val="004C0262"/>
    <w:rsid w:val="004D33B0"/>
    <w:rsid w:val="004F369A"/>
    <w:rsid w:val="00502AA6"/>
    <w:rsid w:val="00516C2F"/>
    <w:rsid w:val="00520D9D"/>
    <w:rsid w:val="00523236"/>
    <w:rsid w:val="0052783C"/>
    <w:rsid w:val="00530D21"/>
    <w:rsid w:val="00532AAA"/>
    <w:rsid w:val="00541CB9"/>
    <w:rsid w:val="00556458"/>
    <w:rsid w:val="00561F56"/>
    <w:rsid w:val="0057315D"/>
    <w:rsid w:val="0058496C"/>
    <w:rsid w:val="005A0CB0"/>
    <w:rsid w:val="005A1174"/>
    <w:rsid w:val="005A4DE6"/>
    <w:rsid w:val="005E1FE9"/>
    <w:rsid w:val="005F144A"/>
    <w:rsid w:val="006028A0"/>
    <w:rsid w:val="00610843"/>
    <w:rsid w:val="0061195D"/>
    <w:rsid w:val="006357C5"/>
    <w:rsid w:val="00635927"/>
    <w:rsid w:val="006655D5"/>
    <w:rsid w:val="00667D8A"/>
    <w:rsid w:val="00675C64"/>
    <w:rsid w:val="0068633C"/>
    <w:rsid w:val="006B4C28"/>
    <w:rsid w:val="006B6FDF"/>
    <w:rsid w:val="006C72CC"/>
    <w:rsid w:val="006D487B"/>
    <w:rsid w:val="006E7814"/>
    <w:rsid w:val="00703E5E"/>
    <w:rsid w:val="0071080C"/>
    <w:rsid w:val="00732FF4"/>
    <w:rsid w:val="00736A02"/>
    <w:rsid w:val="00753043"/>
    <w:rsid w:val="007534E5"/>
    <w:rsid w:val="00755AD8"/>
    <w:rsid w:val="00762A3D"/>
    <w:rsid w:val="007A1D8D"/>
    <w:rsid w:val="007C64AE"/>
    <w:rsid w:val="007E13A1"/>
    <w:rsid w:val="007E40D8"/>
    <w:rsid w:val="007E672E"/>
    <w:rsid w:val="007E70A4"/>
    <w:rsid w:val="0084570C"/>
    <w:rsid w:val="0085365D"/>
    <w:rsid w:val="008539CF"/>
    <w:rsid w:val="008653FD"/>
    <w:rsid w:val="00877C17"/>
    <w:rsid w:val="00890C53"/>
    <w:rsid w:val="00893E48"/>
    <w:rsid w:val="008A715F"/>
    <w:rsid w:val="008B0E28"/>
    <w:rsid w:val="008B7437"/>
    <w:rsid w:val="008C6F19"/>
    <w:rsid w:val="008D30CE"/>
    <w:rsid w:val="008E059A"/>
    <w:rsid w:val="008E77ED"/>
    <w:rsid w:val="008F5E54"/>
    <w:rsid w:val="008F6062"/>
    <w:rsid w:val="009239FD"/>
    <w:rsid w:val="00930486"/>
    <w:rsid w:val="009306A2"/>
    <w:rsid w:val="00935368"/>
    <w:rsid w:val="00945286"/>
    <w:rsid w:val="00945A0B"/>
    <w:rsid w:val="00975108"/>
    <w:rsid w:val="009766A7"/>
    <w:rsid w:val="00977CE7"/>
    <w:rsid w:val="00990E79"/>
    <w:rsid w:val="009C1543"/>
    <w:rsid w:val="009C43C7"/>
    <w:rsid w:val="009D0307"/>
    <w:rsid w:val="009D458D"/>
    <w:rsid w:val="00A21D22"/>
    <w:rsid w:val="00A33F5A"/>
    <w:rsid w:val="00A46C88"/>
    <w:rsid w:val="00A5495E"/>
    <w:rsid w:val="00A615E4"/>
    <w:rsid w:val="00A67AC1"/>
    <w:rsid w:val="00A75C07"/>
    <w:rsid w:val="00A7603A"/>
    <w:rsid w:val="00A84C70"/>
    <w:rsid w:val="00A94319"/>
    <w:rsid w:val="00A943A9"/>
    <w:rsid w:val="00AB0066"/>
    <w:rsid w:val="00AF1D4E"/>
    <w:rsid w:val="00AF357C"/>
    <w:rsid w:val="00B00413"/>
    <w:rsid w:val="00B34723"/>
    <w:rsid w:val="00B45B3B"/>
    <w:rsid w:val="00B4717F"/>
    <w:rsid w:val="00B56D95"/>
    <w:rsid w:val="00B62E58"/>
    <w:rsid w:val="00B6749C"/>
    <w:rsid w:val="00B77FA1"/>
    <w:rsid w:val="00B809A3"/>
    <w:rsid w:val="00B83767"/>
    <w:rsid w:val="00B960BD"/>
    <w:rsid w:val="00BA3814"/>
    <w:rsid w:val="00BB3F64"/>
    <w:rsid w:val="00BC0801"/>
    <w:rsid w:val="00BC6ED1"/>
    <w:rsid w:val="00BE41E8"/>
    <w:rsid w:val="00C01593"/>
    <w:rsid w:val="00C04800"/>
    <w:rsid w:val="00C137A3"/>
    <w:rsid w:val="00C26564"/>
    <w:rsid w:val="00C30061"/>
    <w:rsid w:val="00C321A3"/>
    <w:rsid w:val="00C4027B"/>
    <w:rsid w:val="00C71E87"/>
    <w:rsid w:val="00C76683"/>
    <w:rsid w:val="00C8206B"/>
    <w:rsid w:val="00C9359B"/>
    <w:rsid w:val="00CA0A9C"/>
    <w:rsid w:val="00CA5E17"/>
    <w:rsid w:val="00CC0A9E"/>
    <w:rsid w:val="00CC3864"/>
    <w:rsid w:val="00CD4D8F"/>
    <w:rsid w:val="00CF25EF"/>
    <w:rsid w:val="00D00A09"/>
    <w:rsid w:val="00D060F6"/>
    <w:rsid w:val="00D06934"/>
    <w:rsid w:val="00D1539C"/>
    <w:rsid w:val="00D154C7"/>
    <w:rsid w:val="00D16C1A"/>
    <w:rsid w:val="00D36868"/>
    <w:rsid w:val="00D44A5D"/>
    <w:rsid w:val="00D56203"/>
    <w:rsid w:val="00D565A3"/>
    <w:rsid w:val="00D73417"/>
    <w:rsid w:val="00D755D4"/>
    <w:rsid w:val="00D75BE8"/>
    <w:rsid w:val="00D82BC3"/>
    <w:rsid w:val="00D94A36"/>
    <w:rsid w:val="00D953FD"/>
    <w:rsid w:val="00DB12A5"/>
    <w:rsid w:val="00DB2AD4"/>
    <w:rsid w:val="00DB7F87"/>
    <w:rsid w:val="00DC6927"/>
    <w:rsid w:val="00DD3841"/>
    <w:rsid w:val="00DE6AF8"/>
    <w:rsid w:val="00DE76BF"/>
    <w:rsid w:val="00DF6438"/>
    <w:rsid w:val="00E421D5"/>
    <w:rsid w:val="00E428A7"/>
    <w:rsid w:val="00E518F4"/>
    <w:rsid w:val="00E836D2"/>
    <w:rsid w:val="00E83745"/>
    <w:rsid w:val="00E86245"/>
    <w:rsid w:val="00E87B78"/>
    <w:rsid w:val="00EA3BF2"/>
    <w:rsid w:val="00EA62D1"/>
    <w:rsid w:val="00EC18BE"/>
    <w:rsid w:val="00EC7C01"/>
    <w:rsid w:val="00EF0E33"/>
    <w:rsid w:val="00EF423A"/>
    <w:rsid w:val="00EF6433"/>
    <w:rsid w:val="00F46A8F"/>
    <w:rsid w:val="00F47167"/>
    <w:rsid w:val="00F573EF"/>
    <w:rsid w:val="00F76D43"/>
    <w:rsid w:val="00F90475"/>
    <w:rsid w:val="00FA2EB4"/>
    <w:rsid w:val="00FA34F2"/>
    <w:rsid w:val="00FA57EC"/>
    <w:rsid w:val="00FC102C"/>
    <w:rsid w:val="00FC36A4"/>
    <w:rsid w:val="00FD28D1"/>
    <w:rsid w:val="00FD50DB"/>
    <w:rsid w:val="00FD6601"/>
    <w:rsid w:val="00FF09BF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72E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7E672E"/>
    <w:pPr>
      <w:keepNext/>
      <w:numPr>
        <w:numId w:val="1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672E"/>
    <w:pPr>
      <w:keepNext/>
      <w:numPr>
        <w:ilvl w:val="1"/>
        <w:numId w:val="17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672E"/>
    <w:pPr>
      <w:keepNext/>
      <w:numPr>
        <w:ilvl w:val="2"/>
        <w:numId w:val="1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72E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672E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672E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672E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672E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672E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R">
    <w:name w:val="HDR"/>
    <w:basedOn w:val="Normal"/>
    <w:rsid w:val="007E672E"/>
    <w:pPr>
      <w:tabs>
        <w:tab w:val="right" w:pos="9360"/>
      </w:tabs>
      <w:suppressAutoHyphens/>
    </w:pPr>
  </w:style>
  <w:style w:type="paragraph" w:customStyle="1" w:styleId="FTR">
    <w:name w:val="FTR"/>
    <w:basedOn w:val="Normal"/>
    <w:rsid w:val="007E672E"/>
    <w:pPr>
      <w:tabs>
        <w:tab w:val="right" w:pos="9360"/>
      </w:tabs>
      <w:suppressAutoHyphens/>
      <w:jc w:val="center"/>
    </w:pPr>
  </w:style>
  <w:style w:type="paragraph" w:customStyle="1" w:styleId="SCT">
    <w:name w:val="SCT"/>
    <w:basedOn w:val="Normal"/>
    <w:next w:val="PRT"/>
    <w:rsid w:val="007E672E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7E672E"/>
    <w:pPr>
      <w:keepNext/>
      <w:numPr>
        <w:numId w:val="14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7E672E"/>
    <w:pPr>
      <w:keepNext/>
      <w:numPr>
        <w:ilvl w:val="3"/>
        <w:numId w:val="14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7E672E"/>
    <w:pPr>
      <w:numPr>
        <w:ilvl w:val="4"/>
        <w:numId w:val="14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character" w:customStyle="1" w:styleId="Heading2Char">
    <w:name w:val="Heading 2 Char"/>
    <w:link w:val="Heading2"/>
    <w:semiHidden/>
    <w:rsid w:val="007E672E"/>
    <w:rPr>
      <w:rFonts w:ascii="Calibri Light" w:hAnsi="Calibri Light"/>
      <w:b/>
      <w:bCs/>
      <w:i/>
      <w:iCs/>
      <w:sz w:val="28"/>
      <w:szCs w:val="28"/>
    </w:rPr>
  </w:style>
  <w:style w:type="paragraph" w:customStyle="1" w:styleId="PR2">
    <w:name w:val="PR2"/>
    <w:basedOn w:val="Normal"/>
    <w:rsid w:val="007E672E"/>
    <w:pPr>
      <w:numPr>
        <w:ilvl w:val="5"/>
        <w:numId w:val="14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7E672E"/>
    <w:pPr>
      <w:numPr>
        <w:ilvl w:val="6"/>
        <w:numId w:val="14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7E672E"/>
    <w:pPr>
      <w:numPr>
        <w:ilvl w:val="7"/>
        <w:numId w:val="14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7E672E"/>
    <w:pPr>
      <w:numPr>
        <w:ilvl w:val="8"/>
        <w:numId w:val="14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3Char">
    <w:name w:val="Heading 3 Char"/>
    <w:link w:val="Heading3"/>
    <w:semiHidden/>
    <w:rsid w:val="007E672E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672E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672E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E672E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E672E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7E672E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7E672E"/>
    <w:rPr>
      <w:rFonts w:ascii="Calibri Light" w:hAnsi="Calibri Light"/>
      <w:sz w:val="22"/>
      <w:szCs w:val="22"/>
    </w:rPr>
  </w:style>
  <w:style w:type="paragraph" w:customStyle="1" w:styleId="EOS">
    <w:name w:val="EOS"/>
    <w:basedOn w:val="Normal"/>
    <w:rsid w:val="007E672E"/>
    <w:pPr>
      <w:suppressAutoHyphens/>
      <w:spacing w:before="240"/>
      <w:jc w:val="center"/>
    </w:pPr>
  </w:style>
  <w:style w:type="paragraph" w:customStyle="1" w:styleId="CMT">
    <w:name w:val="CMT"/>
    <w:basedOn w:val="Normal"/>
    <w:rsid w:val="007E672E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character" w:customStyle="1" w:styleId="NUM">
    <w:name w:val="NUM"/>
    <w:rsid w:val="007E672E"/>
  </w:style>
  <w:style w:type="character" w:customStyle="1" w:styleId="NAM">
    <w:name w:val="NAM"/>
    <w:rsid w:val="007E672E"/>
  </w:style>
  <w:style w:type="paragraph" w:customStyle="1" w:styleId="PRN">
    <w:name w:val="PRN"/>
    <w:basedOn w:val="Normal"/>
    <w:rsid w:val="007E672E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OMN">
    <w:name w:val="OMN"/>
    <w:basedOn w:val="Normal"/>
    <w:rsid w:val="007E672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character" w:customStyle="1" w:styleId="PR1Char">
    <w:name w:val="PR1 Char"/>
    <w:link w:val="PR1"/>
    <w:rsid w:val="007E672E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123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8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0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30061"/>
    <w:rPr>
      <w:rFonts w:ascii="Courier New" w:hAnsi="Courier New"/>
    </w:rPr>
  </w:style>
  <w:style w:type="paragraph" w:styleId="Footer">
    <w:name w:val="footer"/>
    <w:basedOn w:val="Normal"/>
    <w:link w:val="FooterChar"/>
    <w:rsid w:val="00C300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3006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72E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7E672E"/>
    <w:pPr>
      <w:keepNext/>
      <w:numPr>
        <w:numId w:val="1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672E"/>
    <w:pPr>
      <w:keepNext/>
      <w:numPr>
        <w:ilvl w:val="1"/>
        <w:numId w:val="17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672E"/>
    <w:pPr>
      <w:keepNext/>
      <w:numPr>
        <w:ilvl w:val="2"/>
        <w:numId w:val="1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72E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672E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672E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672E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672E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672E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R">
    <w:name w:val="HDR"/>
    <w:basedOn w:val="Normal"/>
    <w:rsid w:val="007E672E"/>
    <w:pPr>
      <w:tabs>
        <w:tab w:val="right" w:pos="9360"/>
      </w:tabs>
      <w:suppressAutoHyphens/>
    </w:pPr>
  </w:style>
  <w:style w:type="paragraph" w:customStyle="1" w:styleId="FTR">
    <w:name w:val="FTR"/>
    <w:basedOn w:val="Normal"/>
    <w:rsid w:val="007E672E"/>
    <w:pPr>
      <w:tabs>
        <w:tab w:val="right" w:pos="9360"/>
      </w:tabs>
      <w:suppressAutoHyphens/>
      <w:jc w:val="center"/>
    </w:pPr>
  </w:style>
  <w:style w:type="paragraph" w:customStyle="1" w:styleId="SCT">
    <w:name w:val="SCT"/>
    <w:basedOn w:val="Normal"/>
    <w:next w:val="PRT"/>
    <w:rsid w:val="007E672E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7E672E"/>
    <w:pPr>
      <w:keepNext/>
      <w:numPr>
        <w:numId w:val="14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7E672E"/>
    <w:pPr>
      <w:keepNext/>
      <w:numPr>
        <w:ilvl w:val="3"/>
        <w:numId w:val="14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7E672E"/>
    <w:pPr>
      <w:numPr>
        <w:ilvl w:val="4"/>
        <w:numId w:val="14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character" w:customStyle="1" w:styleId="Heading2Char">
    <w:name w:val="Heading 2 Char"/>
    <w:link w:val="Heading2"/>
    <w:semiHidden/>
    <w:rsid w:val="007E672E"/>
    <w:rPr>
      <w:rFonts w:ascii="Calibri Light" w:hAnsi="Calibri Light"/>
      <w:b/>
      <w:bCs/>
      <w:i/>
      <w:iCs/>
      <w:sz w:val="28"/>
      <w:szCs w:val="28"/>
    </w:rPr>
  </w:style>
  <w:style w:type="paragraph" w:customStyle="1" w:styleId="PR2">
    <w:name w:val="PR2"/>
    <w:basedOn w:val="Normal"/>
    <w:rsid w:val="007E672E"/>
    <w:pPr>
      <w:numPr>
        <w:ilvl w:val="5"/>
        <w:numId w:val="14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7E672E"/>
    <w:pPr>
      <w:numPr>
        <w:ilvl w:val="6"/>
        <w:numId w:val="14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7E672E"/>
    <w:pPr>
      <w:numPr>
        <w:ilvl w:val="7"/>
        <w:numId w:val="14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7E672E"/>
    <w:pPr>
      <w:numPr>
        <w:ilvl w:val="8"/>
        <w:numId w:val="14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3Char">
    <w:name w:val="Heading 3 Char"/>
    <w:link w:val="Heading3"/>
    <w:semiHidden/>
    <w:rsid w:val="007E672E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672E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672E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E672E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E672E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7E672E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7E672E"/>
    <w:rPr>
      <w:rFonts w:ascii="Calibri Light" w:hAnsi="Calibri Light"/>
      <w:sz w:val="22"/>
      <w:szCs w:val="22"/>
    </w:rPr>
  </w:style>
  <w:style w:type="paragraph" w:customStyle="1" w:styleId="EOS">
    <w:name w:val="EOS"/>
    <w:basedOn w:val="Normal"/>
    <w:rsid w:val="007E672E"/>
    <w:pPr>
      <w:suppressAutoHyphens/>
      <w:spacing w:before="240"/>
      <w:jc w:val="center"/>
    </w:pPr>
  </w:style>
  <w:style w:type="paragraph" w:customStyle="1" w:styleId="CMT">
    <w:name w:val="CMT"/>
    <w:basedOn w:val="Normal"/>
    <w:rsid w:val="007E672E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character" w:customStyle="1" w:styleId="NUM">
    <w:name w:val="NUM"/>
    <w:rsid w:val="007E672E"/>
  </w:style>
  <w:style w:type="character" w:customStyle="1" w:styleId="NAM">
    <w:name w:val="NAM"/>
    <w:rsid w:val="007E672E"/>
  </w:style>
  <w:style w:type="paragraph" w:customStyle="1" w:styleId="PRN">
    <w:name w:val="PRN"/>
    <w:basedOn w:val="Normal"/>
    <w:rsid w:val="007E672E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OMN">
    <w:name w:val="OMN"/>
    <w:basedOn w:val="Normal"/>
    <w:rsid w:val="007E672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character" w:customStyle="1" w:styleId="PR1Char">
    <w:name w:val="PR1 Char"/>
    <w:link w:val="PR1"/>
    <w:rsid w:val="007E672E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123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8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0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30061"/>
    <w:rPr>
      <w:rFonts w:ascii="Courier New" w:hAnsi="Courier New"/>
    </w:rPr>
  </w:style>
  <w:style w:type="paragraph" w:styleId="Footer">
    <w:name w:val="footer"/>
    <w:basedOn w:val="Normal"/>
    <w:link w:val="FooterChar"/>
    <w:rsid w:val="00C300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3006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</TotalTime>
  <Pages>6</Pages>
  <Words>1224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 05 13 - MASONRY MORTARING</vt:lpstr>
    </vt:vector>
  </TitlesOfParts>
  <Company>Department of Veterans Affairs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 05 13 - MASONRY MORTARING</dc:title>
  <dc:subject>Master Construction Specifications</dc:subject>
  <dc:creator>Department of Veterans Affairs;Office of Acquisition, Logistics, and Construction;Office of Construction and Facilities Management;Facilities Standards Service</dc:creator>
  <cp:lastModifiedBy>Johnson, Ronald D. (CFM)</cp:lastModifiedBy>
  <cp:revision>2</cp:revision>
  <cp:lastPrinted>2015-12-10T21:13:00Z</cp:lastPrinted>
  <dcterms:created xsi:type="dcterms:W3CDTF">2017-09-20T15:36:00Z</dcterms:created>
  <dcterms:modified xsi:type="dcterms:W3CDTF">2017-09-20T15:36:00Z</dcterms:modified>
</cp:coreProperties>
</file>