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8CFD" w14:textId="77777777" w:rsidR="0099716C" w:rsidRPr="00313C02" w:rsidRDefault="0099716C" w:rsidP="00313C02">
      <w:pPr>
        <w:pStyle w:val="SpecTitle"/>
      </w:pPr>
      <w:r w:rsidRPr="00313C02">
        <w:t>SECTION 11 11 14</w:t>
      </w:r>
      <w:r w:rsidRPr="00313C02">
        <w:br/>
        <w:t>motor vehicle lifts</w:t>
      </w:r>
    </w:p>
    <w:p w14:paraId="61A9B793" w14:textId="77777777" w:rsidR="0099716C" w:rsidRPr="00313C02" w:rsidRDefault="0099716C" w:rsidP="00313C02">
      <w:pPr>
        <w:pStyle w:val="SpecNote"/>
      </w:pPr>
      <w:smartTag w:uri="urn:schemas-microsoft-com:office:smarttags" w:element="stockticker">
        <w:r w:rsidRPr="00313C02">
          <w:t>SPEC</w:t>
        </w:r>
      </w:smartTag>
      <w:r w:rsidRPr="00313C02">
        <w:t xml:space="preserve"> WRITER NOTES:</w:t>
      </w:r>
    </w:p>
    <w:p w14:paraId="46F4714C" w14:textId="77777777" w:rsidR="0099716C" w:rsidRPr="00313C02" w:rsidRDefault="00313C02" w:rsidP="00313C02">
      <w:pPr>
        <w:pStyle w:val="SpecNote"/>
      </w:pPr>
      <w:r>
        <w:t>1.</w:t>
      </w:r>
      <w:r>
        <w:tab/>
      </w:r>
      <w:r w:rsidR="0099716C" w:rsidRPr="00313C02">
        <w:t>This spec is for NCA projects only.</w:t>
      </w:r>
    </w:p>
    <w:p w14:paraId="2AAB43DB" w14:textId="77777777" w:rsidR="0099716C" w:rsidRPr="00313C02" w:rsidRDefault="00313C02" w:rsidP="00313C02">
      <w:pPr>
        <w:pStyle w:val="SpecNote"/>
      </w:pPr>
      <w:r>
        <w:t>2.</w:t>
      </w:r>
      <w:r>
        <w:tab/>
      </w:r>
      <w:r w:rsidR="0099716C" w:rsidRPr="00313C02">
        <w:t xml:space="preserve">Delete or add </w:t>
      </w:r>
      <w:smartTag w:uri="urn:schemas-microsoft-com:office:smarttags" w:element="PersonName">
        <w:r w:rsidR="0099716C" w:rsidRPr="00313C02">
          <w:t>info</w:t>
        </w:r>
      </w:smartTag>
      <w:r w:rsidR="0099716C" w:rsidRPr="00313C02">
        <w:t xml:space="preserve">rmation between // </w:t>
      </w:r>
      <w:r w:rsidR="0099716C" w:rsidRPr="00313C02">
        <w:noBreakHyphen/>
      </w:r>
      <w:r w:rsidR="0099716C" w:rsidRPr="00313C02">
        <w:noBreakHyphen/>
      </w:r>
      <w:r w:rsidR="0099716C" w:rsidRPr="00313C02">
        <w:noBreakHyphen/>
        <w:t xml:space="preserve"> // and any other items applicable to project. Cover any item added to the text under Applicable Publications and Products and renumber the paragraphs.</w:t>
      </w:r>
    </w:p>
    <w:p w14:paraId="0756FAD5" w14:textId="77777777" w:rsidR="0099716C" w:rsidRPr="00313C02" w:rsidRDefault="00D10F40" w:rsidP="00313C02">
      <w:pPr>
        <w:pStyle w:val="ArticleB"/>
      </w:pPr>
      <w:r>
        <w:t xml:space="preserve">PART 1 </w:t>
      </w:r>
      <w:r>
        <w:noBreakHyphen/>
        <w:t xml:space="preserve"> GENERAL</w:t>
      </w:r>
    </w:p>
    <w:p w14:paraId="2EE181CA" w14:textId="77777777" w:rsidR="0099716C" w:rsidRPr="00313C02" w:rsidRDefault="0099716C" w:rsidP="00313C02">
      <w:pPr>
        <w:pStyle w:val="ArticleB"/>
      </w:pPr>
      <w:r w:rsidRPr="00313C02">
        <w:t>1.1 DESCRIPTION</w:t>
      </w:r>
    </w:p>
    <w:p w14:paraId="1C3CF601" w14:textId="77777777" w:rsidR="0099716C" w:rsidRPr="00313C02" w:rsidRDefault="0099716C" w:rsidP="00313C02">
      <w:pPr>
        <w:pStyle w:val="Level1"/>
      </w:pPr>
      <w:r w:rsidRPr="00313C02">
        <w:t>A.</w:t>
      </w:r>
      <w:r w:rsidRPr="00313C02">
        <w:tab/>
        <w:t>This section covers four</w:t>
      </w:r>
      <w:r w:rsidR="00FD6D70">
        <w:t>-</w:t>
      </w:r>
      <w:r w:rsidRPr="00313C02">
        <w:t>post drive-on lift equipment including:</w:t>
      </w:r>
    </w:p>
    <w:p w14:paraId="69B6531C" w14:textId="77777777" w:rsidR="0099716C" w:rsidRPr="00313C02" w:rsidRDefault="0099716C" w:rsidP="00313C02">
      <w:pPr>
        <w:pStyle w:val="SpecNote"/>
      </w:pPr>
      <w:r w:rsidRPr="00313C02">
        <w:t>SPEC WRITER NOTES:</w:t>
      </w:r>
    </w:p>
    <w:p w14:paraId="129F55B5" w14:textId="77777777" w:rsidR="0099716C" w:rsidRPr="00313C02" w:rsidRDefault="0099716C" w:rsidP="00313C02">
      <w:pPr>
        <w:pStyle w:val="SpecNote"/>
      </w:pPr>
      <w:r w:rsidRPr="00313C02">
        <w:t>1.</w:t>
      </w:r>
      <w:r w:rsidRPr="00313C02">
        <w:tab/>
        <w:t>Delete non</w:t>
      </w:r>
      <w:r w:rsidRPr="00313C02">
        <w:noBreakHyphen/>
        <w:t>applicable items.</w:t>
      </w:r>
    </w:p>
    <w:p w14:paraId="05A7AFE3" w14:textId="77777777" w:rsidR="0099716C" w:rsidRPr="00313C02" w:rsidRDefault="0099716C" w:rsidP="00313C02">
      <w:pPr>
        <w:pStyle w:val="Level2"/>
      </w:pPr>
      <w:r w:rsidRPr="00313C02">
        <w:t>1.</w:t>
      </w:r>
      <w:r w:rsidRPr="00313C02">
        <w:tab/>
        <w:t>Four column assemblies.</w:t>
      </w:r>
    </w:p>
    <w:p w14:paraId="0D13549C" w14:textId="77777777" w:rsidR="0099716C" w:rsidRPr="00313C02" w:rsidRDefault="0099716C" w:rsidP="00313C02">
      <w:pPr>
        <w:pStyle w:val="Level2"/>
      </w:pPr>
      <w:r w:rsidRPr="00313C02">
        <w:t>2.</w:t>
      </w:r>
      <w:r w:rsidRPr="00313C02">
        <w:tab/>
        <w:t>Two continuous cross support yoke assemblies.</w:t>
      </w:r>
    </w:p>
    <w:p w14:paraId="39A1A08A" w14:textId="77777777" w:rsidR="0099716C" w:rsidRPr="00313C02" w:rsidRDefault="0099716C" w:rsidP="00313C02">
      <w:pPr>
        <w:pStyle w:val="Level2"/>
      </w:pPr>
      <w:r w:rsidRPr="00313C02">
        <w:t>3.</w:t>
      </w:r>
      <w:r w:rsidRPr="00313C02">
        <w:tab/>
        <w:t>One self-contained power unit.</w:t>
      </w:r>
    </w:p>
    <w:p w14:paraId="0898ACFF" w14:textId="77777777" w:rsidR="0099716C" w:rsidRPr="00313C02" w:rsidRDefault="0099716C" w:rsidP="00313C02">
      <w:pPr>
        <w:pStyle w:val="Level2"/>
      </w:pPr>
      <w:r w:rsidRPr="00313C02">
        <w:t>4.</w:t>
      </w:r>
      <w:r w:rsidRPr="00313C02">
        <w:tab/>
        <w:t>Four equalizer/lifting cables.</w:t>
      </w:r>
    </w:p>
    <w:p w14:paraId="64316476" w14:textId="77777777" w:rsidR="0099716C" w:rsidRPr="00313C02" w:rsidRDefault="0099716C" w:rsidP="00313C02">
      <w:pPr>
        <w:pStyle w:val="Level2"/>
      </w:pPr>
      <w:r w:rsidRPr="00313C02">
        <w:t>5.</w:t>
      </w:r>
      <w:r w:rsidRPr="00313C02">
        <w:tab/>
        <w:t>Two runways.</w:t>
      </w:r>
    </w:p>
    <w:p w14:paraId="55E7FB0D" w14:textId="77777777" w:rsidR="0099716C" w:rsidRPr="00313C02" w:rsidRDefault="0099716C" w:rsidP="00313C02">
      <w:pPr>
        <w:pStyle w:val="Level2"/>
      </w:pPr>
      <w:r w:rsidRPr="00313C02">
        <w:t>6.</w:t>
      </w:r>
      <w:r w:rsidRPr="00313C02">
        <w:tab/>
        <w:t>One hydraulic cylinder installed in fixed runway assembly.</w:t>
      </w:r>
    </w:p>
    <w:p w14:paraId="3F97090D" w14:textId="77777777" w:rsidR="0099716C" w:rsidRPr="00313C02" w:rsidRDefault="0099716C" w:rsidP="00313C02">
      <w:pPr>
        <w:pStyle w:val="Level2"/>
      </w:pPr>
      <w:r w:rsidRPr="00313C02">
        <w:t>7.</w:t>
      </w:r>
      <w:r w:rsidRPr="00313C02">
        <w:tab/>
        <w:t>Two runway ramp chocks with protective plastic inserts.</w:t>
      </w:r>
    </w:p>
    <w:p w14:paraId="2042FDB5" w14:textId="77777777" w:rsidR="0099716C" w:rsidRPr="00313C02" w:rsidRDefault="0099716C" w:rsidP="00313C02">
      <w:pPr>
        <w:pStyle w:val="Level2"/>
      </w:pPr>
      <w:r w:rsidRPr="00313C02">
        <w:t>8.</w:t>
      </w:r>
      <w:r w:rsidRPr="00313C02">
        <w:tab/>
        <w:t>Two front wheel stops.</w:t>
      </w:r>
    </w:p>
    <w:p w14:paraId="450BD541" w14:textId="77777777" w:rsidR="0099716C" w:rsidRPr="00313C02" w:rsidRDefault="0099716C" w:rsidP="00313C02">
      <w:pPr>
        <w:pStyle w:val="Level2"/>
      </w:pPr>
      <w:r w:rsidRPr="00313C02">
        <w:t>9.</w:t>
      </w:r>
      <w:r w:rsidRPr="00313C02">
        <w:tab/>
        <w:t>One can touch-up paint, all necessary assembly bolts, hoses and fittings and miscellaneous parts for standard installation.</w:t>
      </w:r>
    </w:p>
    <w:p w14:paraId="720109E8" w14:textId="77777777" w:rsidR="0099716C" w:rsidRPr="00313C02" w:rsidRDefault="00313C02" w:rsidP="00313C02">
      <w:pPr>
        <w:pStyle w:val="Level2"/>
        <w:ind w:hanging="450"/>
      </w:pPr>
      <w:r>
        <w:t>10.</w:t>
      </w:r>
      <w:r>
        <w:tab/>
      </w:r>
      <w:r w:rsidR="0099716C" w:rsidRPr="00313C02">
        <w:t>Rolling jack with 6803.89 kg (15,000 pound) capacity.</w:t>
      </w:r>
    </w:p>
    <w:p w14:paraId="2CE60DAE" w14:textId="77777777" w:rsidR="0099716C" w:rsidRPr="00313C02" w:rsidRDefault="00313C02" w:rsidP="00313C02">
      <w:pPr>
        <w:pStyle w:val="Level2"/>
        <w:ind w:hanging="450"/>
      </w:pPr>
      <w:r>
        <w:t>11.</w:t>
      </w:r>
      <w:r>
        <w:tab/>
      </w:r>
      <w:r w:rsidR="0099716C" w:rsidRPr="00313C02">
        <w:t>Ramps equipped for drive-thru operation.</w:t>
      </w:r>
    </w:p>
    <w:p w14:paraId="10A7A48E" w14:textId="77777777" w:rsidR="0099716C" w:rsidRPr="00313C02" w:rsidRDefault="00313C02" w:rsidP="00313C02">
      <w:pPr>
        <w:pStyle w:val="Level2"/>
        <w:ind w:hanging="450"/>
      </w:pPr>
      <w:r>
        <w:t>12.</w:t>
      </w:r>
      <w:r>
        <w:tab/>
      </w:r>
      <w:r w:rsidR="0099716C" w:rsidRPr="00313C02">
        <w:t>113.56 liter (30 gallon) oil drain pan.</w:t>
      </w:r>
    </w:p>
    <w:p w14:paraId="0A6094FC" w14:textId="77777777" w:rsidR="0099716C" w:rsidRPr="00313C02" w:rsidRDefault="0099716C" w:rsidP="00313C02">
      <w:pPr>
        <w:pStyle w:val="Level2"/>
        <w:ind w:hanging="450"/>
      </w:pPr>
      <w:r w:rsidRPr="00313C02">
        <w:t>13.</w:t>
      </w:r>
      <w:r w:rsidR="00313C02">
        <w:tab/>
      </w:r>
      <w:r w:rsidRPr="00313C02">
        <w:t>In-rack fluorescent light kit – 8 lamps.</w:t>
      </w:r>
    </w:p>
    <w:p w14:paraId="36404045" w14:textId="77777777" w:rsidR="0099716C" w:rsidRPr="00313C02" w:rsidRDefault="0099716C" w:rsidP="00313C02">
      <w:pPr>
        <w:pStyle w:val="ArticleB"/>
      </w:pPr>
      <w:r w:rsidRPr="00313C02">
        <w:t>1.2 RELATED WORK</w:t>
      </w:r>
    </w:p>
    <w:p w14:paraId="59EE5DCC" w14:textId="77777777" w:rsidR="0099716C" w:rsidRPr="00313C02" w:rsidRDefault="0099716C" w:rsidP="00313C02">
      <w:pPr>
        <w:pStyle w:val="Level1"/>
      </w:pPr>
      <w:r w:rsidRPr="00313C02">
        <w:t>A.</w:t>
      </w:r>
      <w:r w:rsidRPr="00313C02">
        <w:tab/>
        <w:t>Section 01 00 00, GENERAL REQUIREMENTS.</w:t>
      </w:r>
    </w:p>
    <w:p w14:paraId="289146EF" w14:textId="77777777" w:rsidR="0099716C" w:rsidRPr="00313C02" w:rsidRDefault="0099716C" w:rsidP="00313C02">
      <w:pPr>
        <w:pStyle w:val="Level1"/>
      </w:pPr>
      <w:r w:rsidRPr="00313C02">
        <w:t>B.</w:t>
      </w:r>
      <w:r w:rsidRPr="00313C02">
        <w:tab/>
        <w:t xml:space="preserve">Section 01 33 23, </w:t>
      </w:r>
      <w:smartTag w:uri="urn:schemas-microsoft-com:office:smarttags" w:element="stockticker">
        <w:r w:rsidRPr="00313C02">
          <w:t>SHOP</w:t>
        </w:r>
      </w:smartTag>
      <w:r w:rsidRPr="00313C02">
        <w:t xml:space="preserve"> DRAWINGS, PRODUCT </w:t>
      </w:r>
      <w:smartTag w:uri="urn:schemas-microsoft-com:office:smarttags" w:element="stockticker">
        <w:r w:rsidRPr="00313C02">
          <w:t>DATA</w:t>
        </w:r>
      </w:smartTag>
      <w:r w:rsidRPr="00313C02">
        <w:t xml:space="preserve"> </w:t>
      </w:r>
      <w:smartTag w:uri="urn:schemas-microsoft-com:office:smarttags" w:element="stockticker">
        <w:r w:rsidRPr="00313C02">
          <w:t>AND</w:t>
        </w:r>
      </w:smartTag>
      <w:r w:rsidRPr="00313C02">
        <w:t xml:space="preserve"> SAMPLES.</w:t>
      </w:r>
    </w:p>
    <w:p w14:paraId="685B00E9" w14:textId="77777777" w:rsidR="0099716C" w:rsidRPr="00313C02" w:rsidRDefault="0099716C" w:rsidP="00313C02">
      <w:pPr>
        <w:pStyle w:val="Level1"/>
      </w:pPr>
      <w:r w:rsidRPr="00313C02">
        <w:t>C.</w:t>
      </w:r>
      <w:r w:rsidRPr="00313C02">
        <w:tab/>
        <w:t>Section 26 05 11, REQUIREMENTS FOR ELECTRICAL INSTALLATIONS.</w:t>
      </w:r>
    </w:p>
    <w:p w14:paraId="063ECC6E" w14:textId="77777777" w:rsidR="0099716C" w:rsidRPr="00313C02" w:rsidRDefault="0099716C" w:rsidP="00313C02">
      <w:pPr>
        <w:pStyle w:val="ArticleB"/>
      </w:pPr>
      <w:r w:rsidRPr="00313C02">
        <w:t>1.3 MANUFACTURERS QUALIFICATIONS</w:t>
      </w:r>
    </w:p>
    <w:p w14:paraId="32354D03" w14:textId="77777777" w:rsidR="0099716C" w:rsidRPr="00313C02" w:rsidRDefault="0099716C" w:rsidP="00313C02">
      <w:pPr>
        <w:pStyle w:val="Level1"/>
      </w:pPr>
      <w:r w:rsidRPr="00313C02">
        <w:t>A.</w:t>
      </w:r>
      <w:r w:rsidRPr="00313C02">
        <w:tab/>
        <w:t>Approval by Contracting Officer is required of products or service of proposed manufacturer, or supplier, and will be based upon submission by Contractor of certification that:</w:t>
      </w:r>
    </w:p>
    <w:p w14:paraId="41D836A5" w14:textId="77777777" w:rsidR="0099716C" w:rsidRPr="00313C02" w:rsidRDefault="0099716C" w:rsidP="00313C02">
      <w:pPr>
        <w:pStyle w:val="Level2"/>
      </w:pPr>
      <w:r w:rsidRPr="00313C02">
        <w:t>1.</w:t>
      </w:r>
      <w:r w:rsidRPr="00313C02">
        <w:tab/>
        <w:t>Manufacturer regularly and presently manufactures motor vehicle lifts of the type specified as one of its principal products.</w:t>
      </w:r>
    </w:p>
    <w:p w14:paraId="1EB52785" w14:textId="77777777" w:rsidR="0099716C" w:rsidRPr="00313C02" w:rsidRDefault="0099716C" w:rsidP="00313C02">
      <w:pPr>
        <w:pStyle w:val="Level2"/>
      </w:pPr>
      <w:r w:rsidRPr="00313C02">
        <w:t>2.</w:t>
      </w:r>
      <w:r w:rsidRPr="00313C02">
        <w:tab/>
        <w:t xml:space="preserve">Manufacturer’s products submitted have been in satisfactory and efficient operation on three installations, similar and equivalent </w:t>
      </w:r>
      <w:r w:rsidRPr="00313C02">
        <w:lastRenderedPageBreak/>
        <w:t>to the motor vehicle lift specified, for three years.  Submit list of installations.</w:t>
      </w:r>
    </w:p>
    <w:p w14:paraId="26B9C90C" w14:textId="77777777" w:rsidR="0099716C" w:rsidRPr="00313C02" w:rsidRDefault="0099716C" w:rsidP="00313C02">
      <w:pPr>
        <w:pStyle w:val="ArticleB"/>
      </w:pPr>
      <w:r w:rsidRPr="00313C02">
        <w:t>1.4 PHYSICAL REQUIREMENTS</w:t>
      </w:r>
    </w:p>
    <w:p w14:paraId="40629FE2" w14:textId="77777777" w:rsidR="0099716C" w:rsidRPr="00313C02" w:rsidRDefault="0099716C" w:rsidP="00313C02">
      <w:pPr>
        <w:pStyle w:val="Level1"/>
      </w:pPr>
      <w:r w:rsidRPr="00313C02">
        <w:t>A.</w:t>
      </w:r>
      <w:r w:rsidRPr="00313C02">
        <w:tab/>
      </w:r>
      <w:r w:rsidR="002A1BC7">
        <w:t>M</w:t>
      </w:r>
      <w:r w:rsidRPr="00313C02">
        <w:t xml:space="preserve">eet the requirements of </w:t>
      </w:r>
      <w:smartTag w:uri="urn:schemas-microsoft-com:office:smarttags" w:element="stockticker">
        <w:r w:rsidRPr="00313C02">
          <w:t>ALI</w:t>
        </w:r>
      </w:smartTag>
      <w:r w:rsidRPr="00313C02">
        <w:t xml:space="preserve"> ALCTV-2011.</w:t>
      </w:r>
    </w:p>
    <w:p w14:paraId="229C88BB" w14:textId="77777777" w:rsidR="0099716C" w:rsidRPr="00313C02" w:rsidRDefault="0099716C" w:rsidP="00313C02">
      <w:pPr>
        <w:pStyle w:val="ArticleB"/>
      </w:pPr>
      <w:r w:rsidRPr="00313C02">
        <w:t>1.5 SUSTAINABILITY REQUIREMENTS</w:t>
      </w:r>
    </w:p>
    <w:p w14:paraId="6A36296D" w14:textId="77777777" w:rsidR="0099716C" w:rsidRDefault="0099716C" w:rsidP="00313C02">
      <w:pPr>
        <w:pStyle w:val="Level1"/>
      </w:pPr>
      <w:r w:rsidRPr="00313C02">
        <w:t>A.</w:t>
      </w:r>
      <w:r w:rsidRPr="00313C02">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3AE01CFB" w14:textId="77777777" w:rsidR="00652A86" w:rsidRPr="00652A86" w:rsidRDefault="00652A86" w:rsidP="00E450F4">
      <w:pPr>
        <w:tabs>
          <w:tab w:val="left" w:pos="720"/>
        </w:tabs>
        <w:suppressAutoHyphens/>
        <w:spacing w:after="0" w:line="360" w:lineRule="auto"/>
        <w:ind w:left="720" w:hanging="360"/>
        <w:textAlignment w:val="auto"/>
      </w:pPr>
      <w:r>
        <w:t>B. Hydraulic fluid products</w:t>
      </w:r>
      <w:r w:rsidRPr="00652A86">
        <w:t xml:space="preserve"> shall comply with following</w:t>
      </w:r>
      <w:r>
        <w:t xml:space="preserve"> </w:t>
      </w:r>
      <w:r w:rsidRPr="00652A86">
        <w:t>standards for biobased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78"/>
        <w:gridCol w:w="4500"/>
      </w:tblGrid>
      <w:tr w:rsidR="00652A86" w:rsidRPr="00652A86" w14:paraId="1CD0D8E8" w14:textId="77777777" w:rsidTr="00A343C4">
        <w:trPr>
          <w:cantSplit/>
          <w:tblHeader/>
          <w:jc w:val="center"/>
        </w:trPr>
        <w:tc>
          <w:tcPr>
            <w:tcW w:w="3978" w:type="dxa"/>
            <w:tcBorders>
              <w:top w:val="single" w:sz="6" w:space="0" w:color="auto"/>
              <w:left w:val="single" w:sz="6" w:space="0" w:color="auto"/>
              <w:bottom w:val="single" w:sz="6" w:space="0" w:color="auto"/>
              <w:right w:val="single" w:sz="6" w:space="0" w:color="auto"/>
            </w:tcBorders>
            <w:hideMark/>
          </w:tcPr>
          <w:p w14:paraId="42C48F9E" w14:textId="77777777" w:rsidR="00652A86" w:rsidRPr="00652A86" w:rsidRDefault="00652A86" w:rsidP="00652A86">
            <w:pPr>
              <w:keepNext/>
              <w:suppressAutoHyphens/>
              <w:spacing w:before="60" w:after="60"/>
              <w:jc w:val="center"/>
              <w:textAlignment w:val="auto"/>
              <w:rPr>
                <w:spacing w:val="-2"/>
              </w:rPr>
            </w:pPr>
            <w:r w:rsidRPr="00652A86">
              <w:rPr>
                <w:spacing w:val="-2"/>
              </w:rPr>
              <w:t xml:space="preserve">Material Type </w:t>
            </w:r>
          </w:p>
        </w:tc>
        <w:tc>
          <w:tcPr>
            <w:tcW w:w="4500" w:type="dxa"/>
            <w:tcBorders>
              <w:top w:val="single" w:sz="6" w:space="0" w:color="auto"/>
              <w:left w:val="single" w:sz="6" w:space="0" w:color="auto"/>
              <w:bottom w:val="single" w:sz="6" w:space="0" w:color="auto"/>
              <w:right w:val="single" w:sz="6" w:space="0" w:color="auto"/>
            </w:tcBorders>
            <w:hideMark/>
          </w:tcPr>
          <w:p w14:paraId="09C6705A" w14:textId="77777777" w:rsidR="00652A86" w:rsidRPr="00652A86" w:rsidRDefault="00652A86" w:rsidP="00652A86">
            <w:pPr>
              <w:keepNext/>
              <w:suppressAutoHyphens/>
              <w:spacing w:before="60" w:after="60"/>
              <w:jc w:val="center"/>
              <w:textAlignment w:val="auto"/>
              <w:rPr>
                <w:spacing w:val="-2"/>
              </w:rPr>
            </w:pPr>
            <w:r w:rsidRPr="00652A86">
              <w:rPr>
                <w:spacing w:val="-2"/>
              </w:rPr>
              <w:t>Percent by Weight</w:t>
            </w:r>
          </w:p>
        </w:tc>
      </w:tr>
      <w:tr w:rsidR="00652A86" w:rsidRPr="00652A86" w14:paraId="29BD98CB" w14:textId="77777777" w:rsidTr="00C04727">
        <w:trPr>
          <w:trHeight w:val="386"/>
          <w:jc w:val="center"/>
        </w:trPr>
        <w:tc>
          <w:tcPr>
            <w:tcW w:w="3978" w:type="dxa"/>
            <w:tcBorders>
              <w:top w:val="single" w:sz="6" w:space="0" w:color="auto"/>
              <w:left w:val="single" w:sz="6" w:space="0" w:color="auto"/>
              <w:bottom w:val="single" w:sz="6" w:space="0" w:color="auto"/>
              <w:right w:val="single" w:sz="6" w:space="0" w:color="auto"/>
            </w:tcBorders>
            <w:hideMark/>
          </w:tcPr>
          <w:p w14:paraId="131DF634" w14:textId="77777777" w:rsidR="00652A86" w:rsidRPr="00652A86" w:rsidRDefault="00652A86" w:rsidP="00A343C4">
            <w:pPr>
              <w:suppressAutoHyphens/>
              <w:spacing w:before="60" w:after="60"/>
              <w:textAlignment w:val="auto"/>
              <w:rPr>
                <w:spacing w:val="-2"/>
              </w:rPr>
            </w:pPr>
            <w:r>
              <w:rPr>
                <w:spacing w:val="-2"/>
              </w:rPr>
              <w:t xml:space="preserve">Hydraulic </w:t>
            </w:r>
            <w:r w:rsidR="00B34026">
              <w:rPr>
                <w:spacing w:val="-2"/>
              </w:rPr>
              <w:t>Fl</w:t>
            </w:r>
            <w:r>
              <w:rPr>
                <w:spacing w:val="-2"/>
              </w:rPr>
              <w:t>uid</w:t>
            </w:r>
          </w:p>
        </w:tc>
        <w:tc>
          <w:tcPr>
            <w:tcW w:w="4500" w:type="dxa"/>
            <w:tcBorders>
              <w:top w:val="single" w:sz="6" w:space="0" w:color="auto"/>
              <w:left w:val="single" w:sz="6" w:space="0" w:color="auto"/>
              <w:bottom w:val="single" w:sz="6" w:space="0" w:color="auto"/>
              <w:right w:val="single" w:sz="6" w:space="0" w:color="auto"/>
            </w:tcBorders>
            <w:hideMark/>
          </w:tcPr>
          <w:p w14:paraId="7F7AEC06" w14:textId="77777777" w:rsidR="00652A86" w:rsidRPr="00652A86" w:rsidRDefault="00652A86" w:rsidP="00A343C4">
            <w:pPr>
              <w:suppressAutoHyphens/>
              <w:spacing w:before="60" w:after="60"/>
              <w:textAlignment w:val="auto"/>
              <w:rPr>
                <w:spacing w:val="-2"/>
              </w:rPr>
            </w:pPr>
            <w:r>
              <w:rPr>
                <w:spacing w:val="-2"/>
              </w:rPr>
              <w:t>2</w:t>
            </w:r>
            <w:r w:rsidRPr="00652A86">
              <w:rPr>
                <w:spacing w:val="-2"/>
              </w:rPr>
              <w:t>5 percent biobased material</w:t>
            </w:r>
          </w:p>
        </w:tc>
      </w:tr>
    </w:tbl>
    <w:p w14:paraId="699B6BE6" w14:textId="77777777" w:rsidR="00652A86" w:rsidRPr="00652A86" w:rsidRDefault="00652A86" w:rsidP="00652A86">
      <w:pPr>
        <w:tabs>
          <w:tab w:val="left" w:pos="540"/>
        </w:tabs>
        <w:ind w:left="450"/>
        <w:textAlignment w:val="auto"/>
      </w:pPr>
    </w:p>
    <w:p w14:paraId="0A8753B0" w14:textId="77777777" w:rsidR="00652A86" w:rsidRPr="00652A86" w:rsidRDefault="00652A86" w:rsidP="00652A86">
      <w:pPr>
        <w:tabs>
          <w:tab w:val="left" w:pos="720"/>
        </w:tabs>
        <w:suppressAutoHyphens/>
        <w:spacing w:after="0" w:line="360" w:lineRule="auto"/>
        <w:ind w:left="720" w:hanging="360"/>
        <w:textAlignment w:val="auto"/>
      </w:pPr>
      <w:r w:rsidRPr="00652A86">
        <w:tab/>
        <w:t>The minimum-content standards are based on the weight (not the volume)</w:t>
      </w:r>
      <w:r w:rsidRPr="00652A86">
        <w:br/>
        <w:t>of the material in the insulating core only.</w:t>
      </w:r>
    </w:p>
    <w:p w14:paraId="04A24774" w14:textId="77777777" w:rsidR="00652A86" w:rsidRPr="00313C02" w:rsidRDefault="00652A86" w:rsidP="00313C02">
      <w:pPr>
        <w:pStyle w:val="Level1"/>
      </w:pPr>
    </w:p>
    <w:p w14:paraId="609BEFAD" w14:textId="77777777" w:rsidR="0099716C" w:rsidRPr="009B7B9C" w:rsidRDefault="0099716C" w:rsidP="009B7B9C">
      <w:pPr>
        <w:pStyle w:val="ArticleB"/>
      </w:pPr>
      <w:r w:rsidRPr="009B7B9C">
        <w:t>1.6 SUBMITTALS</w:t>
      </w:r>
    </w:p>
    <w:p w14:paraId="5946A513" w14:textId="77777777" w:rsidR="0099716C" w:rsidRPr="00313C02" w:rsidRDefault="0099716C" w:rsidP="00313C02">
      <w:pPr>
        <w:pStyle w:val="Level1"/>
      </w:pPr>
      <w:r w:rsidRPr="00313C02">
        <w:t>A.</w:t>
      </w:r>
      <w:r w:rsidRPr="00313C02">
        <w:tab/>
        <w:t xml:space="preserve">Submit in accordance with Section 01 33 23, </w:t>
      </w:r>
      <w:smartTag w:uri="urn:schemas-microsoft-com:office:smarttags" w:element="stockticker">
        <w:r w:rsidRPr="00313C02">
          <w:t>SHOP</w:t>
        </w:r>
      </w:smartTag>
      <w:r w:rsidRPr="00313C02">
        <w:t xml:space="preserve"> DRAWINGS, PRODUCT </w:t>
      </w:r>
      <w:smartTag w:uri="urn:schemas-microsoft-com:office:smarttags" w:element="stockticker">
        <w:r w:rsidRPr="00313C02">
          <w:t>DATA</w:t>
        </w:r>
      </w:smartTag>
      <w:r w:rsidRPr="00313C02">
        <w:t xml:space="preserve"> </w:t>
      </w:r>
      <w:smartTag w:uri="urn:schemas-microsoft-com:office:smarttags" w:element="stockticker">
        <w:r w:rsidRPr="00313C02">
          <w:t>AND</w:t>
        </w:r>
      </w:smartTag>
      <w:r w:rsidRPr="00313C02">
        <w:t xml:space="preserve"> SAMPLES.</w:t>
      </w:r>
    </w:p>
    <w:p w14:paraId="0637B2F5" w14:textId="77777777" w:rsidR="0099716C" w:rsidRPr="00313C02" w:rsidRDefault="0099716C" w:rsidP="00313C02">
      <w:pPr>
        <w:pStyle w:val="Level1"/>
      </w:pPr>
      <w:r w:rsidRPr="00313C02">
        <w:t>B.</w:t>
      </w:r>
      <w:r w:rsidRPr="00313C02">
        <w:tab/>
        <w:t>Shop Drawings:</w:t>
      </w:r>
    </w:p>
    <w:p w14:paraId="21D90772" w14:textId="77777777" w:rsidR="0099716C" w:rsidRDefault="0099716C" w:rsidP="00313C02">
      <w:pPr>
        <w:pStyle w:val="Level2"/>
      </w:pPr>
      <w:r w:rsidRPr="00313C02">
        <w:t>1.</w:t>
      </w:r>
      <w:r w:rsidRPr="00313C02">
        <w:tab/>
        <w:t>Showing details of construction, materials and finish, installation details, location, size and characteristics of services and components.</w:t>
      </w:r>
    </w:p>
    <w:p w14:paraId="0F0458B6" w14:textId="0CD4075E" w:rsidR="008C1245" w:rsidRPr="008C1245" w:rsidRDefault="008C1245" w:rsidP="009201C9">
      <w:pPr>
        <w:tabs>
          <w:tab w:val="left" w:pos="1581"/>
        </w:tabs>
        <w:spacing w:before="7" w:line="240" w:lineRule="exact"/>
        <w:ind w:left="720" w:right="135"/>
        <w:rPr>
          <w:rFonts w:cs="Courier New"/>
        </w:rPr>
      </w:pPr>
      <w:r w:rsidRPr="009201C9">
        <w:rPr>
          <w:rFonts w:cs="Courier New"/>
        </w:rPr>
        <w:t>2.</w:t>
      </w:r>
      <w:r w:rsidRPr="008C1245">
        <w:rPr>
          <w:rFonts w:ascii="Arial" w:hAnsi="Arial" w:cs="Arial"/>
        </w:rPr>
        <w:t xml:space="preserve">  </w:t>
      </w:r>
      <w:r w:rsidRPr="008C1245">
        <w:rPr>
          <w:rFonts w:cs="Courier New"/>
        </w:rPr>
        <w:t>Provide complete dimensioned and detailed shop drawings for the pit and all other concrete</w:t>
      </w:r>
      <w:r w:rsidRPr="008C1245">
        <w:rPr>
          <w:rFonts w:cs="Courier New"/>
          <w:spacing w:val="-3"/>
        </w:rPr>
        <w:t xml:space="preserve"> </w:t>
      </w:r>
      <w:r w:rsidRPr="008C1245">
        <w:rPr>
          <w:rFonts w:cs="Courier New"/>
        </w:rPr>
        <w:t>work.</w:t>
      </w:r>
    </w:p>
    <w:p w14:paraId="34CBF797" w14:textId="77777777" w:rsidR="008C1245" w:rsidRPr="009201C9" w:rsidRDefault="008C1245" w:rsidP="008C1245">
      <w:pPr>
        <w:spacing w:before="8"/>
        <w:rPr>
          <w:rFonts w:cs="Courier New"/>
        </w:rPr>
      </w:pPr>
    </w:p>
    <w:p w14:paraId="0FE61B8C" w14:textId="77777777" w:rsidR="008C1245" w:rsidRPr="009201C9" w:rsidRDefault="008C1245" w:rsidP="008C1245">
      <w:pPr>
        <w:pStyle w:val="ListParagraph"/>
        <w:numPr>
          <w:ilvl w:val="4"/>
          <w:numId w:val="3"/>
        </w:numPr>
        <w:tabs>
          <w:tab w:val="left" w:pos="2157"/>
        </w:tabs>
        <w:spacing w:line="246" w:lineRule="exact"/>
        <w:rPr>
          <w:rFonts w:ascii="Courier New" w:eastAsia="Times New Roman" w:hAnsi="Courier New" w:cs="Courier New"/>
          <w:sz w:val="20"/>
          <w:szCs w:val="20"/>
        </w:rPr>
      </w:pPr>
      <w:r w:rsidRPr="009201C9">
        <w:rPr>
          <w:rFonts w:ascii="Courier New" w:hAnsi="Courier New" w:cs="Courier New"/>
          <w:sz w:val="20"/>
          <w:szCs w:val="20"/>
        </w:rPr>
        <w:t>Include shop drawings for all required reinforcing</w:t>
      </w:r>
      <w:r w:rsidRPr="009201C9">
        <w:rPr>
          <w:rFonts w:ascii="Courier New" w:hAnsi="Courier New" w:cs="Courier New"/>
          <w:spacing w:val="-11"/>
          <w:sz w:val="20"/>
          <w:szCs w:val="20"/>
        </w:rPr>
        <w:t xml:space="preserve"> </w:t>
      </w:r>
      <w:r w:rsidRPr="009201C9">
        <w:rPr>
          <w:rFonts w:ascii="Courier New" w:hAnsi="Courier New" w:cs="Courier New"/>
          <w:sz w:val="20"/>
          <w:szCs w:val="20"/>
        </w:rPr>
        <w:t>steel.</w:t>
      </w:r>
    </w:p>
    <w:p w14:paraId="1DFF5ADC" w14:textId="77777777" w:rsidR="0099716C" w:rsidRPr="00313C02" w:rsidRDefault="0099716C" w:rsidP="00313C02">
      <w:pPr>
        <w:pStyle w:val="Level1"/>
      </w:pPr>
      <w:r w:rsidRPr="00313C02">
        <w:t>C.</w:t>
      </w:r>
      <w:r w:rsidRPr="00313C02">
        <w:tab/>
        <w:t>Setting Drawings:  As specified in Paragraph INSTALLATION, GENERAL.</w:t>
      </w:r>
    </w:p>
    <w:p w14:paraId="684D7778" w14:textId="77777777" w:rsidR="0099716C" w:rsidRPr="00313C02" w:rsidRDefault="0099716C" w:rsidP="00313C02">
      <w:pPr>
        <w:pStyle w:val="Level1"/>
      </w:pPr>
      <w:r w:rsidRPr="00313C02">
        <w:t>D.</w:t>
      </w:r>
      <w:r w:rsidRPr="00313C02">
        <w:tab/>
        <w:t>Manufacturers Literature and Data:</w:t>
      </w:r>
    </w:p>
    <w:p w14:paraId="7EED36B8" w14:textId="77777777" w:rsidR="0099716C" w:rsidRPr="00313C02" w:rsidRDefault="0099716C" w:rsidP="00313C02">
      <w:pPr>
        <w:pStyle w:val="Level2"/>
      </w:pPr>
      <w:r w:rsidRPr="00313C02">
        <w:t>1.</w:t>
      </w:r>
      <w:r w:rsidRPr="00313C02">
        <w:tab/>
        <w:t xml:space="preserve">Indicating type of lift specified. </w:t>
      </w:r>
    </w:p>
    <w:p w14:paraId="6D5921E8" w14:textId="77777777" w:rsidR="0099716C" w:rsidRPr="00313C02" w:rsidRDefault="0099716C" w:rsidP="00313C02">
      <w:pPr>
        <w:pStyle w:val="Level2"/>
      </w:pPr>
      <w:r w:rsidRPr="00313C02">
        <w:t>2.</w:t>
      </w:r>
      <w:r w:rsidRPr="00313C02">
        <w:tab/>
        <w:t>Maintenance, operating and parts manuals.</w:t>
      </w:r>
    </w:p>
    <w:p w14:paraId="0F76C53C" w14:textId="77777777" w:rsidR="0099716C" w:rsidRPr="00313C02" w:rsidRDefault="0099716C" w:rsidP="00313C02">
      <w:pPr>
        <w:pStyle w:val="Level2"/>
      </w:pPr>
      <w:r w:rsidRPr="00313C02">
        <w:t>3.</w:t>
      </w:r>
      <w:r w:rsidRPr="00313C02">
        <w:tab/>
        <w:t>Installation instructions.</w:t>
      </w:r>
    </w:p>
    <w:p w14:paraId="5A793D53" w14:textId="77777777" w:rsidR="0099716C" w:rsidRPr="00313C02" w:rsidRDefault="0099716C" w:rsidP="00313C02">
      <w:pPr>
        <w:pStyle w:val="Level1"/>
      </w:pPr>
      <w:r w:rsidRPr="00313C02">
        <w:t>E.</w:t>
      </w:r>
      <w:r w:rsidRPr="00313C02">
        <w:tab/>
        <w:t>Certificates:  Stating that lift meets the requirements specified.</w:t>
      </w:r>
    </w:p>
    <w:p w14:paraId="783291A2" w14:textId="77777777" w:rsidR="0099716C" w:rsidRPr="00313C02" w:rsidRDefault="0099716C" w:rsidP="00313C02">
      <w:pPr>
        <w:pStyle w:val="ArticleB"/>
      </w:pPr>
      <w:r w:rsidRPr="00313C02">
        <w:t xml:space="preserve">1.7 STORAGE </w:t>
      </w:r>
      <w:smartTag w:uri="urn:schemas-microsoft-com:office:smarttags" w:element="stockticker">
        <w:r w:rsidRPr="00313C02">
          <w:t>AND</w:t>
        </w:r>
      </w:smartTag>
      <w:r w:rsidRPr="00313C02">
        <w:t xml:space="preserve"> PROTECTION</w:t>
      </w:r>
    </w:p>
    <w:p w14:paraId="4709F70D" w14:textId="77777777" w:rsidR="0099716C" w:rsidRPr="00313C02" w:rsidRDefault="0099716C" w:rsidP="00313C02">
      <w:pPr>
        <w:pStyle w:val="Level1"/>
      </w:pPr>
      <w:r w:rsidRPr="00313C02">
        <w:t>A.</w:t>
      </w:r>
      <w:r w:rsidRPr="00313C02">
        <w:tab/>
        <w:t xml:space="preserve">Store lift and all components in weather tight and dry storage facility and in accordance with manufacturer’s instructions.  Protect from </w:t>
      </w:r>
      <w:r w:rsidRPr="00313C02">
        <w:lastRenderedPageBreak/>
        <w:t>damage, from handling, weather and construction operations before, during and after installation.</w:t>
      </w:r>
    </w:p>
    <w:p w14:paraId="645789A8" w14:textId="77777777" w:rsidR="00D10F40" w:rsidRDefault="00D10F40" w:rsidP="00D10F40">
      <w:pPr>
        <w:pStyle w:val="ArticleB"/>
      </w:pPr>
      <w:r>
        <w:t>1.8 APPLICABLE PUBLICATIONS</w:t>
      </w:r>
    </w:p>
    <w:p w14:paraId="0D48ED5E" w14:textId="77777777" w:rsidR="00D10F40" w:rsidRDefault="00D10F40" w:rsidP="00D10F40">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41C6E1E0" w14:textId="77777777" w:rsidR="00D10F40" w:rsidRDefault="00D10F40" w:rsidP="00D10F40">
      <w:pPr>
        <w:pStyle w:val="SpecNote"/>
      </w:pPr>
      <w:r>
        <w:t>SPEC WRITER NOTES:</w:t>
      </w:r>
    </w:p>
    <w:p w14:paraId="05D42718" w14:textId="77777777" w:rsidR="00D10F40" w:rsidRDefault="00D10F40" w:rsidP="00D10F40">
      <w:pPr>
        <w:pStyle w:val="SpecNote"/>
      </w:pPr>
      <w:r>
        <w:t>1.</w:t>
      </w:r>
      <w:r>
        <w:tab/>
        <w:t>Remove reference citations that do not remain in Part 2 or Part 3 of edited specification.</w:t>
      </w:r>
    </w:p>
    <w:p w14:paraId="36EC7998" w14:textId="77777777" w:rsidR="00D10F40" w:rsidRDefault="00D10F40" w:rsidP="00D10F40">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290186B3" w14:textId="77777777" w:rsidR="0099716C" w:rsidRPr="00313C02" w:rsidRDefault="0099716C" w:rsidP="00313C02">
      <w:pPr>
        <w:pStyle w:val="Level1"/>
      </w:pPr>
      <w:r w:rsidRPr="00313C02">
        <w:t>B.</w:t>
      </w:r>
      <w:r w:rsidRPr="00313C02">
        <w:tab/>
        <w:t>Automotive Lift Institute (</w:t>
      </w:r>
      <w:smartTag w:uri="urn:schemas-microsoft-com:office:smarttags" w:element="stockticker">
        <w:r w:rsidRPr="00313C02">
          <w:t>ALI</w:t>
        </w:r>
      </w:smartTag>
      <w:r w:rsidRPr="00313C02">
        <w:t xml:space="preserve">): </w:t>
      </w:r>
    </w:p>
    <w:p w14:paraId="3A9949A2" w14:textId="77777777" w:rsidR="0099716C" w:rsidRPr="00313C02" w:rsidRDefault="0099716C" w:rsidP="00313C02">
      <w:pPr>
        <w:pStyle w:val="Pubs"/>
      </w:pPr>
      <w:smartTag w:uri="urn:schemas-microsoft-com:office:smarttags" w:element="stockticker">
        <w:r w:rsidRPr="00313C02">
          <w:t>ALI</w:t>
        </w:r>
      </w:smartTag>
      <w:r w:rsidRPr="00313C02">
        <w:t xml:space="preserve"> ALCTV</w:t>
      </w:r>
      <w:r w:rsidRPr="00313C02">
        <w:tab/>
        <w:t xml:space="preserve">Safety Requirements for Automotive Lifts – Construction, Testing and Validation </w:t>
      </w:r>
    </w:p>
    <w:p w14:paraId="25AAA611" w14:textId="77777777" w:rsidR="0099716C" w:rsidRPr="00313C02" w:rsidRDefault="0099716C" w:rsidP="00313C02">
      <w:pPr>
        <w:pStyle w:val="ArticleB"/>
      </w:pPr>
      <w:r w:rsidRPr="00313C02">
        <w:t xml:space="preserve">PART 2 </w:t>
      </w:r>
      <w:r w:rsidRPr="00313C02">
        <w:noBreakHyphen/>
        <w:t xml:space="preserve"> PRODUCTS </w:t>
      </w:r>
    </w:p>
    <w:p w14:paraId="1EB1A854" w14:textId="77777777" w:rsidR="0099716C" w:rsidRPr="00313C02" w:rsidRDefault="0099716C" w:rsidP="00313C02">
      <w:pPr>
        <w:pStyle w:val="ArticleB"/>
      </w:pPr>
      <w:r w:rsidRPr="00313C02">
        <w:t>2.1 CHARACTERISTICS OF INSTALLED EQUIPMENT</w:t>
      </w:r>
    </w:p>
    <w:p w14:paraId="2093634D" w14:textId="77777777" w:rsidR="0099716C" w:rsidRPr="00313C02" w:rsidRDefault="0099716C" w:rsidP="00313C02">
      <w:pPr>
        <w:pStyle w:val="Level1"/>
      </w:pPr>
      <w:r w:rsidRPr="00313C02">
        <w:t>A.</w:t>
      </w:r>
      <w:r w:rsidRPr="00313C02">
        <w:tab/>
        <w:t xml:space="preserve">Capacity:  13,607.76 kg (30,000 </w:t>
      </w:r>
      <w:proofErr w:type="spellStart"/>
      <w:r w:rsidRPr="00313C02">
        <w:t>lbs</w:t>
      </w:r>
      <w:proofErr w:type="spellEnd"/>
      <w:r w:rsidRPr="00313C02">
        <w:t>).</w:t>
      </w:r>
    </w:p>
    <w:p w14:paraId="51555112" w14:textId="77777777" w:rsidR="0099716C" w:rsidRPr="00313C02" w:rsidRDefault="0099716C" w:rsidP="00313C02">
      <w:pPr>
        <w:pStyle w:val="Level1"/>
      </w:pPr>
      <w:r w:rsidRPr="00313C02">
        <w:t>B.</w:t>
      </w:r>
      <w:r w:rsidRPr="00313C02">
        <w:tab/>
        <w:t>Wheelbase:  5,969 mm (235</w:t>
      </w:r>
      <w:r w:rsidR="00FD6D70">
        <w:t xml:space="preserve"> inches</w:t>
      </w:r>
      <w:r w:rsidRPr="00313C02">
        <w:t>) standard.</w:t>
      </w:r>
    </w:p>
    <w:p w14:paraId="5114000C" w14:textId="77777777" w:rsidR="0099716C" w:rsidRPr="00313C02" w:rsidRDefault="0099716C" w:rsidP="00313C02">
      <w:pPr>
        <w:pStyle w:val="Level1"/>
      </w:pPr>
      <w:r w:rsidRPr="00313C02">
        <w:t>C.</w:t>
      </w:r>
      <w:r w:rsidRPr="00313C02">
        <w:tab/>
        <w:t>Power Unit:  2 hp 208-230V, 3 phase.</w:t>
      </w:r>
    </w:p>
    <w:p w14:paraId="0752A467" w14:textId="77777777" w:rsidR="0099716C" w:rsidRPr="00313C02" w:rsidRDefault="0099716C" w:rsidP="00313C02">
      <w:pPr>
        <w:pStyle w:val="Level1"/>
      </w:pPr>
      <w:r w:rsidRPr="00313C02">
        <w:t>D.</w:t>
      </w:r>
      <w:r w:rsidRPr="00313C02">
        <w:tab/>
        <w:t>Overall Height:  2,146.3 mm (84-1/2</w:t>
      </w:r>
      <w:r w:rsidR="00FD6D70">
        <w:t xml:space="preserve"> inches</w:t>
      </w:r>
      <w:r w:rsidRPr="00313C02">
        <w:t>).</w:t>
      </w:r>
    </w:p>
    <w:p w14:paraId="0879C74F" w14:textId="77777777" w:rsidR="0099716C" w:rsidRPr="00313C02" w:rsidRDefault="0099716C" w:rsidP="00313C02">
      <w:pPr>
        <w:pStyle w:val="Level1"/>
      </w:pPr>
      <w:r w:rsidRPr="00313C02">
        <w:t>E.</w:t>
      </w:r>
      <w:r w:rsidRPr="00313C02">
        <w:tab/>
        <w:t>Overall Width:  3,752.85 mm (12’-3-3/4</w:t>
      </w:r>
      <w:r w:rsidR="00FD6D70">
        <w:t xml:space="preserve"> inches</w:t>
      </w:r>
      <w:r w:rsidRPr="00313C02">
        <w:t>).</w:t>
      </w:r>
    </w:p>
    <w:p w14:paraId="42DFC48B" w14:textId="77777777" w:rsidR="0099716C" w:rsidRPr="00313C02" w:rsidRDefault="0099716C" w:rsidP="00313C02">
      <w:pPr>
        <w:pStyle w:val="Level1"/>
      </w:pPr>
      <w:r w:rsidRPr="00313C02">
        <w:t>F.</w:t>
      </w:r>
      <w:r w:rsidRPr="00313C02">
        <w:tab/>
        <w:t>Overall Length:  7,926.07 mm (26’-0-1/2</w:t>
      </w:r>
      <w:r w:rsidR="00FD6D70">
        <w:t xml:space="preserve"> inches</w:t>
      </w:r>
      <w:r w:rsidRPr="00313C02">
        <w:t>).</w:t>
      </w:r>
    </w:p>
    <w:p w14:paraId="1D83CDBB" w14:textId="77777777" w:rsidR="0099716C" w:rsidRPr="00313C02" w:rsidRDefault="0099716C" w:rsidP="00313C02">
      <w:pPr>
        <w:pStyle w:val="Level1"/>
      </w:pPr>
      <w:r w:rsidRPr="00313C02">
        <w:t>G.</w:t>
      </w:r>
      <w:r w:rsidRPr="00313C02">
        <w:tab/>
        <w:t xml:space="preserve">Distance </w:t>
      </w:r>
      <w:r w:rsidR="00FD6D70">
        <w:t>b</w:t>
      </w:r>
      <w:r w:rsidRPr="00313C02">
        <w:t>etween Columns:  3,378.2 mm (133</w:t>
      </w:r>
      <w:r w:rsidR="00FD6D70">
        <w:t xml:space="preserve"> inches</w:t>
      </w:r>
      <w:r w:rsidRPr="00313C02">
        <w:t>) minimum to provide adequate side clearance for wide vehicles.</w:t>
      </w:r>
    </w:p>
    <w:p w14:paraId="6478527A" w14:textId="77777777" w:rsidR="0099716C" w:rsidRPr="00313C02" w:rsidRDefault="0099716C" w:rsidP="00313C02">
      <w:pPr>
        <w:pStyle w:val="Level1"/>
      </w:pPr>
      <w:r w:rsidRPr="00313C02">
        <w:t>H.</w:t>
      </w:r>
      <w:r w:rsidRPr="00313C02">
        <w:tab/>
        <w:t>Runway Length:  6,426.2 mm (21’-1”).</w:t>
      </w:r>
    </w:p>
    <w:p w14:paraId="77010076" w14:textId="77777777" w:rsidR="0099716C" w:rsidRPr="00313C02" w:rsidRDefault="0099716C" w:rsidP="00313C02">
      <w:pPr>
        <w:pStyle w:val="Level1"/>
      </w:pPr>
      <w:r w:rsidRPr="00313C02">
        <w:t>I.</w:t>
      </w:r>
      <w:r w:rsidRPr="00313C02">
        <w:tab/>
        <w:t>Runway Width:  609.6 mm (24</w:t>
      </w:r>
      <w:r w:rsidR="00FD6D70">
        <w:t xml:space="preserve"> inches</w:t>
      </w:r>
      <w:r w:rsidRPr="00313C02">
        <w:t>) each.</w:t>
      </w:r>
    </w:p>
    <w:p w14:paraId="7C7BAF84" w14:textId="77777777" w:rsidR="0099716C" w:rsidRPr="00313C02" w:rsidRDefault="0099716C" w:rsidP="00313C02">
      <w:pPr>
        <w:pStyle w:val="Level1"/>
      </w:pPr>
      <w:r w:rsidRPr="00313C02">
        <w:t>J.</w:t>
      </w:r>
      <w:r w:rsidRPr="00313C02">
        <w:tab/>
        <w:t>Tread Width:  1,041.4 mm (41</w:t>
      </w:r>
      <w:r w:rsidR="00FD6D70">
        <w:t xml:space="preserve"> inches</w:t>
      </w:r>
      <w:r w:rsidRPr="00313C02">
        <w:t>) minimum from inside edge of runways, 2,438.4 mm (96”) maximum from outside edge of runways.</w:t>
      </w:r>
    </w:p>
    <w:p w14:paraId="30095683" w14:textId="77777777" w:rsidR="0099716C" w:rsidRPr="00313C02" w:rsidRDefault="0099716C" w:rsidP="00313C02">
      <w:pPr>
        <w:pStyle w:val="Level1"/>
      </w:pPr>
      <w:r w:rsidRPr="00313C02">
        <w:t>K.</w:t>
      </w:r>
      <w:r w:rsidRPr="00313C02">
        <w:tab/>
        <w:t>Lifting Height:  1,727.2 mm (68</w:t>
      </w:r>
      <w:r w:rsidR="00FD6D70">
        <w:t xml:space="preserve"> inches) </w:t>
      </w:r>
      <w:r w:rsidRPr="00313C02">
        <w:t>from floor to top of runway.</w:t>
      </w:r>
    </w:p>
    <w:p w14:paraId="7148A74B" w14:textId="77777777" w:rsidR="0099716C" w:rsidRPr="00313C02" w:rsidRDefault="0099716C" w:rsidP="00313C02">
      <w:pPr>
        <w:pStyle w:val="ArticleB"/>
      </w:pPr>
      <w:r w:rsidRPr="00313C02">
        <w:t>2.2 HYDRAULIC CYLINDERS</w:t>
      </w:r>
    </w:p>
    <w:p w14:paraId="0B46E1EF" w14:textId="77777777" w:rsidR="0099716C" w:rsidRPr="00313C02" w:rsidRDefault="0099716C" w:rsidP="00313C02">
      <w:pPr>
        <w:pStyle w:val="Level1"/>
      </w:pPr>
      <w:r w:rsidRPr="00313C02">
        <w:t>A.</w:t>
      </w:r>
      <w:r w:rsidRPr="00313C02">
        <w:tab/>
        <w:t>Fixed runway to contain one full hydraulic cylinder factory installed underneath.</w:t>
      </w:r>
    </w:p>
    <w:p w14:paraId="395640B4" w14:textId="77777777" w:rsidR="0099716C" w:rsidRPr="00313C02" w:rsidRDefault="0099716C" w:rsidP="00313C02">
      <w:pPr>
        <w:pStyle w:val="Level1"/>
      </w:pPr>
      <w:r w:rsidRPr="00313C02">
        <w:t>B.</w:t>
      </w:r>
      <w:r w:rsidRPr="00313C02">
        <w:tab/>
        <w:t>Cylinder to be a single acting design and contain an automatic air vent located on the upper end of the cylinder.</w:t>
      </w:r>
    </w:p>
    <w:p w14:paraId="3CFCF9AE" w14:textId="77777777" w:rsidR="0099716C" w:rsidRPr="00313C02" w:rsidRDefault="0099716C" w:rsidP="00313C02">
      <w:pPr>
        <w:pStyle w:val="Level1"/>
      </w:pPr>
      <w:r w:rsidRPr="00313C02">
        <w:lastRenderedPageBreak/>
        <w:t>C.</w:t>
      </w:r>
      <w:r w:rsidRPr="00313C02">
        <w:tab/>
        <w:t>Provide cylinders with minimum bore of 127 mm (5 inches); minimum 44.45 mm (1-3/4 inch) diameter piston.</w:t>
      </w:r>
    </w:p>
    <w:p w14:paraId="50035C34" w14:textId="77777777" w:rsidR="0099716C" w:rsidRPr="00313C02" w:rsidRDefault="0099716C" w:rsidP="00313C02">
      <w:pPr>
        <w:pStyle w:val="Level1"/>
      </w:pPr>
      <w:r w:rsidRPr="00313C02">
        <w:t>D.</w:t>
      </w:r>
      <w:r w:rsidRPr="00313C02">
        <w:tab/>
        <w:t>Piston stroke must be minimum 1,524 mm (60 inches).</w:t>
      </w:r>
    </w:p>
    <w:p w14:paraId="2BF5287C" w14:textId="77777777" w:rsidR="0099716C" w:rsidRPr="00313C02" w:rsidRDefault="0099716C" w:rsidP="00313C02">
      <w:pPr>
        <w:pStyle w:val="ArticleB"/>
      </w:pPr>
      <w:r w:rsidRPr="00313C02">
        <w:t xml:space="preserve">2.3 mechanical lifting </w:t>
      </w:r>
      <w:smartTag w:uri="urn:schemas-microsoft-com:office:smarttags" w:element="stockticker">
        <w:r w:rsidRPr="00313C02">
          <w:t>and</w:t>
        </w:r>
      </w:smartTag>
      <w:r w:rsidRPr="00313C02">
        <w:t xml:space="preserve"> equalization system</w:t>
      </w:r>
    </w:p>
    <w:p w14:paraId="771EDE9B" w14:textId="77777777" w:rsidR="0099716C" w:rsidRPr="00F03B7D" w:rsidRDefault="0099716C" w:rsidP="00313C02">
      <w:pPr>
        <w:pStyle w:val="Level1"/>
      </w:pPr>
      <w:r w:rsidRPr="00F03B7D">
        <w:t>A.</w:t>
      </w:r>
      <w:r w:rsidRPr="00F03B7D">
        <w:tab/>
        <w:t>System to be lifted and equalized by adjustable cables and sheaves for smooth operation.</w:t>
      </w:r>
    </w:p>
    <w:p w14:paraId="764EDE09" w14:textId="77777777" w:rsidR="0099716C" w:rsidRPr="00F03B7D" w:rsidRDefault="0099716C" w:rsidP="00313C02">
      <w:pPr>
        <w:pStyle w:val="Level1"/>
      </w:pPr>
      <w:r w:rsidRPr="00F03B7D">
        <w:t>B.</w:t>
      </w:r>
      <w:r w:rsidRPr="00F03B7D">
        <w:tab/>
        <w:t>The hydraulic cylinder must be factory assembled in the fixed runway; overhead cylinder locations and beams are not acceptable.</w:t>
      </w:r>
    </w:p>
    <w:p w14:paraId="4AA8F7AE" w14:textId="77777777" w:rsidR="0099716C" w:rsidRPr="00F03B7D" w:rsidRDefault="0099716C" w:rsidP="00313C02">
      <w:pPr>
        <w:pStyle w:val="Level1"/>
      </w:pPr>
      <w:r w:rsidRPr="00F03B7D">
        <w:t>C.</w:t>
      </w:r>
      <w:r w:rsidRPr="00F03B7D">
        <w:tab/>
        <w:t>Cables:  Minimum 15.875 mm (5/8 inch) diameter plastic filled valley, lubricated wire rope.</w:t>
      </w:r>
    </w:p>
    <w:p w14:paraId="4F32A427" w14:textId="77777777" w:rsidR="0099716C" w:rsidRPr="009B7B9C" w:rsidRDefault="0099716C" w:rsidP="009B7B9C">
      <w:pPr>
        <w:pStyle w:val="ArticleB"/>
      </w:pPr>
      <w:r w:rsidRPr="009B7B9C">
        <w:t>2.4 RUNWAYS</w:t>
      </w:r>
    </w:p>
    <w:p w14:paraId="64D0531E" w14:textId="77777777" w:rsidR="0099716C" w:rsidRPr="00F03B7D" w:rsidRDefault="0099716C" w:rsidP="00082D72">
      <w:pPr>
        <w:pStyle w:val="Level1"/>
      </w:pPr>
      <w:r w:rsidRPr="00F03B7D">
        <w:t>A.</w:t>
      </w:r>
      <w:r w:rsidRPr="00F03B7D">
        <w:tab/>
        <w:t>Provide front wheel stops at front of runways.</w:t>
      </w:r>
    </w:p>
    <w:p w14:paraId="271195C5" w14:textId="77777777" w:rsidR="0099716C" w:rsidRPr="00F03B7D" w:rsidRDefault="0099716C" w:rsidP="00082D72">
      <w:pPr>
        <w:pStyle w:val="Level1"/>
      </w:pPr>
      <w:r w:rsidRPr="00F03B7D">
        <w:t>B.</w:t>
      </w:r>
      <w:r w:rsidRPr="00F03B7D">
        <w:tab/>
        <w:t>Support each runway by two 203.2 mm (8 inch) beams.</w:t>
      </w:r>
    </w:p>
    <w:p w14:paraId="68AB614F" w14:textId="77777777" w:rsidR="0099716C" w:rsidRPr="00F03B7D" w:rsidRDefault="0099716C" w:rsidP="00082D72">
      <w:pPr>
        <w:pStyle w:val="Level1"/>
      </w:pPr>
      <w:r w:rsidRPr="00F03B7D">
        <w:t>C.</w:t>
      </w:r>
      <w:r w:rsidRPr="00F03B7D">
        <w:tab/>
        <w:t>Provide with approach ramps that automatically swing to rear check position when lift is raised; ramps to be minimum 1,092.2 mm (43 inches) long to provide easy drive on capability and minimum break</w:t>
      </w:r>
      <w:r w:rsidR="00FD6D70">
        <w:t>-</w:t>
      </w:r>
      <w:r w:rsidRPr="00F03B7D">
        <w:t>over angle.</w:t>
      </w:r>
    </w:p>
    <w:p w14:paraId="11C0FD20" w14:textId="77777777" w:rsidR="0099716C" w:rsidRPr="00F03B7D" w:rsidRDefault="0099716C" w:rsidP="00082D72">
      <w:pPr>
        <w:pStyle w:val="Level1"/>
      </w:pPr>
      <w:r w:rsidRPr="00F03B7D">
        <w:t>D.</w:t>
      </w:r>
      <w:r w:rsidRPr="00F03B7D">
        <w:tab/>
        <w:t>Provide tracks to support optional rolling jacks, oil drain pans and rolling trays.</w:t>
      </w:r>
    </w:p>
    <w:p w14:paraId="33BB7DE8" w14:textId="77777777" w:rsidR="0099716C" w:rsidRPr="00F03B7D" w:rsidRDefault="0099716C" w:rsidP="00082D72">
      <w:pPr>
        <w:pStyle w:val="Level1"/>
      </w:pPr>
      <w:r w:rsidRPr="00F03B7D">
        <w:t>E.</w:t>
      </w:r>
      <w:r w:rsidRPr="00F03B7D">
        <w:tab/>
        <w:t>Equip each drive-up ramp end with bolded plastic strips to prevent floor gouging.</w:t>
      </w:r>
    </w:p>
    <w:p w14:paraId="3AD9F97C" w14:textId="77777777" w:rsidR="0099716C" w:rsidRPr="00082D72" w:rsidRDefault="0099716C" w:rsidP="00082D72">
      <w:pPr>
        <w:pStyle w:val="Level1"/>
      </w:pPr>
      <w:r w:rsidRPr="00082D72">
        <w:t>F.</w:t>
      </w:r>
      <w:r w:rsidRPr="00082D72">
        <w:tab/>
        <w:t xml:space="preserve">Paint top of runways with factory applied epoxy base non-skid surface. </w:t>
      </w:r>
    </w:p>
    <w:p w14:paraId="5744D978" w14:textId="77777777" w:rsidR="0099716C" w:rsidRPr="00082D72" w:rsidRDefault="0099716C" w:rsidP="00082D72">
      <w:pPr>
        <w:pStyle w:val="ArticleB"/>
      </w:pPr>
      <w:r w:rsidRPr="00082D72">
        <w:t>2.5 COLUMN ASSEMBLIES</w:t>
      </w:r>
    </w:p>
    <w:p w14:paraId="0757BF1E" w14:textId="77777777" w:rsidR="0099716C" w:rsidRPr="00082D72" w:rsidRDefault="0099716C" w:rsidP="00082D72">
      <w:pPr>
        <w:pStyle w:val="Level1"/>
      </w:pPr>
      <w:r w:rsidRPr="00082D72">
        <w:t>A.</w:t>
      </w:r>
      <w:r w:rsidRPr="00082D72">
        <w:tab/>
        <w:t>Column assemblies to contain a spring loaded locking latch mechanism which automatically sets at 101.6 mm (4 inch) increments after the first 635 mm (25 inches) of travel, continuing through full rise.</w:t>
      </w:r>
    </w:p>
    <w:p w14:paraId="4C4B924D" w14:textId="77777777" w:rsidR="0099716C" w:rsidRPr="00082D72" w:rsidRDefault="0099716C" w:rsidP="00082D72">
      <w:pPr>
        <w:pStyle w:val="Level1"/>
      </w:pPr>
      <w:r w:rsidRPr="00082D72">
        <w:t>B.</w:t>
      </w:r>
      <w:r w:rsidRPr="00082D72">
        <w:tab/>
        <w:t>Locking latch release to be by constant pressure air operated push button at power unit.</w:t>
      </w:r>
    </w:p>
    <w:p w14:paraId="0A387ADA" w14:textId="77777777" w:rsidR="0099716C" w:rsidRPr="00082D72" w:rsidRDefault="0099716C" w:rsidP="00082D72">
      <w:pPr>
        <w:pStyle w:val="Level1"/>
      </w:pPr>
      <w:r w:rsidRPr="00082D72">
        <w:t>C.</w:t>
      </w:r>
      <w:r w:rsidRPr="00082D72">
        <w:tab/>
        <w:t>Provide no less than 10 locking positions per column.</w:t>
      </w:r>
    </w:p>
    <w:p w14:paraId="33CDBFBC" w14:textId="77777777" w:rsidR="0099716C" w:rsidRPr="00082D72" w:rsidRDefault="0099716C" w:rsidP="00082D72">
      <w:pPr>
        <w:pStyle w:val="Level1"/>
      </w:pPr>
      <w:r w:rsidRPr="00082D72">
        <w:t>D.</w:t>
      </w:r>
      <w:r w:rsidRPr="00082D72">
        <w:tab/>
        <w:t>Manufacture columns of non-welded roll formed minimum .135 inch steel channels.</w:t>
      </w:r>
    </w:p>
    <w:p w14:paraId="77414E29" w14:textId="77777777" w:rsidR="0099716C" w:rsidRPr="00082D72" w:rsidRDefault="0099716C" w:rsidP="00082D72">
      <w:pPr>
        <w:pStyle w:val="ArticleB"/>
      </w:pPr>
      <w:r w:rsidRPr="00082D72">
        <w:t>2.6 POWER UNITS</w:t>
      </w:r>
    </w:p>
    <w:p w14:paraId="1F6063F2" w14:textId="77777777" w:rsidR="0099716C" w:rsidRPr="00082D72" w:rsidRDefault="0099716C" w:rsidP="00082D72">
      <w:pPr>
        <w:pStyle w:val="Level1"/>
      </w:pPr>
      <w:r w:rsidRPr="00082D72">
        <w:t>A.</w:t>
      </w:r>
      <w:r w:rsidRPr="00082D72">
        <w:tab/>
        <w:t xml:space="preserve">Provide self-contained power unit with 2 hp //208-230v three phase 60 </w:t>
      </w:r>
      <w:proofErr w:type="spellStart"/>
      <w:r w:rsidRPr="00082D72">
        <w:t>hz</w:t>
      </w:r>
      <w:proofErr w:type="spellEnd"/>
      <w:r w:rsidRPr="00082D72">
        <w:t>// motor.</w:t>
      </w:r>
    </w:p>
    <w:p w14:paraId="4FE707DD" w14:textId="77777777" w:rsidR="0099716C" w:rsidRPr="00082D72" w:rsidRDefault="0099716C" w:rsidP="00082D72">
      <w:pPr>
        <w:pStyle w:val="Level1"/>
      </w:pPr>
      <w:r w:rsidRPr="00082D72">
        <w:t>B.</w:t>
      </w:r>
      <w:r w:rsidRPr="00082D72">
        <w:tab/>
      </w:r>
      <w:r w:rsidR="002A1BC7">
        <w:t>Provide f</w:t>
      </w:r>
      <w:r w:rsidRPr="00082D72">
        <w:t xml:space="preserve">luid system capacity of 14 quarts and fill with a hydraulic fluid that is biodegradable and non-toxic; fluid must have passed or exceeded the Environmental Protection Agency requirements for Aerobic </w:t>
      </w:r>
      <w:r w:rsidRPr="00082D72">
        <w:lastRenderedPageBreak/>
        <w:t>Aquatic Biodegradation as per Procedure CG-2000 and the Fish Acute Toxicity as per EPA procedure EG-9.</w:t>
      </w:r>
    </w:p>
    <w:p w14:paraId="6D259807" w14:textId="77777777" w:rsidR="0099716C" w:rsidRPr="00082D72" w:rsidRDefault="0099716C" w:rsidP="00082D72">
      <w:pPr>
        <w:pStyle w:val="Level1"/>
      </w:pPr>
      <w:r w:rsidRPr="00082D72">
        <w:t>C.</w:t>
      </w:r>
      <w:r w:rsidRPr="00082D72">
        <w:tab/>
        <w:t>The fluid viscosity grade ISO 32 Base and specially formulated to include both anti-wear and anti-rust agents.</w:t>
      </w:r>
    </w:p>
    <w:p w14:paraId="56463037" w14:textId="77777777" w:rsidR="0099716C" w:rsidRPr="00082D72" w:rsidRDefault="0099716C" w:rsidP="00082D72">
      <w:pPr>
        <w:pStyle w:val="Level1"/>
      </w:pPr>
      <w:r w:rsidRPr="00082D72">
        <w:t>D.</w:t>
      </w:r>
      <w:r w:rsidRPr="00082D72">
        <w:tab/>
        <w:t xml:space="preserve">Provide </w:t>
      </w:r>
      <w:proofErr w:type="spellStart"/>
      <w:r w:rsidRPr="00082D72">
        <w:t>deadman</w:t>
      </w:r>
      <w:proofErr w:type="spellEnd"/>
      <w:r w:rsidRPr="00082D72">
        <w:t xml:space="preserve"> type controls; push button “up” and lowering lever for descent.</w:t>
      </w:r>
    </w:p>
    <w:p w14:paraId="5DB48891" w14:textId="77777777" w:rsidR="0099716C" w:rsidRPr="00082D72" w:rsidRDefault="0099716C" w:rsidP="00082D72">
      <w:pPr>
        <w:pStyle w:val="Level1"/>
      </w:pPr>
      <w:r w:rsidRPr="00082D72">
        <w:t>E.</w:t>
      </w:r>
      <w:r w:rsidRPr="00082D72">
        <w:tab/>
        <w:t>Provide lowering valve designed to restrict descent speed to a maximum of 20 feet per minute.</w:t>
      </w:r>
    </w:p>
    <w:p w14:paraId="71E813AA" w14:textId="77777777" w:rsidR="0099716C" w:rsidRPr="00082D72" w:rsidRDefault="0099716C" w:rsidP="00082D72">
      <w:pPr>
        <w:pStyle w:val="ArticleB"/>
      </w:pPr>
      <w:r w:rsidRPr="00082D72">
        <w:t>2.7 STANDARDS</w:t>
      </w:r>
    </w:p>
    <w:p w14:paraId="6F475DA9" w14:textId="77777777" w:rsidR="0099716C" w:rsidRPr="00082D72" w:rsidRDefault="0099716C" w:rsidP="00082D72">
      <w:pPr>
        <w:pStyle w:val="Level1"/>
      </w:pPr>
      <w:r w:rsidRPr="00082D72">
        <w:t>A.</w:t>
      </w:r>
      <w:r w:rsidRPr="00082D72">
        <w:tab/>
        <w:t xml:space="preserve">Construction of the lift system to be in accordance with applicable sections of American National Standard </w:t>
      </w:r>
      <w:smartTag w:uri="urn:schemas-microsoft-com:office:smarttags" w:element="stockticker">
        <w:r w:rsidRPr="00082D72">
          <w:t>ANSI</w:t>
        </w:r>
      </w:smartTag>
      <w:r w:rsidRPr="00082D72">
        <w:t xml:space="preserve"> B153.1 and lift must bear the Automotive Lift Institute label for compliance.</w:t>
      </w:r>
    </w:p>
    <w:p w14:paraId="1FE114CE" w14:textId="77777777" w:rsidR="0099716C" w:rsidRPr="00082D72" w:rsidRDefault="0099716C" w:rsidP="00082D72">
      <w:pPr>
        <w:pStyle w:val="Level1"/>
      </w:pPr>
      <w:r w:rsidRPr="00082D72">
        <w:t>B.</w:t>
      </w:r>
      <w:r w:rsidRPr="00082D72">
        <w:tab/>
        <w:t>Equipment must comply with the requirements of Section 165(a) of the Surface Transportation Assistance Act of 1982, as amended by the Surface Transportation and Uniform Relocation Assistance Act of 1987 and the regulations in 49 DFR 661.</w:t>
      </w:r>
    </w:p>
    <w:p w14:paraId="18E7F8C8" w14:textId="77777777" w:rsidR="0099716C" w:rsidRPr="00082D72" w:rsidRDefault="0099716C" w:rsidP="00082D72">
      <w:pPr>
        <w:pStyle w:val="ArticleB"/>
      </w:pPr>
      <w:r w:rsidRPr="00082D72">
        <w:t>PART 3 – EXECUTION</w:t>
      </w:r>
    </w:p>
    <w:p w14:paraId="163FD13F" w14:textId="77777777" w:rsidR="0099716C" w:rsidRPr="00082D72" w:rsidRDefault="0099716C" w:rsidP="00082D72">
      <w:pPr>
        <w:pStyle w:val="ArticleB"/>
      </w:pPr>
      <w:r w:rsidRPr="00082D72">
        <w:t>3.1 INSTALLATION GENERAL</w:t>
      </w:r>
    </w:p>
    <w:p w14:paraId="294B2765" w14:textId="77777777" w:rsidR="0099716C" w:rsidRPr="00082D72" w:rsidRDefault="0099716C" w:rsidP="00082D72">
      <w:pPr>
        <w:pStyle w:val="Level1"/>
      </w:pPr>
      <w:r w:rsidRPr="00082D72">
        <w:t>A.</w:t>
      </w:r>
      <w:r w:rsidRPr="00082D72">
        <w:tab/>
        <w:t>Install motor vehicle lift and components with experienced mechanics capable of installing each item in accordance with the drawings and specifications, the shop and erection drawings, and the manufacturer’s instructions.</w:t>
      </w:r>
    </w:p>
    <w:p w14:paraId="4333086F" w14:textId="77777777" w:rsidR="0099716C" w:rsidRPr="00082D72" w:rsidRDefault="0099716C" w:rsidP="00082D72">
      <w:pPr>
        <w:pStyle w:val="Level1"/>
      </w:pPr>
      <w:r w:rsidRPr="00082D72">
        <w:t>B.</w:t>
      </w:r>
      <w:r w:rsidRPr="00082D72">
        <w:tab/>
        <w:t>Set work accurately, in alignment and where shown; items plumb, level, free of rack and twist, and set parallel or perpendicular as required to line and plane of surface.</w:t>
      </w:r>
    </w:p>
    <w:p w14:paraId="17D773C0" w14:textId="77777777" w:rsidR="0099716C" w:rsidRPr="00082D72" w:rsidRDefault="0099716C" w:rsidP="00082D72">
      <w:pPr>
        <w:pStyle w:val="Level1"/>
      </w:pPr>
      <w:r w:rsidRPr="00082D72">
        <w:t>C.</w:t>
      </w:r>
      <w:r w:rsidRPr="00082D72">
        <w:tab/>
        <w:t>Furnish setting drawings and instructions for installation of casings, recesses, and other items to be preset into concrete and for the positioning of items having anchors and sleeves to be built into concrete construction; provide temporary bracing for such items until concrete is set.</w:t>
      </w:r>
    </w:p>
    <w:p w14:paraId="3F805608" w14:textId="77777777" w:rsidR="0099716C" w:rsidRPr="00082D72" w:rsidRDefault="0099716C" w:rsidP="00082D72">
      <w:pPr>
        <w:pStyle w:val="ArticleB"/>
      </w:pPr>
      <w:r w:rsidRPr="00082D72">
        <w:t xml:space="preserve">3.2 CLEANING </w:t>
      </w:r>
      <w:smartTag w:uri="urn:schemas-microsoft-com:office:smarttags" w:element="stockticker">
        <w:r w:rsidRPr="00082D72">
          <w:t>AND</w:t>
        </w:r>
      </w:smartTag>
      <w:r w:rsidRPr="00082D72">
        <w:t xml:space="preserve"> ADJUSTING</w:t>
      </w:r>
    </w:p>
    <w:p w14:paraId="39713D1C" w14:textId="77777777" w:rsidR="0099716C" w:rsidRPr="00082D72" w:rsidRDefault="0099716C" w:rsidP="00082D72">
      <w:pPr>
        <w:pStyle w:val="Level1"/>
      </w:pPr>
      <w:r w:rsidRPr="00082D72">
        <w:t>A.</w:t>
      </w:r>
      <w:r w:rsidRPr="00082D72">
        <w:tab/>
        <w:t>Clean installed equipment as recommended by the manufacturer and protected from damage until completion of the project.</w:t>
      </w:r>
    </w:p>
    <w:p w14:paraId="48422A98" w14:textId="77777777" w:rsidR="0099716C" w:rsidRPr="00082D72" w:rsidRDefault="0099716C" w:rsidP="00082D72">
      <w:pPr>
        <w:pStyle w:val="Level1"/>
      </w:pPr>
      <w:r w:rsidRPr="00082D72">
        <w:t>B.</w:t>
      </w:r>
      <w:r w:rsidRPr="00082D72">
        <w:tab/>
        <w:t>Movable parts to be cleaned and adjusted to operate as designed without binding or deformation of the members, and where applicable, to have all contact surfaces fit tight and even without forcing or warping the components.</w:t>
      </w:r>
    </w:p>
    <w:p w14:paraId="2D68F7BD" w14:textId="77777777" w:rsidR="0099716C" w:rsidRPr="00082D72" w:rsidRDefault="0099716C" w:rsidP="00082D72">
      <w:pPr>
        <w:pStyle w:val="ArticleB"/>
      </w:pPr>
      <w:r w:rsidRPr="00082D72">
        <w:lastRenderedPageBreak/>
        <w:t>3.3 INSPECTION</w:t>
      </w:r>
    </w:p>
    <w:p w14:paraId="2EF4E46E" w14:textId="77777777" w:rsidR="0099716C" w:rsidRPr="00082D72" w:rsidRDefault="0099716C" w:rsidP="00082D72">
      <w:pPr>
        <w:pStyle w:val="Level1"/>
      </w:pPr>
      <w:r w:rsidRPr="00082D72">
        <w:t>A.</w:t>
      </w:r>
      <w:r w:rsidRPr="00082D72">
        <w:tab/>
        <w:t xml:space="preserve">Upon completion of the installation, the manufacturer or supplier </w:t>
      </w:r>
      <w:r w:rsidR="002A1BC7">
        <w:t>must</w:t>
      </w:r>
      <w:r w:rsidRPr="00082D72">
        <w:t xml:space="preserve"> examine the lift, check the operation of the equipment and components for operation and performance as specified, and examine the finish for damage.</w:t>
      </w:r>
    </w:p>
    <w:p w14:paraId="03EC107A" w14:textId="77777777" w:rsidR="0099716C" w:rsidRPr="00082D72" w:rsidRDefault="0099716C" w:rsidP="00082D72">
      <w:pPr>
        <w:pStyle w:val="Level1"/>
      </w:pPr>
      <w:r w:rsidRPr="00082D72">
        <w:t>B.</w:t>
      </w:r>
      <w:r w:rsidRPr="00082D72">
        <w:tab/>
        <w:t xml:space="preserve">Manufacturer must report in writing that the installation meets </w:t>
      </w:r>
      <w:r w:rsidR="002A1BC7">
        <w:t>specified</w:t>
      </w:r>
      <w:r w:rsidRPr="00082D72">
        <w:t xml:space="preserve"> requirements and include </w:t>
      </w:r>
      <w:smartTag w:uri="urn:schemas-microsoft-com:office:smarttags" w:element="PersonName">
        <w:r w:rsidRPr="00082D72">
          <w:t>info</w:t>
        </w:r>
      </w:smartTag>
      <w:r w:rsidRPr="00082D72">
        <w:t>rmation concerning minor adjustments and minor repairs which may be required before final acceptance by the RE/COR.</w:t>
      </w:r>
    </w:p>
    <w:p w14:paraId="1240DADC" w14:textId="77777777" w:rsidR="008D0A61" w:rsidRPr="00082D72" w:rsidRDefault="0099716C" w:rsidP="00082D72">
      <w:pPr>
        <w:pStyle w:val="SpecTitle"/>
        <w:spacing w:after="0" w:line="360" w:lineRule="auto"/>
        <w:outlineLvl w:val="9"/>
        <w:rPr>
          <w:rFonts w:cs="Courier New"/>
          <w:b w:val="0"/>
        </w:rPr>
      </w:pPr>
      <w:r w:rsidRPr="00082D72">
        <w:rPr>
          <w:rFonts w:cs="Courier New"/>
          <w:b w:val="0"/>
        </w:rPr>
        <w:t>- - - E N D - - -</w:t>
      </w:r>
    </w:p>
    <w:sectPr w:rsidR="008D0A61" w:rsidRPr="00082D7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D56F" w14:textId="77777777" w:rsidR="00084CD1" w:rsidRDefault="00084CD1">
      <w:r>
        <w:separator/>
      </w:r>
    </w:p>
  </w:endnote>
  <w:endnote w:type="continuationSeparator" w:id="0">
    <w:p w14:paraId="078E1848" w14:textId="77777777" w:rsidR="00084CD1" w:rsidRDefault="0008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9399" w14:textId="77777777" w:rsidR="00683792" w:rsidRDefault="00082D72" w:rsidP="00082D72">
    <w:pPr>
      <w:pStyle w:val="Footer"/>
    </w:pPr>
    <w:r>
      <w:t>MOTOR VEHICLE LIFTS</w:t>
    </w:r>
  </w:p>
  <w:p w14:paraId="3FB63ED5" w14:textId="77777777" w:rsidR="00082D72" w:rsidRPr="00ED1AEE" w:rsidRDefault="00082D72" w:rsidP="00082D72">
    <w:pPr>
      <w:pStyle w:val="Footer"/>
    </w:pPr>
    <w:r>
      <w:t xml:space="preserve">11 11 14 - </w:t>
    </w:r>
    <w:r w:rsidR="00A10F5A">
      <w:fldChar w:fldCharType="begin"/>
    </w:r>
    <w:r w:rsidR="00A10F5A">
      <w:instrText xml:space="preserve"> PAGE   \* MERGEFORMAT </w:instrText>
    </w:r>
    <w:r w:rsidR="00A10F5A">
      <w:fldChar w:fldCharType="separate"/>
    </w:r>
    <w:r w:rsidR="00A343C4">
      <w:rPr>
        <w:noProof/>
      </w:rPr>
      <w:t>1</w:t>
    </w:r>
    <w:r w:rsidR="00A10F5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C24D" w14:textId="77777777" w:rsidR="00084CD1" w:rsidRDefault="00084CD1">
      <w:r>
        <w:separator/>
      </w:r>
    </w:p>
  </w:footnote>
  <w:footnote w:type="continuationSeparator" w:id="0">
    <w:p w14:paraId="3A02D637" w14:textId="77777777" w:rsidR="00084CD1" w:rsidRDefault="00084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FB24" w14:textId="2E387C87" w:rsidR="009B7B9C" w:rsidRDefault="006031D4" w:rsidP="009B7B9C">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96029"/>
    <w:multiLevelType w:val="multilevel"/>
    <w:tmpl w:val="A216C986"/>
    <w:lvl w:ilvl="0">
      <w:start w:val="1"/>
      <w:numFmt w:val="decimal"/>
      <w:lvlText w:val="%1"/>
      <w:lvlJc w:val="left"/>
      <w:pPr>
        <w:ind w:left="1004" w:hanging="864"/>
        <w:jc w:val="left"/>
      </w:pPr>
      <w:rPr>
        <w:rFonts w:hint="default"/>
      </w:rPr>
    </w:lvl>
    <w:lvl w:ilvl="1">
      <w:start w:val="3"/>
      <w:numFmt w:val="decimal"/>
      <w:lvlText w:val="%1.%2"/>
      <w:lvlJc w:val="left"/>
      <w:pPr>
        <w:ind w:left="1004" w:hanging="864"/>
        <w:jc w:val="left"/>
      </w:pPr>
      <w:rPr>
        <w:rFonts w:ascii="Arial" w:eastAsia="Times New Roman" w:hAnsi="Arial" w:cs="Arial" w:hint="default"/>
        <w:w w:val="99"/>
        <w:sz w:val="20"/>
        <w:szCs w:val="20"/>
      </w:rPr>
    </w:lvl>
    <w:lvl w:ilvl="2">
      <w:start w:val="1"/>
      <w:numFmt w:val="upperLetter"/>
      <w:lvlText w:val="%3."/>
      <w:lvlJc w:val="left"/>
      <w:pPr>
        <w:ind w:left="1004" w:hanging="576"/>
        <w:jc w:val="left"/>
      </w:pPr>
      <w:rPr>
        <w:rFonts w:ascii="Arial" w:eastAsia="Times New Roman" w:hAnsi="Arial" w:cs="Arial" w:hint="default"/>
        <w:spacing w:val="-1"/>
        <w:w w:val="99"/>
        <w:sz w:val="20"/>
        <w:szCs w:val="20"/>
      </w:rPr>
    </w:lvl>
    <w:lvl w:ilvl="3">
      <w:start w:val="1"/>
      <w:numFmt w:val="decimal"/>
      <w:lvlText w:val="%4."/>
      <w:lvlJc w:val="left"/>
      <w:pPr>
        <w:ind w:left="1580" w:hanging="576"/>
        <w:jc w:val="left"/>
      </w:pPr>
      <w:rPr>
        <w:rFonts w:ascii="Arial" w:eastAsia="Times New Roman" w:hAnsi="Arial" w:cs="Arial" w:hint="default"/>
        <w:spacing w:val="-5"/>
        <w:w w:val="99"/>
        <w:sz w:val="20"/>
        <w:szCs w:val="20"/>
      </w:rPr>
    </w:lvl>
    <w:lvl w:ilvl="4">
      <w:start w:val="1"/>
      <w:numFmt w:val="lowerLetter"/>
      <w:lvlText w:val="%5."/>
      <w:lvlJc w:val="left"/>
      <w:pPr>
        <w:ind w:left="2156" w:hanging="576"/>
        <w:jc w:val="left"/>
      </w:pPr>
      <w:rPr>
        <w:rFonts w:ascii="Courier New" w:eastAsia="Times New Roman" w:hAnsi="Courier New" w:cs="Courier New" w:hint="default"/>
        <w:spacing w:val="-1"/>
        <w:w w:val="99"/>
        <w:sz w:val="22"/>
        <w:szCs w:val="22"/>
      </w:rPr>
    </w:lvl>
    <w:lvl w:ilvl="5">
      <w:start w:val="1"/>
      <w:numFmt w:val="bullet"/>
      <w:lvlText w:val="•"/>
      <w:lvlJc w:val="left"/>
      <w:pPr>
        <w:ind w:left="3400" w:hanging="576"/>
      </w:pPr>
      <w:rPr>
        <w:rFonts w:hint="default"/>
      </w:rPr>
    </w:lvl>
    <w:lvl w:ilvl="6">
      <w:start w:val="1"/>
      <w:numFmt w:val="bullet"/>
      <w:lvlText w:val="•"/>
      <w:lvlJc w:val="left"/>
      <w:pPr>
        <w:ind w:left="4640" w:hanging="576"/>
      </w:pPr>
      <w:rPr>
        <w:rFonts w:hint="default"/>
      </w:rPr>
    </w:lvl>
    <w:lvl w:ilvl="7">
      <w:start w:val="1"/>
      <w:numFmt w:val="bullet"/>
      <w:lvlText w:val="•"/>
      <w:lvlJc w:val="left"/>
      <w:pPr>
        <w:ind w:left="5880" w:hanging="576"/>
      </w:pPr>
      <w:rPr>
        <w:rFonts w:hint="default"/>
      </w:rPr>
    </w:lvl>
    <w:lvl w:ilvl="8">
      <w:start w:val="1"/>
      <w:numFmt w:val="bullet"/>
      <w:lvlText w:val="•"/>
      <w:lvlJc w:val="left"/>
      <w:pPr>
        <w:ind w:left="7120" w:hanging="576"/>
      </w:pPr>
      <w:rPr>
        <w:rFonts w:hint="default"/>
      </w:r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8870335">
    <w:abstractNumId w:val="1"/>
  </w:num>
  <w:num w:numId="2" w16cid:durableId="840509784">
    <w:abstractNumId w:val="2"/>
  </w:num>
  <w:num w:numId="3" w16cid:durableId="198438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6C"/>
    <w:rsid w:val="000346A2"/>
    <w:rsid w:val="000637D8"/>
    <w:rsid w:val="00082D72"/>
    <w:rsid w:val="00084CD1"/>
    <w:rsid w:val="000F5369"/>
    <w:rsid w:val="00143E29"/>
    <w:rsid w:val="002329FC"/>
    <w:rsid w:val="00237F71"/>
    <w:rsid w:val="00246B22"/>
    <w:rsid w:val="002A1BC7"/>
    <w:rsid w:val="00313C02"/>
    <w:rsid w:val="003622FE"/>
    <w:rsid w:val="00392CB0"/>
    <w:rsid w:val="003C2CCA"/>
    <w:rsid w:val="0046005C"/>
    <w:rsid w:val="0054127D"/>
    <w:rsid w:val="006031D4"/>
    <w:rsid w:val="006316C2"/>
    <w:rsid w:val="00652A86"/>
    <w:rsid w:val="00683792"/>
    <w:rsid w:val="00711A61"/>
    <w:rsid w:val="0076521C"/>
    <w:rsid w:val="007771C1"/>
    <w:rsid w:val="007B1071"/>
    <w:rsid w:val="00840A65"/>
    <w:rsid w:val="0087544E"/>
    <w:rsid w:val="00891382"/>
    <w:rsid w:val="008A52A4"/>
    <w:rsid w:val="008C1245"/>
    <w:rsid w:val="008D0A61"/>
    <w:rsid w:val="00906ACB"/>
    <w:rsid w:val="009201C9"/>
    <w:rsid w:val="009672C5"/>
    <w:rsid w:val="00981BCA"/>
    <w:rsid w:val="0099716C"/>
    <w:rsid w:val="009B7B9C"/>
    <w:rsid w:val="00A02CFE"/>
    <w:rsid w:val="00A10F5A"/>
    <w:rsid w:val="00A315CC"/>
    <w:rsid w:val="00A343C4"/>
    <w:rsid w:val="00A42A8D"/>
    <w:rsid w:val="00AC6168"/>
    <w:rsid w:val="00AD29D2"/>
    <w:rsid w:val="00B34026"/>
    <w:rsid w:val="00B51BC1"/>
    <w:rsid w:val="00B7357C"/>
    <w:rsid w:val="00C17090"/>
    <w:rsid w:val="00CC6D67"/>
    <w:rsid w:val="00CD1157"/>
    <w:rsid w:val="00CF374F"/>
    <w:rsid w:val="00D10F40"/>
    <w:rsid w:val="00D117F1"/>
    <w:rsid w:val="00D45911"/>
    <w:rsid w:val="00D64D12"/>
    <w:rsid w:val="00D806E0"/>
    <w:rsid w:val="00E450F4"/>
    <w:rsid w:val="00E604C1"/>
    <w:rsid w:val="00ED1AEE"/>
    <w:rsid w:val="00FD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3FD5E6C1"/>
  <w15:docId w15:val="{6C01533F-F8D1-4BD1-8CA5-9DCF8F6B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B9C"/>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9B7B9C"/>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B7B9C"/>
    <w:pPr>
      <w:outlineLvl w:val="1"/>
    </w:pPr>
    <w:rPr>
      <w:b/>
    </w:rPr>
  </w:style>
  <w:style w:type="paragraph" w:styleId="Footer">
    <w:name w:val="footer"/>
    <w:basedOn w:val="Header"/>
    <w:rsid w:val="009B7B9C"/>
    <w:pPr>
      <w:jc w:val="center"/>
    </w:pPr>
  </w:style>
  <w:style w:type="paragraph" w:styleId="Header">
    <w:name w:val="header"/>
    <w:basedOn w:val="SpecNormal"/>
    <w:link w:val="HeaderChar"/>
    <w:rsid w:val="009B7B9C"/>
    <w:pPr>
      <w:spacing w:line="240" w:lineRule="auto"/>
      <w:jc w:val="right"/>
    </w:pPr>
  </w:style>
  <w:style w:type="paragraph" w:customStyle="1" w:styleId="Level1">
    <w:name w:val="Level1"/>
    <w:basedOn w:val="SpecNormal"/>
    <w:link w:val="Level1Char"/>
    <w:rsid w:val="009B7B9C"/>
    <w:pPr>
      <w:tabs>
        <w:tab w:val="left" w:pos="720"/>
      </w:tabs>
      <w:ind w:left="720" w:hanging="360"/>
      <w:outlineLvl w:val="2"/>
    </w:pPr>
  </w:style>
  <w:style w:type="paragraph" w:customStyle="1" w:styleId="Level2">
    <w:name w:val="Level2"/>
    <w:basedOn w:val="Level1"/>
    <w:link w:val="Level2Char"/>
    <w:rsid w:val="009B7B9C"/>
    <w:pPr>
      <w:tabs>
        <w:tab w:val="clear" w:pos="720"/>
        <w:tab w:val="left" w:pos="1080"/>
      </w:tabs>
      <w:ind w:left="1080"/>
      <w:outlineLvl w:val="3"/>
    </w:pPr>
  </w:style>
  <w:style w:type="paragraph" w:customStyle="1" w:styleId="SpecNote">
    <w:name w:val="SpecNote"/>
    <w:basedOn w:val="SpecNormal"/>
    <w:rsid w:val="009B7B9C"/>
    <w:pPr>
      <w:tabs>
        <w:tab w:val="left" w:pos="4680"/>
      </w:tabs>
      <w:spacing w:after="120" w:line="240" w:lineRule="auto"/>
      <w:ind w:left="4680" w:hanging="360"/>
      <w:contextualSpacing/>
    </w:pPr>
  </w:style>
  <w:style w:type="paragraph" w:customStyle="1" w:styleId="SpecTable">
    <w:name w:val="SpecTable"/>
    <w:basedOn w:val="SpecNormal"/>
    <w:rsid w:val="009B7B9C"/>
    <w:pPr>
      <w:spacing w:before="60" w:after="60" w:line="240" w:lineRule="auto"/>
      <w:jc w:val="center"/>
    </w:pPr>
    <w:rPr>
      <w:spacing w:val="-2"/>
    </w:rPr>
  </w:style>
  <w:style w:type="paragraph" w:customStyle="1" w:styleId="Article">
    <w:name w:val="Article"/>
    <w:basedOn w:val="Normal"/>
    <w:next w:val="Level1"/>
    <w:rsid w:val="009B7B9C"/>
    <w:pPr>
      <w:keepNext/>
      <w:keepLines/>
      <w:suppressAutoHyphens/>
    </w:pPr>
    <w:rPr>
      <w:caps/>
    </w:rPr>
  </w:style>
  <w:style w:type="paragraph" w:customStyle="1" w:styleId="Level3">
    <w:name w:val="Level3"/>
    <w:basedOn w:val="Level2"/>
    <w:rsid w:val="009B7B9C"/>
    <w:pPr>
      <w:tabs>
        <w:tab w:val="clear" w:pos="1080"/>
        <w:tab w:val="left" w:pos="1440"/>
      </w:tabs>
      <w:ind w:left="1440"/>
      <w:outlineLvl w:val="4"/>
    </w:pPr>
  </w:style>
  <w:style w:type="paragraph" w:customStyle="1" w:styleId="Level4">
    <w:name w:val="Level4"/>
    <w:basedOn w:val="Level3"/>
    <w:rsid w:val="009B7B9C"/>
    <w:pPr>
      <w:tabs>
        <w:tab w:val="left" w:pos="1800"/>
      </w:tabs>
      <w:ind w:left="1800"/>
      <w:outlineLvl w:val="5"/>
    </w:pPr>
  </w:style>
  <w:style w:type="paragraph" w:customStyle="1" w:styleId="SpecTitle">
    <w:name w:val="SpecTitle"/>
    <w:basedOn w:val="SpecNormal"/>
    <w:rsid w:val="009B7B9C"/>
    <w:pPr>
      <w:spacing w:after="120" w:line="240" w:lineRule="auto"/>
      <w:jc w:val="center"/>
      <w:outlineLvl w:val="0"/>
    </w:pPr>
    <w:rPr>
      <w:b/>
      <w:caps/>
    </w:rPr>
  </w:style>
  <w:style w:type="paragraph" w:customStyle="1" w:styleId="Level5">
    <w:name w:val="Level5"/>
    <w:basedOn w:val="Level4"/>
    <w:rsid w:val="009B7B9C"/>
    <w:pPr>
      <w:tabs>
        <w:tab w:val="left" w:pos="2160"/>
      </w:tabs>
      <w:ind w:left="2160"/>
      <w:outlineLvl w:val="6"/>
    </w:pPr>
  </w:style>
  <w:style w:type="paragraph" w:customStyle="1" w:styleId="Pubs">
    <w:name w:val="Pubs"/>
    <w:basedOn w:val="Level1"/>
    <w:rsid w:val="009B7B9C"/>
    <w:pPr>
      <w:tabs>
        <w:tab w:val="clear" w:pos="720"/>
        <w:tab w:val="left" w:pos="3600"/>
      </w:tabs>
      <w:ind w:left="3600" w:hanging="2880"/>
      <w:outlineLvl w:val="4"/>
    </w:pPr>
  </w:style>
  <w:style w:type="paragraph" w:customStyle="1" w:styleId="SpecNormal">
    <w:name w:val="SpecNormal"/>
    <w:basedOn w:val="Normal"/>
    <w:rsid w:val="009B7B9C"/>
    <w:pPr>
      <w:suppressAutoHyphens/>
      <w:spacing w:after="0" w:line="360" w:lineRule="auto"/>
    </w:pPr>
  </w:style>
  <w:style w:type="paragraph" w:customStyle="1" w:styleId="Level6">
    <w:name w:val="Level6"/>
    <w:basedOn w:val="Normal"/>
    <w:rsid w:val="009B7B9C"/>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9B7B9C"/>
    <w:pPr>
      <w:jc w:val="center"/>
    </w:pPr>
  </w:style>
  <w:style w:type="character" w:customStyle="1" w:styleId="Level1Char">
    <w:name w:val="Level1 Char"/>
    <w:link w:val="Level1"/>
    <w:rsid w:val="0099716C"/>
    <w:rPr>
      <w:rFonts w:ascii="Courier New" w:hAnsi="Courier New"/>
    </w:rPr>
  </w:style>
  <w:style w:type="character" w:customStyle="1" w:styleId="Level2Char">
    <w:name w:val="Level2 Char"/>
    <w:link w:val="Level2"/>
    <w:rsid w:val="0099716C"/>
    <w:rPr>
      <w:rFonts w:ascii="Courier New" w:hAnsi="Courier New"/>
    </w:rPr>
  </w:style>
  <w:style w:type="character" w:customStyle="1" w:styleId="HeaderChar">
    <w:name w:val="Header Char"/>
    <w:link w:val="Header"/>
    <w:rsid w:val="00CD1157"/>
    <w:rPr>
      <w:rFonts w:ascii="Courier New" w:hAnsi="Courier New"/>
    </w:rPr>
  </w:style>
  <w:style w:type="paragraph" w:styleId="Revision">
    <w:name w:val="Revision"/>
    <w:hidden/>
    <w:uiPriority w:val="99"/>
    <w:semiHidden/>
    <w:rsid w:val="008C1245"/>
    <w:rPr>
      <w:rFonts w:ascii="Courier New" w:hAnsi="Courier New"/>
    </w:rPr>
  </w:style>
  <w:style w:type="paragraph" w:styleId="ListParagraph">
    <w:name w:val="List Paragraph"/>
    <w:basedOn w:val="Normal"/>
    <w:uiPriority w:val="1"/>
    <w:qFormat/>
    <w:rsid w:val="008C1245"/>
    <w:pPr>
      <w:widowControl w:val="0"/>
      <w:overflowPunct/>
      <w:autoSpaceDE/>
      <w:autoSpaceDN/>
      <w:adjustRightInd/>
      <w:spacing w:after="0"/>
      <w:textAlignment w:val="auto"/>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8C1245"/>
    <w:rPr>
      <w:sz w:val="16"/>
      <w:szCs w:val="16"/>
    </w:rPr>
  </w:style>
  <w:style w:type="paragraph" w:styleId="CommentText">
    <w:name w:val="annotation text"/>
    <w:basedOn w:val="Normal"/>
    <w:link w:val="CommentTextChar"/>
    <w:unhideWhenUsed/>
    <w:rsid w:val="008C1245"/>
  </w:style>
  <w:style w:type="character" w:customStyle="1" w:styleId="CommentTextChar">
    <w:name w:val="Comment Text Char"/>
    <w:basedOn w:val="DefaultParagraphFont"/>
    <w:link w:val="CommentText"/>
    <w:rsid w:val="008C1245"/>
    <w:rPr>
      <w:rFonts w:ascii="Courier New" w:hAnsi="Courier New"/>
    </w:rPr>
  </w:style>
  <w:style w:type="paragraph" w:styleId="CommentSubject">
    <w:name w:val="annotation subject"/>
    <w:basedOn w:val="CommentText"/>
    <w:next w:val="CommentText"/>
    <w:link w:val="CommentSubjectChar"/>
    <w:semiHidden/>
    <w:unhideWhenUsed/>
    <w:rsid w:val="008C1245"/>
    <w:rPr>
      <w:b/>
      <w:bCs/>
    </w:rPr>
  </w:style>
  <w:style w:type="character" w:customStyle="1" w:styleId="CommentSubjectChar">
    <w:name w:val="Comment Subject Char"/>
    <w:basedOn w:val="CommentTextChar"/>
    <w:link w:val="CommentSubject"/>
    <w:semiHidden/>
    <w:rsid w:val="008C1245"/>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11754">
      <w:bodyDiv w:val="1"/>
      <w:marLeft w:val="0"/>
      <w:marRight w:val="0"/>
      <w:marTop w:val="0"/>
      <w:marBottom w:val="0"/>
      <w:divBdr>
        <w:top w:val="none" w:sz="0" w:space="0" w:color="auto"/>
        <w:left w:val="none" w:sz="0" w:space="0" w:color="auto"/>
        <w:bottom w:val="none" w:sz="0" w:space="0" w:color="auto"/>
        <w:right w:val="none" w:sz="0" w:space="0" w:color="auto"/>
      </w:divBdr>
    </w:div>
    <w:div w:id="1556742466">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lvello\AppData\Roaming\Microsoft\Templates\VA%20Mast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Masters.dotx</Template>
  <TotalTime>8</TotalTime>
  <Pages>6</Pages>
  <Words>1456</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11 11 14 - MOTOR VEHICLE LIFTS</vt:lpstr>
    </vt:vector>
  </TitlesOfParts>
  <Company>DVA</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11 14 - MOTOR VEHICLE LIFTS</dc:title>
  <dc:subject>NCA Master Construction Specifications</dc:subject>
  <dc:creator>Department of Veterans Affairs, Office of Construction and Facilities Management, Facilities Standards Service</dc:creator>
  <cp:keywords/>
  <cp:lastModifiedBy>Bunn, Elizabeth (CFM)</cp:lastModifiedBy>
  <cp:revision>12</cp:revision>
  <cp:lastPrinted>2023-07-28T19:06:00Z</cp:lastPrinted>
  <dcterms:created xsi:type="dcterms:W3CDTF">2015-11-17T14:32:00Z</dcterms:created>
  <dcterms:modified xsi:type="dcterms:W3CDTF">2023-09-14T18:49:00Z</dcterms:modified>
</cp:coreProperties>
</file>