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075D" w14:textId="77777777" w:rsidR="00F21ACF" w:rsidRPr="00F21ACF" w:rsidRDefault="00F21ACF" w:rsidP="00F21ACF">
      <w:pPr>
        <w:pStyle w:val="SpecTitle"/>
        <w:rPr>
          <w:rFonts w:cs="Courier New"/>
        </w:rPr>
      </w:pPr>
      <w:r w:rsidRPr="00F21ACF">
        <w:rPr>
          <w:rFonts w:cs="Courier New"/>
        </w:rPr>
        <w:t>SECTION 09 24 00</w:t>
      </w:r>
      <w:r w:rsidRPr="00F21ACF">
        <w:rPr>
          <w:rFonts w:cs="Courier New"/>
        </w:rPr>
        <w:br/>
        <w:t>PORTLAND CEMENT PLASTERING</w:t>
      </w:r>
    </w:p>
    <w:p w14:paraId="20BD5C58" w14:textId="77777777" w:rsidR="00F21ACF" w:rsidRPr="00DF3A32" w:rsidRDefault="00F21ACF" w:rsidP="00DF3A32">
      <w:pPr>
        <w:pStyle w:val="SpecNote"/>
      </w:pPr>
      <w:r w:rsidRPr="00DF3A32">
        <w:t>SPEC WRITER NOTES:</w:t>
      </w:r>
    </w:p>
    <w:p w14:paraId="1B8C627B" w14:textId="77777777" w:rsidR="00F21ACF" w:rsidRPr="00DF3A32" w:rsidRDefault="00DF3A32" w:rsidP="00DF3A32">
      <w:pPr>
        <w:pStyle w:val="SpecNote"/>
      </w:pPr>
      <w:r>
        <w:t>1.</w:t>
      </w:r>
      <w:r>
        <w:tab/>
      </w:r>
      <w:r w:rsidR="00F21ACF" w:rsidRPr="00DF3A32">
        <w:t>Use this section only for NCA projects.</w:t>
      </w:r>
    </w:p>
    <w:p w14:paraId="73AAB93C" w14:textId="77777777" w:rsidR="00F21ACF" w:rsidRPr="00DF3A32" w:rsidRDefault="00DF3A32" w:rsidP="00DF3A32">
      <w:pPr>
        <w:pStyle w:val="SpecNote"/>
      </w:pPr>
      <w:r>
        <w:t>2.</w:t>
      </w:r>
      <w:r>
        <w:tab/>
      </w:r>
      <w:r w:rsidR="00F21ACF" w:rsidRPr="00DF3A32">
        <w:t>Delete between //_____ // if not applicable to project.</w:t>
      </w:r>
    </w:p>
    <w:p w14:paraId="7791279B" w14:textId="77777777" w:rsidR="00F21ACF" w:rsidRPr="00DF3A32" w:rsidRDefault="00F21ACF" w:rsidP="00DF3A32">
      <w:pPr>
        <w:pStyle w:val="SpecNote"/>
      </w:pPr>
      <w:r w:rsidRPr="00DF3A32">
        <w:t>3.</w:t>
      </w:r>
      <w:r w:rsidRPr="00DF3A32">
        <w:tab/>
        <w:t>Delete any other item or paragraph not applicable in the section and renumber the paragraphs.  Coordinate and show on Room Finish Schedule cement plaster finish to clearly defined locations.</w:t>
      </w:r>
    </w:p>
    <w:p w14:paraId="16A96C68" w14:textId="77777777" w:rsidR="00F21ACF" w:rsidRPr="00DF3A32" w:rsidRDefault="00F21ACF" w:rsidP="00DF3A32">
      <w:pPr>
        <w:pStyle w:val="SpecNote"/>
      </w:pPr>
      <w:r w:rsidRPr="00DF3A32">
        <w:t>4.</w:t>
      </w:r>
      <w:r w:rsidRPr="00DF3A32">
        <w:tab/>
        <w:t>Use cement plaster in showers and similar wet areas. Coordinate with Section 09 06 00, SCHEDULE FOR FINISHES and VA criteria for finishes. Do not use over open frame construction on exterior walls.</w:t>
      </w:r>
    </w:p>
    <w:p w14:paraId="7CB0986F" w14:textId="77777777" w:rsidR="00F21ACF" w:rsidRPr="00F21ACF" w:rsidRDefault="00F21ACF" w:rsidP="00F21ACF">
      <w:pPr>
        <w:pStyle w:val="ArticleB"/>
        <w:rPr>
          <w:rFonts w:cs="Courier New"/>
        </w:rPr>
      </w:pPr>
      <w:r w:rsidRPr="00F21ACF">
        <w:rPr>
          <w:rFonts w:cs="Courier New"/>
        </w:rPr>
        <w:t xml:space="preserve">PART 1 GENERAL </w:t>
      </w:r>
    </w:p>
    <w:p w14:paraId="1DD4E58B" w14:textId="77777777" w:rsidR="00F21ACF" w:rsidRPr="00F21ACF" w:rsidRDefault="00F21ACF" w:rsidP="00F21ACF">
      <w:pPr>
        <w:pStyle w:val="ArticleB"/>
        <w:rPr>
          <w:rFonts w:cs="Courier New"/>
        </w:rPr>
      </w:pPr>
      <w:r w:rsidRPr="00F21ACF">
        <w:rPr>
          <w:rFonts w:cs="Courier New"/>
        </w:rPr>
        <w:t xml:space="preserve">1.1 DESCRIPTION </w:t>
      </w:r>
    </w:p>
    <w:p w14:paraId="0B76CBDB" w14:textId="77777777" w:rsidR="00F21ACF" w:rsidRPr="00F21ACF" w:rsidRDefault="00F21ACF" w:rsidP="00F21ACF">
      <w:pPr>
        <w:pStyle w:val="Level1"/>
        <w:rPr>
          <w:rFonts w:cs="Courier New"/>
        </w:rPr>
      </w:pPr>
      <w:r w:rsidRPr="00F21ACF">
        <w:rPr>
          <w:rFonts w:cs="Courier New"/>
        </w:rPr>
        <w:t>A.</w:t>
      </w:r>
      <w:r w:rsidRPr="00F21ACF">
        <w:rPr>
          <w:rFonts w:cs="Courier New"/>
        </w:rPr>
        <w:tab/>
        <w:t xml:space="preserve">This section specifies lathing and Portland </w:t>
      </w:r>
      <w:proofErr w:type="gramStart"/>
      <w:r w:rsidRPr="00F21ACF">
        <w:rPr>
          <w:rFonts w:cs="Courier New"/>
        </w:rPr>
        <w:t>cement based</w:t>
      </w:r>
      <w:proofErr w:type="gramEnd"/>
      <w:r w:rsidRPr="00F21ACF">
        <w:rPr>
          <w:rFonts w:cs="Courier New"/>
        </w:rPr>
        <w:t xml:space="preserve"> plaster // (stucco)//.</w:t>
      </w:r>
    </w:p>
    <w:p w14:paraId="67775989" w14:textId="77777777" w:rsidR="00F21ACF" w:rsidRPr="00F21ACF" w:rsidRDefault="00F21ACF" w:rsidP="00F21ACF">
      <w:pPr>
        <w:pStyle w:val="ArticleB"/>
        <w:rPr>
          <w:rFonts w:cs="Courier New"/>
        </w:rPr>
      </w:pPr>
      <w:r w:rsidRPr="00F21ACF">
        <w:rPr>
          <w:rFonts w:cs="Courier New"/>
        </w:rPr>
        <w:t xml:space="preserve">1.2 RELATED WORK </w:t>
      </w:r>
    </w:p>
    <w:p w14:paraId="68B2D9D3" w14:textId="77777777" w:rsidR="00F21ACF" w:rsidRPr="00F21ACF" w:rsidRDefault="00F21ACF" w:rsidP="00F21ACF">
      <w:pPr>
        <w:pStyle w:val="Level1"/>
        <w:rPr>
          <w:rFonts w:cs="Courier New"/>
        </w:rPr>
      </w:pPr>
      <w:r w:rsidRPr="00F21ACF">
        <w:rPr>
          <w:rFonts w:cs="Courier New"/>
        </w:rPr>
        <w:t>A.</w:t>
      </w:r>
      <w:r w:rsidRPr="00F21ACF">
        <w:rPr>
          <w:rFonts w:cs="Courier New"/>
        </w:rPr>
        <w:tab/>
        <w:t xml:space="preserve">Steel framing members for attachment </w:t>
      </w:r>
      <w:r w:rsidR="00DF3A32">
        <w:rPr>
          <w:rFonts w:cs="Courier New"/>
        </w:rPr>
        <w:t>of plaster bases: Section 05 40 </w:t>
      </w:r>
      <w:r w:rsidRPr="00F21ACF">
        <w:rPr>
          <w:rFonts w:cs="Courier New"/>
        </w:rPr>
        <w:t>00, COLD-FORMED METAL FRAMING, and Section 09 22 16, NON-STRUCTURAL METAL FRAMING.</w:t>
      </w:r>
    </w:p>
    <w:p w14:paraId="305B5390" w14:textId="77777777" w:rsidR="00F21ACF" w:rsidRPr="00F21ACF" w:rsidRDefault="00F21ACF" w:rsidP="00F21ACF">
      <w:pPr>
        <w:pStyle w:val="Level1"/>
        <w:rPr>
          <w:rFonts w:cs="Courier New"/>
        </w:rPr>
      </w:pPr>
      <w:r w:rsidRPr="00F21ACF">
        <w:rPr>
          <w:rFonts w:cs="Courier New"/>
        </w:rPr>
        <w:t>B.</w:t>
      </w:r>
      <w:r w:rsidRPr="00F21ACF">
        <w:rPr>
          <w:rFonts w:cs="Courier New"/>
        </w:rPr>
        <w:tab/>
        <w:t xml:space="preserve">Room finish schedule and color: Section 09 06 00, SCHEDULE FOR FINISHES. </w:t>
      </w:r>
    </w:p>
    <w:p w14:paraId="3AA181F8" w14:textId="77777777" w:rsidR="00F21ACF" w:rsidRPr="00F21ACF" w:rsidRDefault="00F21ACF" w:rsidP="00F21ACF">
      <w:pPr>
        <w:pStyle w:val="ArticleB"/>
        <w:rPr>
          <w:rFonts w:cs="Courier New"/>
        </w:rPr>
      </w:pPr>
      <w:r w:rsidRPr="00F21ACF">
        <w:rPr>
          <w:rFonts w:cs="Courier New"/>
        </w:rPr>
        <w:t xml:space="preserve">1.3 TERMINOLOGY </w:t>
      </w:r>
    </w:p>
    <w:p w14:paraId="6103EBF2" w14:textId="77777777" w:rsidR="00F21ACF" w:rsidRPr="00F21ACF" w:rsidRDefault="00F21ACF" w:rsidP="00F21ACF">
      <w:pPr>
        <w:pStyle w:val="Level1"/>
        <w:rPr>
          <w:rFonts w:cs="Courier New"/>
        </w:rPr>
      </w:pPr>
      <w:r w:rsidRPr="00F21ACF">
        <w:rPr>
          <w:rFonts w:cs="Courier New"/>
        </w:rPr>
        <w:t>A.</w:t>
      </w:r>
      <w:r w:rsidRPr="00F21ACF">
        <w:rPr>
          <w:rFonts w:cs="Courier New"/>
        </w:rPr>
        <w:tab/>
        <w:t xml:space="preserve">Definitions and description of terms </w:t>
      </w:r>
      <w:r w:rsidR="000804DE">
        <w:rPr>
          <w:rFonts w:cs="Courier New"/>
        </w:rPr>
        <w:t>to</w:t>
      </w:r>
      <w:r w:rsidRPr="00F21ACF">
        <w:rPr>
          <w:rFonts w:cs="Courier New"/>
        </w:rPr>
        <w:t xml:space="preserve"> be in accordance with ASTM C11, C841, and C926 and as specified. </w:t>
      </w:r>
    </w:p>
    <w:p w14:paraId="6E7F8F7C" w14:textId="77777777" w:rsidR="00F21ACF" w:rsidRPr="00F21ACF" w:rsidRDefault="00F21ACF" w:rsidP="00F21ACF">
      <w:pPr>
        <w:pStyle w:val="Level1"/>
        <w:rPr>
          <w:rFonts w:cs="Courier New"/>
        </w:rPr>
      </w:pPr>
      <w:r w:rsidRPr="00F21ACF">
        <w:rPr>
          <w:rFonts w:cs="Courier New"/>
        </w:rPr>
        <w:t>B.</w:t>
      </w:r>
      <w:r w:rsidRPr="00F21ACF">
        <w:rPr>
          <w:rFonts w:cs="Courier New"/>
        </w:rPr>
        <w:tab/>
        <w:t xml:space="preserve">Underside of Structure Overhead: In spaces where steel trusses or bar joists are shown, the underside of structure overhead </w:t>
      </w:r>
      <w:r w:rsidR="000804DE">
        <w:rPr>
          <w:rFonts w:cs="Courier New"/>
        </w:rPr>
        <w:t>to</w:t>
      </w:r>
      <w:r w:rsidRPr="00F21ACF">
        <w:rPr>
          <w:rFonts w:cs="Courier New"/>
        </w:rPr>
        <w:t xml:space="preserve"> be the underside of the floor or roof construction supported by beams, trusses, and bar joists. </w:t>
      </w:r>
    </w:p>
    <w:p w14:paraId="2EB06974" w14:textId="77777777" w:rsidR="00F21ACF" w:rsidRPr="00F21ACF" w:rsidRDefault="00F21ACF" w:rsidP="00F21ACF">
      <w:pPr>
        <w:pStyle w:val="Level1"/>
        <w:rPr>
          <w:rFonts w:cs="Courier New"/>
        </w:rPr>
      </w:pPr>
      <w:r w:rsidRPr="00F21ACF">
        <w:rPr>
          <w:rFonts w:cs="Courier New"/>
        </w:rPr>
        <w:t>C.</w:t>
      </w:r>
      <w:r w:rsidRPr="00F21ACF">
        <w:rPr>
          <w:rFonts w:cs="Courier New"/>
        </w:rPr>
        <w:tab/>
        <w:t>Self</w:t>
      </w:r>
      <w:r w:rsidRPr="00F21ACF">
        <w:rPr>
          <w:rFonts w:cs="Courier New"/>
        </w:rPr>
        <w:noBreakHyphen/>
        <w:t xml:space="preserve">furring Lath: Metal plastering bases having dimples or crimps designed to hold the plane of the back of the lath 6 to 10 mm (1/4 to 3/8 inch) away from the plane of the solid backing. </w:t>
      </w:r>
    </w:p>
    <w:p w14:paraId="40CA6613" w14:textId="77777777" w:rsidR="00F21ACF" w:rsidRPr="00F21ACF" w:rsidRDefault="00F21ACF" w:rsidP="00F21ACF">
      <w:pPr>
        <w:pStyle w:val="Level1"/>
        <w:rPr>
          <w:rFonts w:cs="Courier New"/>
        </w:rPr>
      </w:pPr>
      <w:r w:rsidRPr="00F21ACF">
        <w:rPr>
          <w:rFonts w:cs="Courier New"/>
        </w:rPr>
        <w:t>D.</w:t>
      </w:r>
      <w:r w:rsidRPr="00F21ACF">
        <w:rPr>
          <w:rFonts w:cs="Courier New"/>
        </w:rPr>
        <w:tab/>
        <w:t xml:space="preserve">Solid Backing or Solid Bases: Concrete, masonry, sheathing, rigid insulation, and similar materials to which plaster is directly applied. </w:t>
      </w:r>
    </w:p>
    <w:p w14:paraId="2FBAC610" w14:textId="77777777" w:rsidR="00F21ACF" w:rsidRPr="00F21ACF" w:rsidRDefault="00F21ACF" w:rsidP="00F21ACF">
      <w:pPr>
        <w:pStyle w:val="Level1"/>
        <w:rPr>
          <w:rFonts w:cs="Courier New"/>
        </w:rPr>
      </w:pPr>
      <w:r w:rsidRPr="00F21ACF">
        <w:rPr>
          <w:rFonts w:cs="Courier New"/>
        </w:rPr>
        <w:t>E.</w:t>
      </w:r>
      <w:r w:rsidRPr="00F21ACF">
        <w:rPr>
          <w:rFonts w:cs="Courier New"/>
        </w:rPr>
        <w:tab/>
        <w:t xml:space="preserve">Wet Areas: Areas of a building where cyclic or continuous exposure to very humid or wet conditions, or in which a dew point condition may </w:t>
      </w:r>
      <w:r w:rsidRPr="00F21ACF">
        <w:rPr>
          <w:rFonts w:cs="Courier New"/>
        </w:rPr>
        <w:lastRenderedPageBreak/>
        <w:t>occur in the plaster.  Dew point conditions occur frequently in such areas as laundries, bathing or shower rooms and similar areas.</w:t>
      </w:r>
    </w:p>
    <w:p w14:paraId="2B4D2184" w14:textId="77777777" w:rsidR="00F21ACF" w:rsidRPr="00F21ACF" w:rsidRDefault="00F21ACF" w:rsidP="00F21ACF">
      <w:pPr>
        <w:pStyle w:val="ArticleB"/>
        <w:rPr>
          <w:rFonts w:cs="Courier New"/>
        </w:rPr>
      </w:pPr>
      <w:r w:rsidRPr="00F21ACF">
        <w:rPr>
          <w:rFonts w:cs="Courier New"/>
        </w:rPr>
        <w:t>1.4 SUSTAINABILITY REQUIREMENTS</w:t>
      </w:r>
    </w:p>
    <w:p w14:paraId="490B864A" w14:textId="77777777" w:rsidR="00F21ACF" w:rsidRPr="00F21ACF" w:rsidRDefault="00F21ACF" w:rsidP="00F21ACF">
      <w:pPr>
        <w:pStyle w:val="Level1"/>
        <w:rPr>
          <w:rFonts w:cs="Courier New"/>
        </w:rPr>
      </w:pPr>
      <w:r w:rsidRPr="00F21ACF">
        <w:rPr>
          <w:rFonts w:cs="Courier New"/>
        </w:rPr>
        <w:t>A.</w:t>
      </w:r>
      <w:r w:rsidRPr="00F21ACF">
        <w:rPr>
          <w:rFonts w:cs="Courier New"/>
        </w:rPr>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5A2BADB5" w14:textId="77777777" w:rsidR="00F21ACF" w:rsidRPr="009F524C" w:rsidRDefault="00F21ACF" w:rsidP="009F524C">
      <w:pPr>
        <w:pStyle w:val="ArticleB"/>
        <w:rPr>
          <w:rFonts w:cs="Courier New"/>
        </w:rPr>
      </w:pPr>
      <w:r w:rsidRPr="00F21ACF">
        <w:rPr>
          <w:rFonts w:cs="Courier New"/>
        </w:rPr>
        <w:t xml:space="preserve">1.5 </w:t>
      </w:r>
      <w:r w:rsidRPr="009F524C">
        <w:rPr>
          <w:rFonts w:cs="Courier New"/>
        </w:rPr>
        <w:t xml:space="preserve">SUBMITTALS </w:t>
      </w:r>
    </w:p>
    <w:p w14:paraId="58B3D703" w14:textId="77777777" w:rsidR="00F21ACF" w:rsidRPr="00F21ACF" w:rsidRDefault="00F21ACF" w:rsidP="00F21ACF">
      <w:pPr>
        <w:pStyle w:val="Level1"/>
        <w:rPr>
          <w:rFonts w:cs="Courier New"/>
        </w:rPr>
      </w:pPr>
      <w:r w:rsidRPr="00F21ACF">
        <w:rPr>
          <w:rFonts w:cs="Courier New"/>
        </w:rPr>
        <w:t>A.</w:t>
      </w:r>
      <w:r w:rsidRPr="00F21ACF">
        <w:rPr>
          <w:rFonts w:cs="Courier New"/>
        </w:rPr>
        <w:tab/>
        <w:t xml:space="preserve">Submit in accordance with Section 01 33 23, SHOP DRAWINGS, PRODUCT DATA, AND SAMPLES. </w:t>
      </w:r>
    </w:p>
    <w:p w14:paraId="064C7B44" w14:textId="77777777" w:rsidR="00F21ACF" w:rsidRPr="00F21ACF" w:rsidRDefault="00F21ACF" w:rsidP="00F21ACF">
      <w:pPr>
        <w:pStyle w:val="Level1"/>
        <w:rPr>
          <w:rFonts w:cs="Courier New"/>
        </w:rPr>
      </w:pPr>
      <w:r w:rsidRPr="00F21ACF">
        <w:rPr>
          <w:rFonts w:cs="Courier New"/>
        </w:rPr>
        <w:t>B.</w:t>
      </w:r>
      <w:r w:rsidRPr="00F21ACF">
        <w:rPr>
          <w:rFonts w:cs="Courier New"/>
        </w:rPr>
        <w:tab/>
        <w:t>Manufacturer's Literature and Data:</w:t>
      </w:r>
    </w:p>
    <w:p w14:paraId="3F2185C4" w14:textId="77777777" w:rsidR="00F21ACF" w:rsidRPr="00F21ACF" w:rsidRDefault="00F21ACF" w:rsidP="00F21ACF">
      <w:pPr>
        <w:pStyle w:val="Level2"/>
        <w:rPr>
          <w:rFonts w:cs="Courier New"/>
        </w:rPr>
      </w:pPr>
      <w:r w:rsidRPr="00F21ACF">
        <w:rPr>
          <w:rFonts w:cs="Courier New"/>
        </w:rPr>
        <w:t>1.</w:t>
      </w:r>
      <w:r w:rsidRPr="00F21ACF">
        <w:rPr>
          <w:rFonts w:cs="Courier New"/>
        </w:rPr>
        <w:tab/>
        <w:t xml:space="preserve">Accessories for plaster, each type. </w:t>
      </w:r>
    </w:p>
    <w:p w14:paraId="04159489" w14:textId="77777777" w:rsidR="00F21ACF" w:rsidRPr="00F21ACF" w:rsidRDefault="00F21ACF" w:rsidP="00F21ACF">
      <w:pPr>
        <w:pStyle w:val="Level2"/>
        <w:rPr>
          <w:rFonts w:cs="Courier New"/>
        </w:rPr>
      </w:pPr>
      <w:r w:rsidRPr="00F21ACF">
        <w:rPr>
          <w:rFonts w:cs="Courier New"/>
        </w:rPr>
        <w:t>2.</w:t>
      </w:r>
      <w:r w:rsidRPr="00F21ACF">
        <w:rPr>
          <w:rFonts w:cs="Courier New"/>
        </w:rPr>
        <w:tab/>
        <w:t xml:space="preserve">Metal plastering bases, each type. </w:t>
      </w:r>
    </w:p>
    <w:p w14:paraId="4AF00790" w14:textId="77777777" w:rsidR="00F21ACF" w:rsidRPr="00F21ACF" w:rsidRDefault="00F21ACF" w:rsidP="00F21ACF">
      <w:pPr>
        <w:pStyle w:val="Level2"/>
        <w:rPr>
          <w:rFonts w:cs="Courier New"/>
        </w:rPr>
      </w:pPr>
      <w:r w:rsidRPr="00F21ACF">
        <w:rPr>
          <w:rFonts w:cs="Courier New"/>
        </w:rPr>
        <w:t>3.</w:t>
      </w:r>
      <w:r w:rsidRPr="00F21ACF">
        <w:rPr>
          <w:rFonts w:cs="Courier New"/>
        </w:rPr>
        <w:tab/>
        <w:t xml:space="preserve">Fasteners. </w:t>
      </w:r>
    </w:p>
    <w:p w14:paraId="755EF733" w14:textId="77777777" w:rsidR="00F21ACF" w:rsidRPr="00F21ACF" w:rsidRDefault="00F21ACF" w:rsidP="00F21ACF">
      <w:pPr>
        <w:pStyle w:val="Level2"/>
        <w:rPr>
          <w:rFonts w:cs="Courier New"/>
        </w:rPr>
      </w:pPr>
      <w:r w:rsidRPr="00F21ACF">
        <w:rPr>
          <w:rFonts w:cs="Courier New"/>
        </w:rPr>
        <w:t>4.</w:t>
      </w:r>
      <w:r w:rsidRPr="00F21ACF">
        <w:rPr>
          <w:rFonts w:cs="Courier New"/>
        </w:rPr>
        <w:tab/>
        <w:t>Bonding compounds, including application instructions.</w:t>
      </w:r>
    </w:p>
    <w:p w14:paraId="573E6234" w14:textId="77777777" w:rsidR="00F21ACF" w:rsidRPr="00F21ACF" w:rsidRDefault="00F21ACF" w:rsidP="00F21ACF">
      <w:pPr>
        <w:pStyle w:val="Level2"/>
        <w:rPr>
          <w:rFonts w:cs="Courier New"/>
        </w:rPr>
      </w:pPr>
      <w:r w:rsidRPr="00F21ACF">
        <w:rPr>
          <w:rFonts w:cs="Courier New"/>
        </w:rPr>
        <w:t>5.</w:t>
      </w:r>
      <w:r w:rsidRPr="00F21ACF">
        <w:rPr>
          <w:rFonts w:cs="Courier New"/>
        </w:rPr>
        <w:tab/>
        <w:t>Admixtures, including mixing and application instructions.</w:t>
      </w:r>
    </w:p>
    <w:p w14:paraId="0F4A3657" w14:textId="77777777" w:rsidR="00F21ACF" w:rsidRPr="00F21ACF" w:rsidRDefault="00F21ACF" w:rsidP="00F21ACF">
      <w:pPr>
        <w:pStyle w:val="Level1"/>
        <w:rPr>
          <w:rFonts w:cs="Courier New"/>
        </w:rPr>
      </w:pPr>
      <w:r w:rsidRPr="00F21ACF">
        <w:rPr>
          <w:rFonts w:cs="Courier New"/>
        </w:rPr>
        <w:t>C.</w:t>
      </w:r>
      <w:r w:rsidRPr="00F21ACF">
        <w:rPr>
          <w:rFonts w:cs="Courier New"/>
        </w:rPr>
        <w:tab/>
        <w:t xml:space="preserve">Samples: </w:t>
      </w:r>
    </w:p>
    <w:p w14:paraId="2D136C17" w14:textId="77777777" w:rsidR="00F21ACF" w:rsidRPr="00F21ACF" w:rsidRDefault="00F21ACF" w:rsidP="00F21ACF">
      <w:pPr>
        <w:pStyle w:val="Level2"/>
        <w:rPr>
          <w:rFonts w:cs="Courier New"/>
        </w:rPr>
      </w:pPr>
      <w:r>
        <w:rPr>
          <w:rFonts w:cs="Courier New"/>
        </w:rPr>
        <w:t>1.</w:t>
      </w:r>
      <w:r w:rsidRPr="00F21ACF">
        <w:rPr>
          <w:rFonts w:cs="Courier New"/>
        </w:rPr>
        <w:tab/>
        <w:t xml:space="preserve">Accessories for plaster, each type, not less than 150 mm (6 inches) long. </w:t>
      </w:r>
    </w:p>
    <w:p w14:paraId="5D2688F1" w14:textId="77777777" w:rsidR="00F21ACF" w:rsidRDefault="00F21ACF" w:rsidP="00F21ACF">
      <w:pPr>
        <w:pStyle w:val="SpecNote"/>
        <w:rPr>
          <w:rFonts w:cs="Courier New"/>
        </w:rPr>
      </w:pPr>
      <w:r>
        <w:rPr>
          <w:rFonts w:cs="Courier New"/>
        </w:rPr>
        <w:t>SPEC WRITER NOTES:</w:t>
      </w:r>
    </w:p>
    <w:p w14:paraId="2A60768B" w14:textId="77777777" w:rsidR="00F21ACF" w:rsidRPr="00F21ACF" w:rsidRDefault="00F21ACF" w:rsidP="00F21ACF">
      <w:pPr>
        <w:pStyle w:val="SpecNote"/>
        <w:rPr>
          <w:rFonts w:cs="Courier New"/>
        </w:rPr>
      </w:pPr>
      <w:r>
        <w:rPr>
          <w:rFonts w:cs="Courier New"/>
        </w:rPr>
        <w:t>1.</w:t>
      </w:r>
      <w:r>
        <w:rPr>
          <w:rFonts w:cs="Courier New"/>
        </w:rPr>
        <w:tab/>
      </w:r>
      <w:r w:rsidRPr="00F21ACF">
        <w:rPr>
          <w:rFonts w:cs="Courier New"/>
        </w:rPr>
        <w:t xml:space="preserve">Request plaster sample where color is specified or special finish is required, and where required to match existing special finish conditions. Specify a size to suit requirements, 150 to 300 mm (6 by 12 inches) minimum. </w:t>
      </w:r>
    </w:p>
    <w:p w14:paraId="51B0890A" w14:textId="77777777" w:rsidR="00F21ACF" w:rsidRPr="00F21ACF" w:rsidRDefault="00F21ACF" w:rsidP="00F21ACF">
      <w:pPr>
        <w:pStyle w:val="Level2"/>
        <w:rPr>
          <w:rFonts w:cs="Courier New"/>
        </w:rPr>
      </w:pPr>
      <w:r>
        <w:rPr>
          <w:rFonts w:cs="Courier New"/>
        </w:rPr>
        <w:t>2.</w:t>
      </w:r>
      <w:r w:rsidRPr="00F21ACF">
        <w:rPr>
          <w:rFonts w:cs="Courier New"/>
        </w:rPr>
        <w:tab/>
        <w:t xml:space="preserve">Panel showing finish coat ______ by _______ mm (inches). </w:t>
      </w:r>
    </w:p>
    <w:p w14:paraId="7C86169A" w14:textId="77777777" w:rsidR="00F21ACF" w:rsidRPr="00F21ACF" w:rsidRDefault="00F21ACF" w:rsidP="00F21ACF">
      <w:pPr>
        <w:pStyle w:val="ArticleB"/>
        <w:rPr>
          <w:rFonts w:cs="Courier New"/>
        </w:rPr>
      </w:pPr>
      <w:r w:rsidRPr="00F21ACF">
        <w:rPr>
          <w:rFonts w:cs="Courier New"/>
        </w:rPr>
        <w:t xml:space="preserve">1.6 PROJECT CONDITIONS </w:t>
      </w:r>
    </w:p>
    <w:p w14:paraId="3F1E0735" w14:textId="77777777" w:rsidR="00F21ACF" w:rsidRPr="00F21ACF" w:rsidRDefault="009F524C" w:rsidP="00F21ACF">
      <w:pPr>
        <w:pStyle w:val="Level1"/>
        <w:rPr>
          <w:rFonts w:cs="Courier New"/>
        </w:rPr>
      </w:pPr>
      <w:r>
        <w:rPr>
          <w:rFonts w:cs="Courier New"/>
        </w:rPr>
        <w:t>A.</w:t>
      </w:r>
      <w:r>
        <w:rPr>
          <w:rFonts w:cs="Courier New"/>
        </w:rPr>
        <w:tab/>
      </w:r>
      <w:r w:rsidR="00F21ACF" w:rsidRPr="00F21ACF">
        <w:rPr>
          <w:rFonts w:cs="Courier New"/>
        </w:rPr>
        <w:t>Comply with ASTM C926.</w:t>
      </w:r>
    </w:p>
    <w:p w14:paraId="7E07606E" w14:textId="77777777" w:rsidR="00F21ACF" w:rsidRPr="00F21ACF" w:rsidRDefault="009F524C" w:rsidP="00F21ACF">
      <w:pPr>
        <w:pStyle w:val="Level1"/>
        <w:rPr>
          <w:rFonts w:cs="Courier New"/>
        </w:rPr>
      </w:pPr>
      <w:r>
        <w:rPr>
          <w:rFonts w:cs="Courier New"/>
        </w:rPr>
        <w:t>B</w:t>
      </w:r>
      <w:r w:rsidR="00F21ACF" w:rsidRPr="00F21ACF">
        <w:rPr>
          <w:rFonts w:cs="Courier New"/>
        </w:rPr>
        <w:t>.</w:t>
      </w:r>
      <w:r w:rsidR="00F21ACF" w:rsidRPr="00F21ACF">
        <w:rPr>
          <w:rFonts w:cs="Courier New"/>
        </w:rPr>
        <w:tab/>
        <w:t>Maintain work areas for interior work at a temperature of not less than 4</w:t>
      </w:r>
      <w:r w:rsidR="008A42C4">
        <w:rPr>
          <w:rFonts w:cs="Courier New"/>
        </w:rPr>
        <w:t>°</w:t>
      </w:r>
      <w:r w:rsidR="00F21ACF" w:rsidRPr="00F21ACF">
        <w:rPr>
          <w:rFonts w:cs="Courier New"/>
        </w:rPr>
        <w:t>C (40</w:t>
      </w:r>
      <w:r w:rsidR="008A42C4">
        <w:rPr>
          <w:rFonts w:cs="Courier New"/>
        </w:rPr>
        <w:t>°</w:t>
      </w:r>
      <w:r w:rsidR="00F21ACF" w:rsidRPr="00F21ACF">
        <w:rPr>
          <w:rFonts w:cs="Courier New"/>
        </w:rPr>
        <w:t xml:space="preserve">F) for not less than 48 hours prior to application of plaster, during application of plaster and until plaster is completely dry. </w:t>
      </w:r>
    </w:p>
    <w:p w14:paraId="7C0B568A" w14:textId="77777777" w:rsidR="00F21ACF" w:rsidRPr="00F21ACF" w:rsidRDefault="009F524C" w:rsidP="00F21ACF">
      <w:pPr>
        <w:pStyle w:val="Level1"/>
        <w:rPr>
          <w:rFonts w:cs="Courier New"/>
        </w:rPr>
      </w:pPr>
      <w:r>
        <w:rPr>
          <w:rFonts w:cs="Courier New"/>
        </w:rPr>
        <w:t>C</w:t>
      </w:r>
      <w:r w:rsidR="00F21ACF" w:rsidRPr="00F21ACF">
        <w:rPr>
          <w:rFonts w:cs="Courier New"/>
        </w:rPr>
        <w:t>.</w:t>
      </w:r>
      <w:r w:rsidR="00F21ACF" w:rsidRPr="00F21ACF">
        <w:rPr>
          <w:rFonts w:cs="Courier New"/>
        </w:rPr>
        <w:tab/>
        <w:t xml:space="preserve">Exterior plaster </w:t>
      </w:r>
      <w:r>
        <w:rPr>
          <w:rFonts w:cs="Courier New"/>
        </w:rPr>
        <w:t>must</w:t>
      </w:r>
      <w:r w:rsidR="00F21ACF" w:rsidRPr="00F21ACF">
        <w:rPr>
          <w:rFonts w:cs="Courier New"/>
        </w:rPr>
        <w:t xml:space="preserve"> not be applied when the ambient temperature is less than 4</w:t>
      </w:r>
      <w:r w:rsidR="008A42C4">
        <w:rPr>
          <w:rFonts w:cs="Courier New"/>
        </w:rPr>
        <w:t>°</w:t>
      </w:r>
      <w:r w:rsidR="00F21ACF" w:rsidRPr="00F21ACF">
        <w:rPr>
          <w:rFonts w:cs="Courier New"/>
        </w:rPr>
        <w:t>C (40</w:t>
      </w:r>
      <w:r w:rsidR="008A42C4">
        <w:rPr>
          <w:rFonts w:cs="Courier New"/>
        </w:rPr>
        <w:t>°</w:t>
      </w:r>
      <w:r w:rsidR="00F21ACF" w:rsidRPr="00F21ACF">
        <w:rPr>
          <w:rFonts w:cs="Courier New"/>
        </w:rPr>
        <w:t xml:space="preserve">F). </w:t>
      </w:r>
    </w:p>
    <w:p w14:paraId="5A03F2A1" w14:textId="77777777" w:rsidR="00F21ACF" w:rsidRPr="00F21ACF" w:rsidRDefault="009F524C" w:rsidP="00F21ACF">
      <w:pPr>
        <w:pStyle w:val="Level1"/>
        <w:rPr>
          <w:rFonts w:cs="Courier New"/>
        </w:rPr>
      </w:pPr>
      <w:r>
        <w:rPr>
          <w:rFonts w:cs="Courier New"/>
        </w:rPr>
        <w:t>D</w:t>
      </w:r>
      <w:r w:rsidR="00F21ACF" w:rsidRPr="00F21ACF">
        <w:rPr>
          <w:rFonts w:cs="Courier New"/>
        </w:rPr>
        <w:t>.</w:t>
      </w:r>
      <w:r w:rsidR="00F21ACF" w:rsidRPr="00F21ACF">
        <w:rPr>
          <w:rFonts w:cs="Courier New"/>
        </w:rPr>
        <w:tab/>
        <w:t xml:space="preserve">Plaster </w:t>
      </w:r>
      <w:r>
        <w:rPr>
          <w:rFonts w:cs="Courier New"/>
        </w:rPr>
        <w:t>must</w:t>
      </w:r>
      <w:r w:rsidR="00F21ACF" w:rsidRPr="00F21ACF">
        <w:rPr>
          <w:rFonts w:cs="Courier New"/>
        </w:rPr>
        <w:t xml:space="preserve"> not be applied to frozen surfaces or surfaces containing frost. </w:t>
      </w:r>
    </w:p>
    <w:p w14:paraId="647FE620" w14:textId="77777777" w:rsidR="00F21ACF" w:rsidRPr="00F21ACF" w:rsidRDefault="009F524C" w:rsidP="00F21ACF">
      <w:pPr>
        <w:pStyle w:val="Level1"/>
        <w:rPr>
          <w:rFonts w:cs="Courier New"/>
        </w:rPr>
      </w:pPr>
      <w:r>
        <w:rPr>
          <w:rFonts w:cs="Courier New"/>
        </w:rPr>
        <w:t>E</w:t>
      </w:r>
      <w:r w:rsidR="00F21ACF" w:rsidRPr="00F21ACF">
        <w:rPr>
          <w:rFonts w:cs="Courier New"/>
        </w:rPr>
        <w:t>.</w:t>
      </w:r>
      <w:r w:rsidR="00F21ACF" w:rsidRPr="00F21ACF">
        <w:rPr>
          <w:rFonts w:cs="Courier New"/>
        </w:rPr>
        <w:tab/>
        <w:t xml:space="preserve">Frozen materials </w:t>
      </w:r>
      <w:r>
        <w:rPr>
          <w:rFonts w:cs="Courier New"/>
        </w:rPr>
        <w:t>must</w:t>
      </w:r>
      <w:r w:rsidR="00F21ACF" w:rsidRPr="00F21ACF">
        <w:rPr>
          <w:rFonts w:cs="Courier New"/>
        </w:rPr>
        <w:t xml:space="preserve"> not be used in the mix. </w:t>
      </w:r>
    </w:p>
    <w:p w14:paraId="19AC3916" w14:textId="77777777" w:rsidR="00F21ACF" w:rsidRPr="00F21ACF" w:rsidRDefault="009F524C" w:rsidP="00F21ACF">
      <w:pPr>
        <w:pStyle w:val="Level1"/>
        <w:rPr>
          <w:rFonts w:cs="Courier New"/>
        </w:rPr>
      </w:pPr>
      <w:r>
        <w:rPr>
          <w:rFonts w:cs="Courier New"/>
        </w:rPr>
        <w:t>F</w:t>
      </w:r>
      <w:r w:rsidR="00F21ACF" w:rsidRPr="00F21ACF">
        <w:rPr>
          <w:rFonts w:cs="Courier New"/>
        </w:rPr>
        <w:t>.</w:t>
      </w:r>
      <w:r w:rsidR="00F21ACF" w:rsidRPr="00F21ACF">
        <w:rPr>
          <w:rFonts w:cs="Courier New"/>
        </w:rPr>
        <w:tab/>
        <w:t xml:space="preserve">Plaster coats </w:t>
      </w:r>
      <w:r>
        <w:rPr>
          <w:rFonts w:cs="Courier New"/>
        </w:rPr>
        <w:t>must</w:t>
      </w:r>
      <w:r w:rsidR="00F21ACF" w:rsidRPr="00F21ACF">
        <w:rPr>
          <w:rFonts w:cs="Courier New"/>
        </w:rPr>
        <w:t xml:space="preserve"> be protected against freezing for a period of not less than 24 hours after application. </w:t>
      </w:r>
    </w:p>
    <w:p w14:paraId="7F16C433" w14:textId="77777777" w:rsidR="00A45681" w:rsidRDefault="00A45681" w:rsidP="00A45681">
      <w:pPr>
        <w:pStyle w:val="ArticleB"/>
      </w:pPr>
      <w:r>
        <w:lastRenderedPageBreak/>
        <w:t>1.7 APPLICABLE PUBLICATIONS</w:t>
      </w:r>
    </w:p>
    <w:p w14:paraId="2771D61C" w14:textId="77777777" w:rsidR="00A45681" w:rsidRDefault="00A45681" w:rsidP="00A45681">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52FB422" w14:textId="77777777" w:rsidR="00A45681" w:rsidRDefault="00A45681" w:rsidP="00A45681">
      <w:pPr>
        <w:pStyle w:val="SpecNote"/>
      </w:pPr>
      <w:r>
        <w:t>SPEC WRITER NOTES:</w:t>
      </w:r>
    </w:p>
    <w:p w14:paraId="221E4C87" w14:textId="77777777" w:rsidR="00A45681" w:rsidRDefault="00A45681" w:rsidP="00A45681">
      <w:pPr>
        <w:pStyle w:val="SpecNote"/>
      </w:pPr>
      <w:r>
        <w:t>1.</w:t>
      </w:r>
      <w:r>
        <w:tab/>
        <w:t>Remove reference citations that do not remain in Part 2 or Part 3 of edited specification.</w:t>
      </w:r>
    </w:p>
    <w:p w14:paraId="7F6A9827" w14:textId="77777777" w:rsidR="00A45681" w:rsidRDefault="00A45681" w:rsidP="00A45681">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375C0A74" w14:textId="77777777" w:rsidR="00F21ACF" w:rsidRPr="00A45681" w:rsidRDefault="00F21ACF" w:rsidP="00A45681">
      <w:pPr>
        <w:pStyle w:val="Level1"/>
      </w:pPr>
      <w:r w:rsidRPr="00A45681">
        <w:t>B.</w:t>
      </w:r>
      <w:r w:rsidRPr="00A45681">
        <w:tab/>
        <w:t xml:space="preserve">American Society for Testing </w:t>
      </w:r>
      <w:r w:rsidR="008A42C4" w:rsidRPr="00A45681">
        <w:t>and</w:t>
      </w:r>
      <w:r w:rsidRPr="00A45681">
        <w:t xml:space="preserve"> Materials (ASTM):</w:t>
      </w:r>
    </w:p>
    <w:p w14:paraId="6109C866" w14:textId="259A0C9B" w:rsidR="00F21ACF" w:rsidRPr="00F21ACF" w:rsidRDefault="00E032F8" w:rsidP="00F21ACF">
      <w:pPr>
        <w:pStyle w:val="Pubs"/>
        <w:rPr>
          <w:rFonts w:cs="Courier New"/>
        </w:rPr>
      </w:pPr>
      <w:r w:rsidRPr="00E032F8">
        <w:rPr>
          <w:rFonts w:cs="Courier New"/>
        </w:rPr>
        <w:t>A653/A653M-22</w:t>
      </w:r>
      <w:r w:rsidR="00F21ACF" w:rsidRPr="00F21ACF">
        <w:rPr>
          <w:rFonts w:cs="Courier New"/>
        </w:rPr>
        <w:tab/>
        <w:t>Steel Sheet, Zinc</w:t>
      </w:r>
      <w:r w:rsidR="00F21ACF" w:rsidRPr="00F21ACF">
        <w:rPr>
          <w:rFonts w:cs="Courier New"/>
        </w:rPr>
        <w:noBreakHyphen/>
        <w:t>Coated (Galvanized) or Zinc-Iron Alloy-Coated (Galvannealed) by the Hot</w:t>
      </w:r>
      <w:r w:rsidR="00F21ACF" w:rsidRPr="00F21ACF">
        <w:rPr>
          <w:rFonts w:cs="Courier New"/>
        </w:rPr>
        <w:noBreakHyphen/>
        <w:t>Dip Process</w:t>
      </w:r>
    </w:p>
    <w:p w14:paraId="4F59DD1A" w14:textId="21E256F9" w:rsidR="00F21ACF" w:rsidRPr="00F21ACF" w:rsidRDefault="00E032F8" w:rsidP="00F21ACF">
      <w:pPr>
        <w:pStyle w:val="Pubs"/>
        <w:rPr>
          <w:rFonts w:cs="Courier New"/>
        </w:rPr>
      </w:pPr>
      <w:r w:rsidRPr="00E032F8">
        <w:rPr>
          <w:rFonts w:cs="Courier New"/>
        </w:rPr>
        <w:t>C11-23</w:t>
      </w:r>
      <w:r w:rsidR="00F21ACF" w:rsidRPr="00F21ACF">
        <w:rPr>
          <w:rFonts w:cs="Courier New"/>
        </w:rPr>
        <w:tab/>
        <w:t xml:space="preserve">Terminology Relating to Gypsum and Related </w:t>
      </w:r>
      <w:r w:rsidR="00255E62">
        <w:rPr>
          <w:rFonts w:cs="Courier New"/>
        </w:rPr>
        <w:t>Building Materials and Systems</w:t>
      </w:r>
    </w:p>
    <w:p w14:paraId="45840570" w14:textId="032F5EEF" w:rsidR="00F21ACF" w:rsidRPr="00F21ACF" w:rsidRDefault="00E032F8" w:rsidP="00F21ACF">
      <w:pPr>
        <w:pStyle w:val="Pubs"/>
        <w:rPr>
          <w:rFonts w:cs="Courier New"/>
        </w:rPr>
      </w:pPr>
      <w:r w:rsidRPr="00E032F8">
        <w:rPr>
          <w:rFonts w:cs="Courier New"/>
        </w:rPr>
        <w:t>C150/C150M-22</w:t>
      </w:r>
      <w:r w:rsidR="00F21ACF" w:rsidRPr="00F21ACF">
        <w:rPr>
          <w:rFonts w:cs="Courier New"/>
        </w:rPr>
        <w:tab/>
        <w:t xml:space="preserve">Portland Cement </w:t>
      </w:r>
    </w:p>
    <w:p w14:paraId="74D16F1A" w14:textId="4B59AD72" w:rsidR="00F21ACF" w:rsidRPr="00F21ACF" w:rsidRDefault="00E032F8" w:rsidP="00F21ACF">
      <w:pPr>
        <w:pStyle w:val="Pubs"/>
        <w:rPr>
          <w:rFonts w:cs="Courier New"/>
        </w:rPr>
      </w:pPr>
      <w:r w:rsidRPr="00E032F8">
        <w:rPr>
          <w:rFonts w:cs="Courier New"/>
        </w:rPr>
        <w:t>C206-14(2022)</w:t>
      </w:r>
      <w:r w:rsidR="00F21ACF" w:rsidRPr="00F21ACF">
        <w:rPr>
          <w:rFonts w:cs="Courier New"/>
        </w:rPr>
        <w:tab/>
        <w:t>Finishing Hydrated Lime</w:t>
      </w:r>
    </w:p>
    <w:p w14:paraId="21A03B59" w14:textId="4A5FD837" w:rsidR="00F21ACF" w:rsidRPr="00F21ACF" w:rsidRDefault="00E032F8" w:rsidP="00F21ACF">
      <w:pPr>
        <w:pStyle w:val="Pubs"/>
        <w:rPr>
          <w:rFonts w:cs="Courier New"/>
        </w:rPr>
      </w:pPr>
      <w:r w:rsidRPr="00E032F8">
        <w:rPr>
          <w:rFonts w:cs="Courier New"/>
        </w:rPr>
        <w:t>C841-03(2018)</w:t>
      </w:r>
      <w:r w:rsidR="00F21ACF" w:rsidRPr="00F21ACF">
        <w:rPr>
          <w:rFonts w:cs="Courier New"/>
        </w:rPr>
        <w:tab/>
        <w:t xml:space="preserve">Installation of Interior Lathing and Furring </w:t>
      </w:r>
    </w:p>
    <w:p w14:paraId="1B118566" w14:textId="59F692BE" w:rsidR="00F21ACF" w:rsidRPr="00F21ACF" w:rsidRDefault="00E032F8" w:rsidP="00F21ACF">
      <w:pPr>
        <w:pStyle w:val="Pubs"/>
        <w:rPr>
          <w:rFonts w:cs="Courier New"/>
        </w:rPr>
      </w:pPr>
      <w:r w:rsidRPr="00E032F8">
        <w:rPr>
          <w:rFonts w:cs="Courier New"/>
        </w:rPr>
        <w:t>C847-18</w:t>
      </w:r>
      <w:r w:rsidR="00F21ACF" w:rsidRPr="00F21ACF">
        <w:rPr>
          <w:rFonts w:cs="Courier New"/>
        </w:rPr>
        <w:tab/>
        <w:t xml:space="preserve">Metal Lath </w:t>
      </w:r>
    </w:p>
    <w:p w14:paraId="0A375926" w14:textId="636857EA" w:rsidR="00F21ACF" w:rsidRPr="00F21ACF" w:rsidRDefault="00E032F8" w:rsidP="00F21ACF">
      <w:pPr>
        <w:pStyle w:val="Pubs"/>
        <w:rPr>
          <w:rFonts w:cs="Courier New"/>
        </w:rPr>
      </w:pPr>
      <w:r w:rsidRPr="00E032F8">
        <w:rPr>
          <w:rFonts w:cs="Courier New"/>
        </w:rPr>
        <w:t>C897-15(2020)</w:t>
      </w:r>
      <w:r w:rsidR="00F21ACF" w:rsidRPr="00F21ACF">
        <w:rPr>
          <w:rFonts w:cs="Courier New"/>
        </w:rPr>
        <w:tab/>
        <w:t>Aggregate for Job</w:t>
      </w:r>
      <w:r w:rsidR="00F21ACF" w:rsidRPr="00F21ACF">
        <w:rPr>
          <w:rFonts w:cs="Courier New"/>
        </w:rPr>
        <w:noBreakHyphen/>
        <w:t>Mixed Portland Cement Based Plasters</w:t>
      </w:r>
    </w:p>
    <w:p w14:paraId="0863B809" w14:textId="3501A47E" w:rsidR="00F21ACF" w:rsidRPr="00F21ACF" w:rsidRDefault="00E032F8" w:rsidP="00F21ACF">
      <w:pPr>
        <w:pStyle w:val="Pubs"/>
        <w:rPr>
          <w:rFonts w:cs="Courier New"/>
        </w:rPr>
      </w:pPr>
      <w:r w:rsidRPr="00E032F8">
        <w:rPr>
          <w:rFonts w:cs="Courier New"/>
        </w:rPr>
        <w:t>C926-22c</w:t>
      </w:r>
      <w:r w:rsidR="00F21ACF" w:rsidRPr="00F21ACF">
        <w:rPr>
          <w:rFonts w:cs="Courier New"/>
        </w:rPr>
        <w:tab/>
        <w:t>Application of Portland Cement</w:t>
      </w:r>
      <w:r w:rsidR="00F21ACF" w:rsidRPr="00F21ACF">
        <w:rPr>
          <w:rFonts w:cs="Courier New"/>
        </w:rPr>
        <w:noBreakHyphen/>
        <w:t xml:space="preserve">Based Plaster </w:t>
      </w:r>
    </w:p>
    <w:p w14:paraId="7497F1B4" w14:textId="1B10529D" w:rsidR="00F21ACF" w:rsidRPr="00F21ACF" w:rsidRDefault="00E032F8" w:rsidP="00F21ACF">
      <w:pPr>
        <w:pStyle w:val="Pubs"/>
        <w:rPr>
          <w:rFonts w:cs="Courier New"/>
        </w:rPr>
      </w:pPr>
      <w:r w:rsidRPr="00E032F8">
        <w:rPr>
          <w:rFonts w:cs="Courier New"/>
        </w:rPr>
        <w:t>C932-06(2019)</w:t>
      </w:r>
      <w:r w:rsidR="00F21ACF" w:rsidRPr="00F21ACF">
        <w:rPr>
          <w:rFonts w:cs="Courier New"/>
        </w:rPr>
        <w:tab/>
        <w:t>Surface-Applied Bonding Compounds for Exterior Plastering</w:t>
      </w:r>
    </w:p>
    <w:p w14:paraId="04208EB0" w14:textId="5C3E0688" w:rsidR="00F21ACF" w:rsidRPr="00F21ACF" w:rsidRDefault="00E032F8" w:rsidP="00F21ACF">
      <w:pPr>
        <w:pStyle w:val="Pubs"/>
        <w:rPr>
          <w:rFonts w:cs="Courier New"/>
        </w:rPr>
      </w:pPr>
      <w:r w:rsidRPr="00E032F8">
        <w:rPr>
          <w:rFonts w:cs="Courier New"/>
        </w:rPr>
        <w:t>C933-18</w:t>
      </w:r>
      <w:r w:rsidR="00F21ACF" w:rsidRPr="00F21ACF">
        <w:rPr>
          <w:rFonts w:cs="Courier New"/>
        </w:rPr>
        <w:tab/>
        <w:t xml:space="preserve">Welded Wire Lath </w:t>
      </w:r>
    </w:p>
    <w:p w14:paraId="700EB8FF" w14:textId="528D83C5" w:rsidR="00F21ACF" w:rsidRPr="00F21ACF" w:rsidRDefault="00E032F8" w:rsidP="00F21ACF">
      <w:pPr>
        <w:pStyle w:val="Pubs"/>
        <w:rPr>
          <w:rFonts w:cs="Courier New"/>
        </w:rPr>
      </w:pPr>
      <w:r w:rsidRPr="00E032F8">
        <w:rPr>
          <w:rFonts w:cs="Courier New"/>
        </w:rPr>
        <w:t>C979/C979M-16</w:t>
      </w:r>
      <w:r w:rsidR="00F21ACF" w:rsidRPr="00F21ACF">
        <w:rPr>
          <w:rFonts w:cs="Courier New"/>
        </w:rPr>
        <w:tab/>
        <w:t xml:space="preserve">Pigments for Integrally Colored Concrete </w:t>
      </w:r>
    </w:p>
    <w:p w14:paraId="7FDBFE47" w14:textId="1A04F9C8" w:rsidR="00F21ACF" w:rsidRPr="00F21ACF" w:rsidRDefault="00E032F8" w:rsidP="00F21ACF">
      <w:pPr>
        <w:pStyle w:val="Pubs"/>
        <w:rPr>
          <w:rFonts w:cs="Courier New"/>
        </w:rPr>
      </w:pPr>
      <w:r w:rsidRPr="00E032F8">
        <w:rPr>
          <w:rFonts w:cs="Courier New"/>
        </w:rPr>
        <w:t>C1063-22a</w:t>
      </w:r>
      <w:r w:rsidR="00F21ACF" w:rsidRPr="00F21ACF">
        <w:rPr>
          <w:rFonts w:cs="Courier New"/>
        </w:rPr>
        <w:tab/>
        <w:t>Installation of Lathing and Furring to Receive Interior and Exterior Portland Cement-Based Plaster</w:t>
      </w:r>
    </w:p>
    <w:p w14:paraId="35B6DC82" w14:textId="77777777" w:rsidR="00F21ACF" w:rsidRPr="00F21ACF" w:rsidRDefault="00F21ACF" w:rsidP="00F21ACF">
      <w:pPr>
        <w:pStyle w:val="ArticleB"/>
        <w:rPr>
          <w:rFonts w:cs="Courier New"/>
        </w:rPr>
      </w:pPr>
      <w:r w:rsidRPr="00F21ACF">
        <w:rPr>
          <w:rFonts w:cs="Courier New"/>
        </w:rPr>
        <w:t xml:space="preserve">PART 2 </w:t>
      </w:r>
      <w:r w:rsidRPr="00F21ACF">
        <w:rPr>
          <w:rFonts w:cs="Courier New"/>
        </w:rPr>
        <w:noBreakHyphen/>
        <w:t xml:space="preserve"> PRODUCTS</w:t>
      </w:r>
    </w:p>
    <w:p w14:paraId="433644AA" w14:textId="77777777" w:rsidR="00F21ACF" w:rsidRDefault="00F21ACF" w:rsidP="00F21ACF">
      <w:pPr>
        <w:pStyle w:val="SpecNote"/>
        <w:rPr>
          <w:rFonts w:cs="Courier New"/>
        </w:rPr>
      </w:pPr>
      <w:r>
        <w:rPr>
          <w:rFonts w:cs="Courier New"/>
        </w:rPr>
        <w:t>SPEC WRITER NOTES:</w:t>
      </w:r>
    </w:p>
    <w:p w14:paraId="13F4F4A5" w14:textId="77777777" w:rsidR="00F21ACF" w:rsidRPr="00F21ACF" w:rsidRDefault="00F21ACF" w:rsidP="00F21ACF">
      <w:pPr>
        <w:pStyle w:val="SpecNote"/>
        <w:rPr>
          <w:rFonts w:cs="Courier New"/>
        </w:rPr>
      </w:pPr>
      <w:r>
        <w:rPr>
          <w:rFonts w:cs="Courier New"/>
        </w:rPr>
        <w:t>1.</w:t>
      </w:r>
      <w:r>
        <w:rPr>
          <w:rFonts w:cs="Courier New"/>
        </w:rPr>
        <w:tab/>
      </w:r>
      <w:r w:rsidRPr="00F21ACF">
        <w:rPr>
          <w:rFonts w:cs="Courier New"/>
        </w:rPr>
        <w:t>Make material requirements agree with applicable requirements specified in the referenced Applicable Publications.  Update and specify only that which applies to the project.</w:t>
      </w:r>
    </w:p>
    <w:p w14:paraId="375A0AF9" w14:textId="77777777" w:rsidR="00F21ACF" w:rsidRPr="00F21ACF" w:rsidRDefault="00F21ACF" w:rsidP="00F21ACF">
      <w:pPr>
        <w:pStyle w:val="ArticleB"/>
        <w:rPr>
          <w:rFonts w:cs="Courier New"/>
        </w:rPr>
      </w:pPr>
      <w:r w:rsidRPr="00F21ACF">
        <w:rPr>
          <w:rFonts w:cs="Courier New"/>
        </w:rPr>
        <w:lastRenderedPageBreak/>
        <w:t xml:space="preserve">2.1 METAL PLASTERING BASES </w:t>
      </w:r>
    </w:p>
    <w:p w14:paraId="1463D2AB" w14:textId="77777777" w:rsidR="00F21ACF" w:rsidRPr="00F21ACF" w:rsidRDefault="00F21ACF" w:rsidP="00F21ACF">
      <w:pPr>
        <w:pStyle w:val="Level1"/>
        <w:rPr>
          <w:rFonts w:cs="Courier New"/>
        </w:rPr>
      </w:pPr>
      <w:r w:rsidRPr="00F21ACF">
        <w:rPr>
          <w:rFonts w:cs="Courier New"/>
        </w:rPr>
        <w:t>A.</w:t>
      </w:r>
      <w:r w:rsidRPr="00F21ACF">
        <w:rPr>
          <w:rFonts w:cs="Courier New"/>
        </w:rPr>
        <w:tab/>
        <w:t xml:space="preserve">Expanded Metal Lath: </w:t>
      </w:r>
    </w:p>
    <w:p w14:paraId="5495A64A" w14:textId="77777777" w:rsidR="00F21ACF" w:rsidRPr="00F21ACF" w:rsidRDefault="00F21ACF" w:rsidP="00F21ACF">
      <w:pPr>
        <w:pStyle w:val="Level2"/>
        <w:rPr>
          <w:rFonts w:cs="Courier New"/>
        </w:rPr>
      </w:pPr>
      <w:r w:rsidRPr="00F21ACF">
        <w:rPr>
          <w:rFonts w:cs="Courier New"/>
        </w:rPr>
        <w:t>1.</w:t>
      </w:r>
      <w:r w:rsidRPr="00F21ACF">
        <w:rPr>
          <w:rFonts w:cs="Courier New"/>
        </w:rPr>
        <w:tab/>
        <w:t>ASTM C847, with ASTM A653 G60, Hot Dipped Galvanized Coating.</w:t>
      </w:r>
    </w:p>
    <w:p w14:paraId="0C193941" w14:textId="77777777" w:rsidR="00F21ACF" w:rsidRPr="00F21ACF" w:rsidRDefault="00F21ACF" w:rsidP="00F21ACF">
      <w:pPr>
        <w:pStyle w:val="Level2"/>
        <w:rPr>
          <w:rFonts w:cs="Courier New"/>
        </w:rPr>
      </w:pPr>
      <w:r w:rsidRPr="00F21ACF">
        <w:rPr>
          <w:rFonts w:cs="Courier New"/>
        </w:rPr>
        <w:t>2.</w:t>
      </w:r>
      <w:r w:rsidRPr="00F21ACF">
        <w:rPr>
          <w:rFonts w:cs="Courier New"/>
        </w:rPr>
        <w:tab/>
        <w:t>Weight: 1.8 kg/m</w:t>
      </w:r>
      <w:r w:rsidRPr="00F21ACF">
        <w:rPr>
          <w:rFonts w:cs="Courier New"/>
          <w:vertAlign w:val="superscript"/>
        </w:rPr>
        <w:t>2</w:t>
      </w:r>
      <w:r w:rsidRPr="00F21ACF">
        <w:rPr>
          <w:rFonts w:cs="Courier New"/>
        </w:rPr>
        <w:t xml:space="preserve"> (3.4 pounds per square yard). </w:t>
      </w:r>
    </w:p>
    <w:p w14:paraId="3EB63A52" w14:textId="77777777" w:rsidR="00F21ACF" w:rsidRPr="00DF3A32" w:rsidRDefault="00F21ACF" w:rsidP="00DF3A32">
      <w:pPr>
        <w:pStyle w:val="Level1"/>
      </w:pPr>
      <w:r w:rsidRPr="00DF3A32">
        <w:t>B.</w:t>
      </w:r>
      <w:r w:rsidRPr="00DF3A32">
        <w:tab/>
        <w:t>Building Paper Backing for Metal Plastering Bases:</w:t>
      </w:r>
    </w:p>
    <w:p w14:paraId="6FE82F1B" w14:textId="77777777" w:rsidR="00F21ACF" w:rsidRPr="00F21ACF" w:rsidRDefault="00F21ACF" w:rsidP="00F21ACF">
      <w:pPr>
        <w:pStyle w:val="Level2"/>
        <w:rPr>
          <w:rFonts w:cs="Courier New"/>
        </w:rPr>
      </w:pPr>
      <w:r w:rsidRPr="00F21ACF">
        <w:rPr>
          <w:rFonts w:cs="Courier New"/>
        </w:rPr>
        <w:t>1.</w:t>
      </w:r>
      <w:r w:rsidRPr="00F21ACF">
        <w:rPr>
          <w:rFonts w:cs="Courier New"/>
        </w:rPr>
        <w:tab/>
        <w:t>Backing attached to lath as specified in ASTM C933.</w:t>
      </w:r>
    </w:p>
    <w:p w14:paraId="39641E6A" w14:textId="77777777" w:rsidR="00F21ACF" w:rsidRPr="00F21ACF" w:rsidRDefault="00F21ACF" w:rsidP="00F21ACF">
      <w:pPr>
        <w:pStyle w:val="Level2"/>
        <w:rPr>
          <w:rFonts w:cs="Courier New"/>
        </w:rPr>
      </w:pPr>
      <w:r w:rsidRPr="00F21ACF">
        <w:rPr>
          <w:rFonts w:cs="Courier New"/>
        </w:rPr>
        <w:t>2.</w:t>
      </w:r>
      <w:r w:rsidRPr="00F21ACF">
        <w:rPr>
          <w:rFonts w:cs="Courier New"/>
        </w:rPr>
        <w:tab/>
        <w:t xml:space="preserve">Vapor Permeable Backing: </w:t>
      </w:r>
      <w:r w:rsidR="009F524C">
        <w:rPr>
          <w:rFonts w:cs="Courier New"/>
        </w:rPr>
        <w:t>//______________//.</w:t>
      </w:r>
    </w:p>
    <w:p w14:paraId="50EF88DF" w14:textId="77777777" w:rsidR="00F21ACF" w:rsidRPr="00F21ACF" w:rsidRDefault="00F21ACF" w:rsidP="00F21ACF">
      <w:pPr>
        <w:pStyle w:val="Level2"/>
        <w:rPr>
          <w:rFonts w:cs="Courier New"/>
        </w:rPr>
      </w:pPr>
      <w:r w:rsidRPr="00F21ACF">
        <w:rPr>
          <w:rFonts w:cs="Courier New"/>
        </w:rPr>
        <w:t>3.</w:t>
      </w:r>
      <w:r w:rsidRPr="00F21ACF">
        <w:rPr>
          <w:rFonts w:cs="Courier New"/>
        </w:rPr>
        <w:tab/>
        <w:t xml:space="preserve">Water Resistant Backing: </w:t>
      </w:r>
      <w:r w:rsidR="009F524C">
        <w:rPr>
          <w:rFonts w:cs="Courier New"/>
        </w:rPr>
        <w:t>//______________//.</w:t>
      </w:r>
    </w:p>
    <w:p w14:paraId="1062ADFA" w14:textId="77777777" w:rsidR="00F21ACF" w:rsidRPr="00F21ACF" w:rsidRDefault="00F21ACF" w:rsidP="00F21ACF">
      <w:pPr>
        <w:pStyle w:val="ArticleB"/>
        <w:rPr>
          <w:rFonts w:cs="Courier New"/>
        </w:rPr>
      </w:pPr>
      <w:r w:rsidRPr="00F21ACF">
        <w:rPr>
          <w:rFonts w:cs="Courier New"/>
        </w:rPr>
        <w:t xml:space="preserve">2.2 ACCESSORIES FOR CEMENT PLASTER (STUCCO) </w:t>
      </w:r>
    </w:p>
    <w:p w14:paraId="34B916EE" w14:textId="77777777" w:rsidR="00F21ACF" w:rsidRPr="00F21ACF" w:rsidRDefault="00F21ACF" w:rsidP="00F21ACF">
      <w:pPr>
        <w:pStyle w:val="Level1"/>
        <w:rPr>
          <w:rFonts w:cs="Courier New"/>
        </w:rPr>
      </w:pPr>
      <w:r w:rsidRPr="00F21ACF">
        <w:rPr>
          <w:rFonts w:cs="Courier New"/>
        </w:rPr>
        <w:t>A.</w:t>
      </w:r>
      <w:r w:rsidRPr="00F21ACF">
        <w:rPr>
          <w:rFonts w:cs="Courier New"/>
        </w:rPr>
        <w:tab/>
        <w:t>Provide products fabricated to compliance with ASTM C1063</w:t>
      </w:r>
      <w:r>
        <w:rPr>
          <w:rFonts w:cs="Courier New"/>
        </w:rPr>
        <w:t>.</w:t>
      </w:r>
    </w:p>
    <w:p w14:paraId="3BB16A66" w14:textId="77777777" w:rsidR="00F21ACF" w:rsidRPr="00F21ACF" w:rsidRDefault="00F21ACF" w:rsidP="00F21ACF">
      <w:pPr>
        <w:pStyle w:val="Level1"/>
        <w:rPr>
          <w:rFonts w:cs="Courier New"/>
        </w:rPr>
      </w:pPr>
      <w:r w:rsidRPr="00F21ACF">
        <w:rPr>
          <w:rFonts w:cs="Courier New"/>
        </w:rPr>
        <w:t>B.</w:t>
      </w:r>
      <w:r w:rsidRPr="00F21ACF">
        <w:rPr>
          <w:rFonts w:cs="Courier New"/>
        </w:rPr>
        <w:tab/>
        <w:t>Accessories include, but not limited to:</w:t>
      </w:r>
    </w:p>
    <w:p w14:paraId="204B9EE7" w14:textId="77777777" w:rsidR="00F21ACF" w:rsidRPr="00F21ACF" w:rsidRDefault="00F21ACF" w:rsidP="00F21ACF">
      <w:pPr>
        <w:pStyle w:val="Level2"/>
        <w:rPr>
          <w:rFonts w:cs="Courier New"/>
        </w:rPr>
      </w:pPr>
      <w:r w:rsidRPr="00F21ACF">
        <w:rPr>
          <w:rFonts w:cs="Courier New"/>
        </w:rPr>
        <w:t>1.</w:t>
      </w:r>
      <w:r w:rsidRPr="00F21ACF">
        <w:rPr>
          <w:rFonts w:cs="Courier New"/>
        </w:rPr>
        <w:tab/>
        <w:t>Control Joints: ASTM C841, zinc.</w:t>
      </w:r>
    </w:p>
    <w:p w14:paraId="101BC136" w14:textId="77777777" w:rsidR="00F21ACF" w:rsidRPr="00F21ACF" w:rsidRDefault="00F21ACF" w:rsidP="00F21ACF">
      <w:pPr>
        <w:pStyle w:val="Level2"/>
        <w:rPr>
          <w:rFonts w:cs="Courier New"/>
        </w:rPr>
      </w:pPr>
      <w:r w:rsidRPr="00F21ACF">
        <w:rPr>
          <w:rFonts w:cs="Courier New"/>
        </w:rPr>
        <w:t>2.</w:t>
      </w:r>
      <w:r w:rsidRPr="00F21ACF">
        <w:rPr>
          <w:rFonts w:cs="Courier New"/>
        </w:rPr>
        <w:tab/>
        <w:t>Corner Bead</w:t>
      </w:r>
      <w:r>
        <w:rPr>
          <w:rFonts w:cs="Courier New"/>
        </w:rPr>
        <w:t>.</w:t>
      </w:r>
    </w:p>
    <w:p w14:paraId="13CFFE6D" w14:textId="77777777" w:rsidR="00F21ACF" w:rsidRPr="00F21ACF" w:rsidRDefault="00F21ACF" w:rsidP="00F21ACF">
      <w:pPr>
        <w:pStyle w:val="Level2"/>
        <w:rPr>
          <w:rFonts w:cs="Courier New"/>
        </w:rPr>
      </w:pPr>
      <w:r w:rsidRPr="00F21ACF">
        <w:rPr>
          <w:rFonts w:cs="Courier New"/>
        </w:rPr>
        <w:t>3.</w:t>
      </w:r>
      <w:r w:rsidRPr="00F21ACF">
        <w:rPr>
          <w:rFonts w:cs="Courier New"/>
        </w:rPr>
        <w:tab/>
        <w:t>Casing Bead</w:t>
      </w:r>
      <w:r>
        <w:rPr>
          <w:rFonts w:cs="Courier New"/>
        </w:rPr>
        <w:t>.</w:t>
      </w:r>
    </w:p>
    <w:p w14:paraId="2D604BDA" w14:textId="77777777" w:rsidR="00F21ACF" w:rsidRPr="00F21ACF" w:rsidRDefault="00F21ACF" w:rsidP="00F21ACF">
      <w:pPr>
        <w:pStyle w:val="Level1"/>
        <w:rPr>
          <w:rFonts w:cs="Courier New"/>
        </w:rPr>
      </w:pPr>
      <w:r w:rsidRPr="00F21ACF">
        <w:rPr>
          <w:rFonts w:cs="Courier New"/>
        </w:rPr>
        <w:t>C. Finish: Zinc-coated (galvanized) steel.</w:t>
      </w:r>
    </w:p>
    <w:p w14:paraId="624AC322" w14:textId="77777777" w:rsidR="00F21ACF" w:rsidRPr="00F21ACF" w:rsidRDefault="00F21ACF" w:rsidP="00F21ACF">
      <w:pPr>
        <w:pStyle w:val="ArticleB"/>
        <w:rPr>
          <w:rFonts w:cs="Courier New"/>
        </w:rPr>
      </w:pPr>
      <w:r w:rsidRPr="00F21ACF">
        <w:rPr>
          <w:rFonts w:cs="Courier New"/>
        </w:rPr>
        <w:t>2.3 FASTENERS</w:t>
      </w:r>
    </w:p>
    <w:p w14:paraId="692CE07E" w14:textId="77777777" w:rsidR="00F21ACF" w:rsidRDefault="00F21ACF" w:rsidP="00F21ACF">
      <w:pPr>
        <w:pStyle w:val="Level1"/>
        <w:rPr>
          <w:rFonts w:cs="Courier New"/>
        </w:rPr>
      </w:pPr>
      <w:r>
        <w:rPr>
          <w:rFonts w:cs="Courier New"/>
        </w:rPr>
        <w:t>A.</w:t>
      </w:r>
      <w:r>
        <w:rPr>
          <w:rFonts w:cs="Courier New"/>
        </w:rPr>
        <w:tab/>
      </w:r>
      <w:r w:rsidRPr="00F21ACF">
        <w:rPr>
          <w:rFonts w:cs="Courier New"/>
        </w:rPr>
        <w:t>Comply with ASTM C1063</w:t>
      </w:r>
      <w:r>
        <w:rPr>
          <w:rFonts w:cs="Courier New"/>
        </w:rPr>
        <w:t>.</w:t>
      </w:r>
    </w:p>
    <w:p w14:paraId="79AD2640" w14:textId="77777777" w:rsidR="00F21ACF" w:rsidRPr="00F21ACF" w:rsidRDefault="00F21ACF" w:rsidP="00F21ACF">
      <w:pPr>
        <w:pStyle w:val="SpecNote"/>
        <w:rPr>
          <w:rFonts w:cs="Courier New"/>
        </w:rPr>
      </w:pPr>
      <w:r w:rsidRPr="00F21ACF">
        <w:rPr>
          <w:rFonts w:cs="Courier New"/>
        </w:rPr>
        <w:t>SPEC WRITER NOTES:</w:t>
      </w:r>
    </w:p>
    <w:p w14:paraId="02A15559" w14:textId="77777777" w:rsidR="00F21ACF" w:rsidRPr="00F21ACF" w:rsidRDefault="00F21ACF" w:rsidP="00F21ACF">
      <w:pPr>
        <w:pStyle w:val="SpecNote"/>
        <w:rPr>
          <w:rFonts w:cs="Courier New"/>
        </w:rPr>
      </w:pPr>
      <w:r w:rsidRPr="00F21ACF">
        <w:rPr>
          <w:rFonts w:cs="Courier New"/>
        </w:rPr>
        <w:t>1.</w:t>
      </w:r>
      <w:r w:rsidRPr="00F21ACF">
        <w:rPr>
          <w:rFonts w:cs="Courier New"/>
        </w:rPr>
        <w:tab/>
        <w:t xml:space="preserve">Where colored or white stucco finish is required, the gray </w:t>
      </w:r>
      <w:r w:rsidR="00854267">
        <w:rPr>
          <w:rFonts w:cs="Courier New"/>
        </w:rPr>
        <w:t>P</w:t>
      </w:r>
      <w:r w:rsidRPr="00F21ACF">
        <w:rPr>
          <w:rFonts w:cs="Courier New"/>
        </w:rPr>
        <w:t>ortland cement will be omitted.</w:t>
      </w:r>
    </w:p>
    <w:p w14:paraId="0253E09F" w14:textId="77777777" w:rsidR="00F21ACF" w:rsidRPr="00F21ACF" w:rsidRDefault="00F21ACF" w:rsidP="00F21ACF">
      <w:pPr>
        <w:pStyle w:val="SpecNote"/>
        <w:rPr>
          <w:rFonts w:cs="Courier New"/>
        </w:rPr>
      </w:pPr>
      <w:r w:rsidRPr="00F21ACF">
        <w:rPr>
          <w:rFonts w:cs="Courier New"/>
        </w:rPr>
        <w:t>2.</w:t>
      </w:r>
      <w:r w:rsidRPr="00F21ACF">
        <w:rPr>
          <w:rFonts w:cs="Courier New"/>
        </w:rPr>
        <w:tab/>
        <w:t xml:space="preserve">Select type of cement to provide the required characteristics; Type I cement should normally be specified when stucco requires no special characteristics. </w:t>
      </w:r>
    </w:p>
    <w:p w14:paraId="66DCEA76" w14:textId="77777777" w:rsidR="00F21ACF" w:rsidRPr="00F21ACF" w:rsidRDefault="00F21ACF" w:rsidP="00F21ACF">
      <w:pPr>
        <w:pStyle w:val="SpecNote"/>
        <w:rPr>
          <w:rFonts w:cs="Courier New"/>
        </w:rPr>
      </w:pPr>
      <w:r w:rsidRPr="00F21ACF">
        <w:rPr>
          <w:rFonts w:cs="Courier New"/>
        </w:rPr>
        <w:t>3.</w:t>
      </w:r>
      <w:r w:rsidRPr="00F21ACF">
        <w:rPr>
          <w:rFonts w:cs="Courier New"/>
        </w:rPr>
        <w:tab/>
        <w:t>Type II cement should be specified when stucco will be exposed to moderate sulphate</w:t>
      </w:r>
      <w:r>
        <w:rPr>
          <w:rFonts w:cs="Courier New"/>
        </w:rPr>
        <w:t xml:space="preserve"> </w:t>
      </w:r>
      <w:r w:rsidRPr="00F21ACF">
        <w:rPr>
          <w:rFonts w:cs="Courier New"/>
        </w:rPr>
        <w:t>(alkali) action.</w:t>
      </w:r>
    </w:p>
    <w:p w14:paraId="441B9245" w14:textId="77777777" w:rsidR="00F21ACF" w:rsidRPr="00F21ACF" w:rsidRDefault="00F21ACF" w:rsidP="00F21ACF">
      <w:pPr>
        <w:pStyle w:val="SpecNote"/>
        <w:rPr>
          <w:rFonts w:cs="Courier New"/>
        </w:rPr>
      </w:pPr>
      <w:r w:rsidRPr="00F21ACF">
        <w:rPr>
          <w:rFonts w:cs="Courier New"/>
        </w:rPr>
        <w:t>4.</w:t>
      </w:r>
      <w:r w:rsidRPr="00F21ACF">
        <w:rPr>
          <w:rFonts w:cs="Courier New"/>
        </w:rPr>
        <w:tab/>
        <w:t>Type III cement should be specified when high early strength is needed.</w:t>
      </w:r>
    </w:p>
    <w:p w14:paraId="70C7385B" w14:textId="77777777" w:rsidR="00F21ACF" w:rsidRPr="00F21ACF" w:rsidRDefault="00F21ACF" w:rsidP="00F21ACF">
      <w:pPr>
        <w:pStyle w:val="ArticleB"/>
        <w:rPr>
          <w:rFonts w:cs="Courier New"/>
        </w:rPr>
      </w:pPr>
      <w:r w:rsidRPr="00F21ACF">
        <w:rPr>
          <w:rFonts w:cs="Courier New"/>
        </w:rPr>
        <w:t xml:space="preserve">2.4 CEMENT </w:t>
      </w:r>
    </w:p>
    <w:p w14:paraId="25C9EC5A" w14:textId="77777777" w:rsidR="00F21ACF" w:rsidRPr="00F21ACF" w:rsidRDefault="00F21ACF" w:rsidP="00F21ACF">
      <w:pPr>
        <w:pStyle w:val="Level1"/>
        <w:rPr>
          <w:rFonts w:cs="Courier New"/>
        </w:rPr>
      </w:pPr>
      <w:r w:rsidRPr="00F21ACF">
        <w:rPr>
          <w:rFonts w:cs="Courier New"/>
        </w:rPr>
        <w:t>A.</w:t>
      </w:r>
      <w:r w:rsidRPr="00F21ACF">
        <w:rPr>
          <w:rFonts w:cs="Courier New"/>
        </w:rPr>
        <w:tab/>
        <w:t>Portland Cement: ASTM C150, Type I; //gray//</w:t>
      </w:r>
      <w:r>
        <w:rPr>
          <w:rFonts w:cs="Courier New"/>
        </w:rPr>
        <w:t xml:space="preserve"> //</w:t>
      </w:r>
      <w:r w:rsidRPr="00F21ACF">
        <w:rPr>
          <w:rFonts w:cs="Courier New"/>
        </w:rPr>
        <w:t>white//.</w:t>
      </w:r>
    </w:p>
    <w:p w14:paraId="4E7D04BF" w14:textId="77777777" w:rsidR="00F21ACF" w:rsidRPr="00F21ACF" w:rsidRDefault="00F21ACF" w:rsidP="00F21ACF">
      <w:pPr>
        <w:pStyle w:val="ArticleB"/>
        <w:rPr>
          <w:rFonts w:cs="Courier New"/>
        </w:rPr>
      </w:pPr>
      <w:r w:rsidRPr="00F21ACF">
        <w:rPr>
          <w:rFonts w:cs="Courier New"/>
        </w:rPr>
        <w:t xml:space="preserve">2.5 LIME </w:t>
      </w:r>
    </w:p>
    <w:p w14:paraId="2D2BFB3D" w14:textId="77777777" w:rsidR="00F21ACF" w:rsidRPr="00F21ACF" w:rsidRDefault="00F21ACF" w:rsidP="00F21ACF">
      <w:pPr>
        <w:pStyle w:val="Level1"/>
        <w:rPr>
          <w:rFonts w:cs="Courier New"/>
        </w:rPr>
      </w:pPr>
      <w:r w:rsidRPr="00F21ACF">
        <w:rPr>
          <w:rFonts w:cs="Courier New"/>
        </w:rPr>
        <w:t>A.</w:t>
      </w:r>
      <w:r w:rsidRPr="00F21ACF">
        <w:rPr>
          <w:rFonts w:cs="Courier New"/>
        </w:rPr>
        <w:tab/>
        <w:t>ASTM C206, Type S.</w:t>
      </w:r>
    </w:p>
    <w:p w14:paraId="0B522390" w14:textId="77777777" w:rsidR="00F21ACF" w:rsidRPr="00F21ACF" w:rsidRDefault="00F21ACF" w:rsidP="00F21ACF">
      <w:pPr>
        <w:pStyle w:val="ArticleB"/>
        <w:rPr>
          <w:rFonts w:cs="Courier New"/>
        </w:rPr>
      </w:pPr>
      <w:r w:rsidRPr="00F21ACF">
        <w:rPr>
          <w:rFonts w:cs="Courier New"/>
        </w:rPr>
        <w:t>2.6 AGGREGATES (Sand)</w:t>
      </w:r>
    </w:p>
    <w:p w14:paraId="692AFAF7" w14:textId="77777777" w:rsidR="00F21ACF" w:rsidRPr="00F21ACF" w:rsidRDefault="00F21ACF" w:rsidP="00F21ACF">
      <w:pPr>
        <w:pStyle w:val="Level1"/>
        <w:rPr>
          <w:rFonts w:cs="Courier New"/>
        </w:rPr>
      </w:pPr>
      <w:r w:rsidRPr="00F21ACF">
        <w:rPr>
          <w:rFonts w:cs="Courier New"/>
        </w:rPr>
        <w:t>A.</w:t>
      </w:r>
      <w:r w:rsidRPr="00F21ACF">
        <w:rPr>
          <w:rFonts w:cs="Courier New"/>
        </w:rPr>
        <w:tab/>
        <w:t>ASTM C897, graded as required to suit texture of finish specified.</w:t>
      </w:r>
    </w:p>
    <w:p w14:paraId="30EAC3A7" w14:textId="77777777" w:rsidR="00F21ACF" w:rsidRPr="00F21ACF" w:rsidRDefault="00F21ACF" w:rsidP="00F21ACF">
      <w:pPr>
        <w:pStyle w:val="ArticleB"/>
        <w:rPr>
          <w:rFonts w:cs="Courier New"/>
        </w:rPr>
      </w:pPr>
      <w:r w:rsidRPr="00F21ACF">
        <w:rPr>
          <w:rFonts w:cs="Courier New"/>
        </w:rPr>
        <w:t xml:space="preserve">2.7 BONDING AGENT </w:t>
      </w:r>
    </w:p>
    <w:p w14:paraId="3960A30D" w14:textId="77777777" w:rsidR="00F21ACF" w:rsidRPr="00F21ACF" w:rsidRDefault="00F21ACF" w:rsidP="00F21ACF">
      <w:pPr>
        <w:pStyle w:val="Level1"/>
        <w:rPr>
          <w:rFonts w:cs="Courier New"/>
        </w:rPr>
      </w:pPr>
      <w:r w:rsidRPr="00F21ACF">
        <w:rPr>
          <w:rFonts w:cs="Courier New"/>
        </w:rPr>
        <w:t>A.</w:t>
      </w:r>
      <w:r w:rsidRPr="00F21ACF">
        <w:rPr>
          <w:rFonts w:cs="Courier New"/>
        </w:rPr>
        <w:tab/>
        <w:t>ASTM C932.</w:t>
      </w:r>
    </w:p>
    <w:p w14:paraId="4B5C0B34" w14:textId="77777777" w:rsidR="00F21ACF" w:rsidRPr="00F21ACF" w:rsidRDefault="00F21ACF" w:rsidP="00F21ACF">
      <w:pPr>
        <w:pStyle w:val="ArticleB"/>
        <w:rPr>
          <w:rFonts w:cs="Courier New"/>
        </w:rPr>
      </w:pPr>
      <w:r w:rsidRPr="00F21ACF">
        <w:rPr>
          <w:rFonts w:cs="Courier New"/>
        </w:rPr>
        <w:t xml:space="preserve">2.8 FACTORY PREPARED FINISH COAT FOR CEMENT PLASTER (STUCCO) </w:t>
      </w:r>
    </w:p>
    <w:p w14:paraId="2526AFCC" w14:textId="77777777" w:rsidR="00F21ACF" w:rsidRPr="00F21ACF" w:rsidRDefault="00F21ACF" w:rsidP="00F21ACF">
      <w:pPr>
        <w:pStyle w:val="Level1"/>
        <w:rPr>
          <w:rFonts w:cs="Courier New"/>
        </w:rPr>
      </w:pPr>
      <w:r w:rsidRPr="00F21ACF">
        <w:rPr>
          <w:rFonts w:cs="Courier New"/>
        </w:rPr>
        <w:t>A.</w:t>
      </w:r>
      <w:r w:rsidRPr="00F21ACF">
        <w:rPr>
          <w:rFonts w:cs="Courier New"/>
        </w:rPr>
        <w:tab/>
        <w:t>Factory prepared dry blend of materials, integrally colored, designed for exterior finish coat application.</w:t>
      </w:r>
    </w:p>
    <w:p w14:paraId="5832D9C8" w14:textId="77777777" w:rsidR="00F21ACF" w:rsidRPr="00F21ACF" w:rsidRDefault="00F21ACF" w:rsidP="00F21ACF">
      <w:pPr>
        <w:pStyle w:val="Level1"/>
        <w:rPr>
          <w:rFonts w:cs="Courier New"/>
        </w:rPr>
      </w:pPr>
      <w:r w:rsidRPr="00F21ACF">
        <w:rPr>
          <w:rFonts w:cs="Courier New"/>
        </w:rPr>
        <w:lastRenderedPageBreak/>
        <w:t>B.</w:t>
      </w:r>
      <w:r w:rsidRPr="00F21ACF">
        <w:rPr>
          <w:rFonts w:cs="Courier New"/>
        </w:rPr>
        <w:tab/>
        <w:t>Pigments:  ASTM C979, lime proof mineral oxide.</w:t>
      </w:r>
    </w:p>
    <w:p w14:paraId="31D9C219" w14:textId="77777777" w:rsidR="00F21ACF" w:rsidRPr="00F21ACF" w:rsidRDefault="00F21ACF" w:rsidP="00F21ACF">
      <w:pPr>
        <w:pStyle w:val="Level1"/>
        <w:rPr>
          <w:rFonts w:cs="Courier New"/>
        </w:rPr>
      </w:pPr>
      <w:r w:rsidRPr="00F21ACF">
        <w:rPr>
          <w:rFonts w:cs="Courier New"/>
        </w:rPr>
        <w:t>C.</w:t>
      </w:r>
      <w:r w:rsidRPr="00F21ACF">
        <w:rPr>
          <w:rFonts w:cs="Courier New"/>
        </w:rPr>
        <w:tab/>
      </w:r>
      <w:r w:rsidR="00771D43">
        <w:rPr>
          <w:rFonts w:cs="Courier New"/>
        </w:rPr>
        <w:t xml:space="preserve">Mix: </w:t>
      </w:r>
      <w:r w:rsidRPr="00F21ACF">
        <w:rPr>
          <w:rFonts w:cs="Courier New"/>
        </w:rPr>
        <w:t xml:space="preserve">Not more than 35 percent, by weight of all ingredients (cement, aggregate, hydrated lime, </w:t>
      </w:r>
      <w:proofErr w:type="gramStart"/>
      <w:r w:rsidRPr="00F21ACF">
        <w:rPr>
          <w:rFonts w:cs="Courier New"/>
        </w:rPr>
        <w:t>admixture</w:t>
      </w:r>
      <w:proofErr w:type="gramEnd"/>
      <w:r w:rsidRPr="00F21ACF">
        <w:rPr>
          <w:rFonts w:cs="Courier New"/>
        </w:rPr>
        <w:t xml:space="preserve"> and coloring pigment) </w:t>
      </w:r>
      <w:r w:rsidR="000804DE">
        <w:rPr>
          <w:rFonts w:cs="Courier New"/>
        </w:rPr>
        <w:t>can</w:t>
      </w:r>
      <w:r w:rsidRPr="00F21ACF">
        <w:rPr>
          <w:rFonts w:cs="Courier New"/>
        </w:rPr>
        <w:t xml:space="preserve"> pass a number 100 sieve.</w:t>
      </w:r>
    </w:p>
    <w:p w14:paraId="09F7F6E7" w14:textId="77777777" w:rsidR="00F21ACF" w:rsidRDefault="00F21ACF" w:rsidP="00F21ACF">
      <w:pPr>
        <w:pStyle w:val="SpecNote"/>
        <w:rPr>
          <w:rFonts w:cs="Courier New"/>
        </w:rPr>
      </w:pPr>
      <w:r>
        <w:rPr>
          <w:rFonts w:cs="Courier New"/>
        </w:rPr>
        <w:t>SPEC WRITER NOTES:</w:t>
      </w:r>
    </w:p>
    <w:p w14:paraId="08C7A9C7" w14:textId="77777777" w:rsidR="00F21ACF" w:rsidRPr="00F21ACF" w:rsidRDefault="00F21ACF" w:rsidP="00F21ACF">
      <w:pPr>
        <w:pStyle w:val="SpecNote"/>
        <w:rPr>
          <w:rFonts w:cs="Courier New"/>
        </w:rPr>
      </w:pPr>
      <w:r>
        <w:rPr>
          <w:rFonts w:cs="Courier New"/>
        </w:rPr>
        <w:t>1.</w:t>
      </w:r>
      <w:r>
        <w:rPr>
          <w:rFonts w:cs="Courier New"/>
        </w:rPr>
        <w:tab/>
      </w:r>
      <w:r w:rsidRPr="00F21ACF">
        <w:rPr>
          <w:rFonts w:cs="Courier New"/>
        </w:rPr>
        <w:t xml:space="preserve">Existing solid bases to be plastered may require extensive surface preparation or application of lath to provide positive anchorage.  Use of lath is required over sheathing. Conform to </w:t>
      </w:r>
      <w:r w:rsidR="009F524C">
        <w:rPr>
          <w:rFonts w:cs="Courier New"/>
        </w:rPr>
        <w:t>IBC</w:t>
      </w:r>
      <w:r w:rsidRPr="00F21ACF">
        <w:rPr>
          <w:rFonts w:cs="Courier New"/>
        </w:rPr>
        <w:t xml:space="preserve"> for seismic conditions on exterior walls.</w:t>
      </w:r>
    </w:p>
    <w:p w14:paraId="6EC8F10F" w14:textId="77777777" w:rsidR="00F21ACF" w:rsidRPr="00F21ACF" w:rsidRDefault="00F21ACF" w:rsidP="00F21ACF">
      <w:pPr>
        <w:pStyle w:val="ArticleB"/>
        <w:rPr>
          <w:rFonts w:cs="Courier New"/>
        </w:rPr>
      </w:pPr>
      <w:r w:rsidRPr="00F21ACF">
        <w:rPr>
          <w:rFonts w:cs="Courier New"/>
        </w:rPr>
        <w:t xml:space="preserve">PART 3 - EXECUTION </w:t>
      </w:r>
    </w:p>
    <w:p w14:paraId="2DD4CE60" w14:textId="77777777" w:rsidR="00F21ACF" w:rsidRPr="00F21ACF" w:rsidRDefault="00F21ACF" w:rsidP="00F21ACF">
      <w:pPr>
        <w:pStyle w:val="ArticleB"/>
        <w:rPr>
          <w:rFonts w:cs="Courier New"/>
        </w:rPr>
      </w:pPr>
      <w:r w:rsidRPr="00F21ACF">
        <w:rPr>
          <w:rFonts w:cs="Courier New"/>
        </w:rPr>
        <w:t xml:space="preserve">3.1 APPLYING METAL PLASTERING BASES </w:t>
      </w:r>
    </w:p>
    <w:p w14:paraId="57FE1184" w14:textId="77777777" w:rsidR="00F21ACF" w:rsidRPr="00F21ACF" w:rsidRDefault="00F21ACF" w:rsidP="00F21ACF">
      <w:pPr>
        <w:pStyle w:val="Level1"/>
        <w:rPr>
          <w:rFonts w:cs="Courier New"/>
        </w:rPr>
      </w:pPr>
      <w:r w:rsidRPr="00F21ACF">
        <w:rPr>
          <w:rFonts w:cs="Courier New"/>
        </w:rPr>
        <w:t>A.</w:t>
      </w:r>
      <w:r w:rsidRPr="00F21ACF">
        <w:rPr>
          <w:rFonts w:cs="Courier New"/>
        </w:rPr>
        <w:tab/>
        <w:t>In accordance with ASTM C1063, except as otherwise specified or shown.</w:t>
      </w:r>
    </w:p>
    <w:p w14:paraId="48F2CA39" w14:textId="77777777" w:rsidR="00F21ACF" w:rsidRPr="00F21ACF" w:rsidRDefault="00F21ACF" w:rsidP="00F21ACF">
      <w:pPr>
        <w:pStyle w:val="ArticleB"/>
        <w:rPr>
          <w:rFonts w:cs="Courier New"/>
        </w:rPr>
      </w:pPr>
      <w:r w:rsidRPr="00F21ACF">
        <w:rPr>
          <w:rFonts w:cs="Courier New"/>
        </w:rPr>
        <w:t xml:space="preserve">3.2 INSTALLING PLASTERING ACCESSORIES </w:t>
      </w:r>
    </w:p>
    <w:p w14:paraId="2544BB4F" w14:textId="77777777" w:rsidR="00F21ACF" w:rsidRPr="00F21ACF" w:rsidRDefault="00F21ACF" w:rsidP="00F21ACF">
      <w:pPr>
        <w:pStyle w:val="Level1"/>
        <w:rPr>
          <w:rFonts w:cs="Courier New"/>
        </w:rPr>
      </w:pPr>
      <w:r w:rsidRPr="00F21ACF">
        <w:rPr>
          <w:rFonts w:cs="Courier New"/>
        </w:rPr>
        <w:t>A.</w:t>
      </w:r>
      <w:r w:rsidRPr="00F21ACF">
        <w:rPr>
          <w:rFonts w:cs="Courier New"/>
        </w:rPr>
        <w:tab/>
        <w:t>Install accessories in accordance with ASTM C1063, except as otherwise specified.</w:t>
      </w:r>
    </w:p>
    <w:p w14:paraId="58D28DEE" w14:textId="77777777" w:rsidR="00F21ACF" w:rsidRPr="00F21ACF" w:rsidRDefault="00F21ACF" w:rsidP="00F21ACF">
      <w:pPr>
        <w:pStyle w:val="Level1"/>
        <w:rPr>
          <w:rFonts w:cs="Courier New"/>
        </w:rPr>
      </w:pPr>
      <w:r w:rsidRPr="00F21ACF">
        <w:rPr>
          <w:rFonts w:cs="Courier New"/>
        </w:rPr>
        <w:t>B.</w:t>
      </w:r>
      <w:r w:rsidRPr="00F21ACF">
        <w:rPr>
          <w:rFonts w:cs="Courier New"/>
        </w:rPr>
        <w:tab/>
        <w:t>Corner Beads: Install at all vertical and horizontal external plaster corners, as required to establish grounds, and where shown.</w:t>
      </w:r>
    </w:p>
    <w:p w14:paraId="209BC133" w14:textId="77777777" w:rsidR="00F21ACF" w:rsidRPr="00F21ACF" w:rsidRDefault="00F21ACF" w:rsidP="009F524C">
      <w:pPr>
        <w:pStyle w:val="Level1"/>
        <w:rPr>
          <w:rFonts w:cs="Courier New"/>
        </w:rPr>
      </w:pPr>
      <w:r w:rsidRPr="00F21ACF">
        <w:rPr>
          <w:rFonts w:cs="Courier New"/>
        </w:rPr>
        <w:t>C.</w:t>
      </w:r>
      <w:r w:rsidRPr="00F21ACF">
        <w:rPr>
          <w:rFonts w:cs="Courier New"/>
        </w:rPr>
        <w:tab/>
        <w:t>Casing Beads:</w:t>
      </w:r>
      <w:r w:rsidR="009F524C">
        <w:rPr>
          <w:rFonts w:cs="Courier New"/>
        </w:rPr>
        <w:t xml:space="preserve">  </w:t>
      </w:r>
      <w:r w:rsidRPr="00F21ACF">
        <w:rPr>
          <w:rFonts w:cs="Courier New"/>
        </w:rPr>
        <w:t>Install where shown and at transitions to dissimilar materials.</w:t>
      </w:r>
    </w:p>
    <w:p w14:paraId="124F7DEC" w14:textId="77777777" w:rsidR="00F21ACF" w:rsidRPr="00DF3A32" w:rsidRDefault="00F21ACF" w:rsidP="00DF3A32">
      <w:pPr>
        <w:pStyle w:val="Level1"/>
      </w:pPr>
      <w:r w:rsidRPr="00DF3A32">
        <w:t>D.</w:t>
      </w:r>
      <w:r w:rsidRPr="00DF3A32">
        <w:tab/>
        <w:t>Control Joints:</w:t>
      </w:r>
    </w:p>
    <w:p w14:paraId="0E9E89A6" w14:textId="77777777" w:rsidR="00F21ACF" w:rsidRPr="00DF3A32" w:rsidRDefault="00F21ACF" w:rsidP="00DF3A32">
      <w:pPr>
        <w:pStyle w:val="SpecNote"/>
      </w:pPr>
      <w:r w:rsidRPr="00DF3A32">
        <w:t>SPEC WRITER NOTES:</w:t>
      </w:r>
    </w:p>
    <w:p w14:paraId="731360A5" w14:textId="77777777" w:rsidR="00F21ACF" w:rsidRPr="00DF3A32" w:rsidRDefault="00F21ACF" w:rsidP="00DF3A32">
      <w:pPr>
        <w:pStyle w:val="SpecNote"/>
      </w:pPr>
      <w:r w:rsidRPr="00DF3A32">
        <w:t>1.</w:t>
      </w:r>
      <w:r w:rsidRPr="00DF3A32">
        <w:tab/>
        <w:t>Show and clearly define on drawings location of control joints.</w:t>
      </w:r>
    </w:p>
    <w:p w14:paraId="496F94C0" w14:textId="77777777" w:rsidR="00F21ACF" w:rsidRPr="00DF3A32" w:rsidRDefault="00F21ACF" w:rsidP="00DF3A32">
      <w:pPr>
        <w:pStyle w:val="SpecNote"/>
      </w:pPr>
      <w:r w:rsidRPr="00DF3A32">
        <w:t>2.</w:t>
      </w:r>
      <w:r w:rsidRPr="00DF3A32">
        <w:tab/>
        <w:t>Install control joints to create panels no larger than 10 m2 (100 square feet) with no dimension exceeding 3.2 m (10 feet).</w:t>
      </w:r>
    </w:p>
    <w:p w14:paraId="58AA5880" w14:textId="77777777" w:rsidR="00F21ACF" w:rsidRPr="00DF3A32" w:rsidRDefault="00F21ACF" w:rsidP="00DF3A32">
      <w:pPr>
        <w:pStyle w:val="SpecNote"/>
      </w:pPr>
      <w:r w:rsidRPr="00DF3A32">
        <w:t>3.</w:t>
      </w:r>
      <w:r w:rsidRPr="00DF3A32">
        <w:tab/>
        <w:t>Install control joints at all locations where panel size or dimensions change.</w:t>
      </w:r>
    </w:p>
    <w:p w14:paraId="1A11FCAC" w14:textId="77777777" w:rsidR="00F21ACF" w:rsidRPr="00DF3A32" w:rsidRDefault="00F21ACF" w:rsidP="00DF3A32">
      <w:pPr>
        <w:pStyle w:val="SpecNote"/>
      </w:pPr>
      <w:r w:rsidRPr="00DF3A32">
        <w:t>4.</w:t>
      </w:r>
      <w:r w:rsidRPr="00DF3A32">
        <w:tab/>
        <w:t>Detail control joints.</w:t>
      </w:r>
    </w:p>
    <w:p w14:paraId="3F17019D" w14:textId="77777777" w:rsidR="00F21ACF" w:rsidRPr="00F21ACF" w:rsidRDefault="00F21ACF" w:rsidP="00F21ACF">
      <w:pPr>
        <w:pStyle w:val="Level2"/>
        <w:rPr>
          <w:rFonts w:cs="Courier New"/>
        </w:rPr>
      </w:pPr>
      <w:r w:rsidRPr="00F21ACF">
        <w:rPr>
          <w:rFonts w:cs="Courier New"/>
        </w:rPr>
        <w:t>1.</w:t>
      </w:r>
      <w:r w:rsidRPr="00F21ACF">
        <w:rPr>
          <w:rFonts w:cs="Courier New"/>
        </w:rPr>
        <w:tab/>
        <w:t>Where control joints are placed parallel to framing members, install joints within 100 mm (</w:t>
      </w:r>
      <w:r w:rsidR="00854B72">
        <w:rPr>
          <w:rFonts w:cs="Courier New"/>
        </w:rPr>
        <w:t>4</w:t>
      </w:r>
      <w:r w:rsidRPr="00F21ACF">
        <w:rPr>
          <w:rFonts w:cs="Courier New"/>
        </w:rPr>
        <w:t xml:space="preserve"> inches) of the framing member.</w:t>
      </w:r>
    </w:p>
    <w:p w14:paraId="70A5C78A" w14:textId="77777777" w:rsidR="00F21ACF" w:rsidRPr="00F21ACF" w:rsidRDefault="00F21ACF" w:rsidP="00F21ACF">
      <w:pPr>
        <w:pStyle w:val="Level2"/>
        <w:rPr>
          <w:rFonts w:cs="Courier New"/>
        </w:rPr>
      </w:pPr>
      <w:r w:rsidRPr="00F21ACF">
        <w:rPr>
          <w:rFonts w:cs="Courier New"/>
        </w:rPr>
        <w:t>2.</w:t>
      </w:r>
      <w:r w:rsidRPr="00F21ACF">
        <w:rPr>
          <w:rFonts w:cs="Courier New"/>
        </w:rPr>
        <w:tab/>
        <w:t>Install control joints only to the edges of abutting sheets of lath so that the lath is not continuous or tied across the joint.</w:t>
      </w:r>
    </w:p>
    <w:p w14:paraId="22E4DB5E" w14:textId="77777777" w:rsidR="00F21ACF" w:rsidRPr="00F21ACF" w:rsidRDefault="00F21ACF" w:rsidP="00F21ACF">
      <w:pPr>
        <w:pStyle w:val="Level2"/>
        <w:rPr>
          <w:rFonts w:cs="Courier New"/>
        </w:rPr>
      </w:pPr>
      <w:r w:rsidRPr="00F21ACF">
        <w:rPr>
          <w:rFonts w:cs="Courier New"/>
        </w:rPr>
        <w:t>3.</w:t>
      </w:r>
      <w:r w:rsidRPr="00F21ACF">
        <w:rPr>
          <w:rFonts w:cs="Courier New"/>
        </w:rPr>
        <w:tab/>
      </w:r>
      <w:r w:rsidR="000804DE">
        <w:rPr>
          <w:rFonts w:cs="Courier New"/>
        </w:rPr>
        <w:t>Extend j</w:t>
      </w:r>
      <w:r w:rsidRPr="00F21ACF">
        <w:rPr>
          <w:rFonts w:cs="Courier New"/>
        </w:rPr>
        <w:t>oints the full width and height of the wall or length of soffit/ceiling plaster membrane.</w:t>
      </w:r>
    </w:p>
    <w:p w14:paraId="40C05DB8" w14:textId="77777777" w:rsidR="00F21ACF" w:rsidRPr="00F21ACF" w:rsidRDefault="00F21ACF" w:rsidP="00F21ACF">
      <w:pPr>
        <w:pStyle w:val="ArticleB"/>
        <w:rPr>
          <w:rFonts w:cs="Courier New"/>
        </w:rPr>
      </w:pPr>
      <w:r w:rsidRPr="00F21ACF">
        <w:rPr>
          <w:rFonts w:cs="Courier New"/>
        </w:rPr>
        <w:t xml:space="preserve">3.3 SURFACE PREPARATION OF SOLID BASES </w:t>
      </w:r>
    </w:p>
    <w:p w14:paraId="2ED83B01" w14:textId="77777777" w:rsidR="00F21ACF" w:rsidRPr="00F21ACF" w:rsidRDefault="00F21ACF" w:rsidP="00F21ACF">
      <w:pPr>
        <w:pStyle w:val="Level1"/>
        <w:rPr>
          <w:rFonts w:cs="Courier New"/>
        </w:rPr>
      </w:pPr>
      <w:r w:rsidRPr="00F21ACF">
        <w:rPr>
          <w:rFonts w:cs="Courier New"/>
        </w:rPr>
        <w:t>A.</w:t>
      </w:r>
      <w:r w:rsidRPr="00F21ACF">
        <w:rPr>
          <w:rFonts w:cs="Courier New"/>
        </w:rPr>
        <w:tab/>
      </w:r>
      <w:r w:rsidR="000804DE">
        <w:rPr>
          <w:rFonts w:cs="Courier New"/>
        </w:rPr>
        <w:t>Prepare and condition s</w:t>
      </w:r>
      <w:r w:rsidRPr="00F21ACF">
        <w:rPr>
          <w:rFonts w:cs="Courier New"/>
        </w:rPr>
        <w:t>urfaces that are to receive plaster in accordance with ASTM C926, except as otherwise specified.</w:t>
      </w:r>
    </w:p>
    <w:p w14:paraId="385C6311" w14:textId="77777777" w:rsidR="00F21ACF" w:rsidRDefault="00F21ACF" w:rsidP="00F21ACF">
      <w:pPr>
        <w:pStyle w:val="SpecNote"/>
        <w:rPr>
          <w:rFonts w:cs="Courier New"/>
        </w:rPr>
      </w:pPr>
      <w:r w:rsidRPr="00F21ACF">
        <w:rPr>
          <w:rFonts w:cs="Courier New"/>
        </w:rPr>
        <w:t>SPEC WRI</w:t>
      </w:r>
      <w:r>
        <w:rPr>
          <w:rFonts w:cs="Courier New"/>
        </w:rPr>
        <w:t>TER NOTES:</w:t>
      </w:r>
    </w:p>
    <w:p w14:paraId="4B514483" w14:textId="77777777" w:rsidR="00F21ACF" w:rsidRPr="00F21ACF" w:rsidRDefault="00F21ACF" w:rsidP="00F21ACF">
      <w:pPr>
        <w:pStyle w:val="SpecNote"/>
        <w:rPr>
          <w:rFonts w:cs="Courier New"/>
        </w:rPr>
      </w:pPr>
      <w:r>
        <w:rPr>
          <w:rFonts w:cs="Courier New"/>
        </w:rPr>
        <w:lastRenderedPageBreak/>
        <w:t>1.</w:t>
      </w:r>
      <w:r>
        <w:rPr>
          <w:rFonts w:cs="Courier New"/>
        </w:rPr>
        <w:tab/>
      </w:r>
      <w:r w:rsidRPr="00F21ACF">
        <w:rPr>
          <w:rFonts w:cs="Courier New"/>
        </w:rPr>
        <w:t>Read ASTM C926 regarding Requirements for Bases to Receive Portland Cement</w:t>
      </w:r>
      <w:r w:rsidRPr="00F21ACF">
        <w:rPr>
          <w:rFonts w:cs="Courier New"/>
        </w:rPr>
        <w:noBreakHyphen/>
        <w:t>based plaster. Check concrete specification to see that finish specified will receive plaster. New concrete should not need preparation other than that specified in 3.4, A and B. Examine condition of existing surfaces to receive plaster and specify only one of following methods for each condition.</w:t>
      </w:r>
    </w:p>
    <w:p w14:paraId="07BE3E6B" w14:textId="77777777" w:rsidR="00F21ACF" w:rsidRPr="00F21ACF" w:rsidRDefault="00F21ACF" w:rsidP="00F21ACF">
      <w:pPr>
        <w:pStyle w:val="Level1"/>
        <w:rPr>
          <w:rFonts w:cs="Courier New"/>
        </w:rPr>
      </w:pPr>
      <w:r w:rsidRPr="00F21ACF">
        <w:rPr>
          <w:rFonts w:cs="Courier New"/>
        </w:rPr>
        <w:t>B.</w:t>
      </w:r>
      <w:r w:rsidRPr="00F21ACF">
        <w:rPr>
          <w:rFonts w:cs="Courier New"/>
        </w:rPr>
        <w:tab/>
        <w:t>Existing surfaces of concrete and masonry:</w:t>
      </w:r>
    </w:p>
    <w:p w14:paraId="286D46C5" w14:textId="77777777" w:rsidR="00F21ACF" w:rsidRPr="00F21ACF" w:rsidRDefault="00F21ACF" w:rsidP="00F21ACF">
      <w:pPr>
        <w:pStyle w:val="Level2"/>
        <w:rPr>
          <w:rFonts w:cs="Courier New"/>
        </w:rPr>
      </w:pPr>
      <w:r w:rsidRPr="00F21ACF">
        <w:rPr>
          <w:rFonts w:cs="Courier New"/>
        </w:rPr>
        <w:t>1.</w:t>
      </w:r>
      <w:r w:rsidRPr="00F21ACF">
        <w:rPr>
          <w:rFonts w:cs="Courier New"/>
        </w:rPr>
        <w:tab/>
        <w:t>Clean surface of dirt and other foreign matter which will prevent bond.</w:t>
      </w:r>
    </w:p>
    <w:p w14:paraId="0340BA61" w14:textId="77777777" w:rsidR="00F21ACF" w:rsidRPr="00F21ACF" w:rsidRDefault="00F21ACF" w:rsidP="00F21ACF">
      <w:pPr>
        <w:pStyle w:val="Level2"/>
        <w:rPr>
          <w:rFonts w:cs="Courier New"/>
        </w:rPr>
      </w:pPr>
      <w:r w:rsidRPr="00F21ACF">
        <w:rPr>
          <w:rFonts w:cs="Courier New"/>
        </w:rPr>
        <w:t>2.</w:t>
      </w:r>
      <w:r w:rsidRPr="00F21ACF">
        <w:rPr>
          <w:rFonts w:cs="Courier New"/>
        </w:rPr>
        <w:tab/>
        <w:t>Apply dash bond coat or bonding agent as specified herein.</w:t>
      </w:r>
    </w:p>
    <w:p w14:paraId="653AC14D" w14:textId="77777777" w:rsidR="00F21ACF" w:rsidRPr="00F21ACF" w:rsidRDefault="00F21ACF" w:rsidP="00F21ACF">
      <w:pPr>
        <w:pStyle w:val="Level2"/>
        <w:rPr>
          <w:rFonts w:cs="Courier New"/>
        </w:rPr>
      </w:pPr>
      <w:r w:rsidRPr="00F21ACF">
        <w:rPr>
          <w:rFonts w:cs="Courier New"/>
        </w:rPr>
        <w:t>3.</w:t>
      </w:r>
      <w:r w:rsidRPr="00F21ACF">
        <w:rPr>
          <w:rFonts w:cs="Courier New"/>
        </w:rPr>
        <w:tab/>
        <w:t>Where existing surfaces have a coating such as paint or bituminous waterproofing apply metal plastering base as specified herein.</w:t>
      </w:r>
    </w:p>
    <w:p w14:paraId="1A168B4E" w14:textId="77777777" w:rsidR="00F21ACF" w:rsidRPr="00F21ACF" w:rsidRDefault="00F21ACF" w:rsidP="00F21ACF">
      <w:pPr>
        <w:pStyle w:val="ArticleB"/>
        <w:rPr>
          <w:rFonts w:cs="Courier New"/>
        </w:rPr>
      </w:pPr>
      <w:r w:rsidRPr="00F21ACF">
        <w:rPr>
          <w:rFonts w:cs="Courier New"/>
        </w:rPr>
        <w:t>3.4 PORTLAND CEMENT BASED PLASTER</w:t>
      </w:r>
    </w:p>
    <w:p w14:paraId="6DEB0221" w14:textId="77777777" w:rsidR="00F21ACF" w:rsidRPr="00F21ACF" w:rsidRDefault="00DF3A32" w:rsidP="00DF3A32">
      <w:pPr>
        <w:pStyle w:val="Level1"/>
      </w:pPr>
      <w:r>
        <w:t>A.</w:t>
      </w:r>
      <w:r>
        <w:tab/>
      </w:r>
      <w:r w:rsidR="009F524C">
        <w:t>Apply s</w:t>
      </w:r>
      <w:r w:rsidR="00F21ACF" w:rsidRPr="00F21ACF">
        <w:t xml:space="preserve">tucco in three coats to a thickness of not less than 25 mm (1 inch) as measured from the back plane of metal reinforcement, exclusive of ribs or dimples or from the face of solid backing or support, with or without metal reinforcement, to the finished stucco surface, including moderate texture variations. </w:t>
      </w:r>
    </w:p>
    <w:p w14:paraId="6BBDA12C" w14:textId="77777777" w:rsidR="00F21ACF" w:rsidRPr="00DF3A32" w:rsidRDefault="00F21ACF" w:rsidP="00DF3A32">
      <w:pPr>
        <w:pStyle w:val="Level1"/>
      </w:pPr>
      <w:r w:rsidRPr="00DF3A32">
        <w:t>B.</w:t>
      </w:r>
      <w:r w:rsidRPr="00DF3A32">
        <w:tab/>
        <w:t>Conform to the applicable requirements of ASTM C926 and the following:</w:t>
      </w:r>
    </w:p>
    <w:p w14:paraId="64DD187B" w14:textId="77777777" w:rsidR="00F21ACF" w:rsidRPr="00F21ACF" w:rsidRDefault="00DF3A32" w:rsidP="00F21ACF">
      <w:pPr>
        <w:pStyle w:val="Level2"/>
        <w:rPr>
          <w:rFonts w:cs="Courier New"/>
        </w:rPr>
      </w:pPr>
      <w:r>
        <w:rPr>
          <w:rFonts w:cs="Courier New"/>
        </w:rPr>
        <w:t>1.</w:t>
      </w:r>
      <w:r>
        <w:rPr>
          <w:rFonts w:cs="Courier New"/>
        </w:rPr>
        <w:tab/>
        <w:t>//</w:t>
      </w:r>
      <w:r w:rsidR="000804DE">
        <w:rPr>
          <w:rFonts w:cs="Courier New"/>
        </w:rPr>
        <w:t>Evenly dampen m</w:t>
      </w:r>
      <w:r w:rsidR="00F21ACF" w:rsidRPr="00F21ACF">
        <w:rPr>
          <w:rFonts w:cs="Courier New"/>
        </w:rPr>
        <w:t>asonry surfaces to receive stucco immediately prior to application of stucco. //</w:t>
      </w:r>
    </w:p>
    <w:p w14:paraId="11011E7F" w14:textId="77777777" w:rsidR="00F21ACF" w:rsidRPr="00F21ACF" w:rsidRDefault="00F21ACF" w:rsidP="00F21ACF">
      <w:pPr>
        <w:pStyle w:val="Level2"/>
        <w:rPr>
          <w:rFonts w:cs="Courier New"/>
        </w:rPr>
      </w:pPr>
      <w:r w:rsidRPr="00F21ACF">
        <w:rPr>
          <w:rFonts w:cs="Courier New"/>
        </w:rPr>
        <w:t>2.</w:t>
      </w:r>
      <w:r w:rsidRPr="00F21ACF">
        <w:rPr>
          <w:rFonts w:cs="Courier New"/>
        </w:rPr>
        <w:tab/>
        <w:t>Apply each stucco coat continuously in one general direction, without allowing mortar to dry at edges. Where it is impossible to work the full dimension of a wall surface</w:t>
      </w:r>
      <w:r w:rsidR="00854267">
        <w:rPr>
          <w:rFonts w:cs="Courier New"/>
        </w:rPr>
        <w:t>,</w:t>
      </w:r>
      <w:r w:rsidRPr="00F21ACF">
        <w:rPr>
          <w:rFonts w:cs="Courier New"/>
        </w:rPr>
        <w:t xml:space="preserve"> in a continuous operation, jointing to be made at a break, opening, or other natural division of the surface.</w:t>
      </w:r>
    </w:p>
    <w:p w14:paraId="72FBB29E" w14:textId="77777777" w:rsidR="00F21ACF" w:rsidRPr="00F21ACF" w:rsidRDefault="00F21ACF" w:rsidP="00F21ACF">
      <w:pPr>
        <w:pStyle w:val="Level2"/>
        <w:rPr>
          <w:rFonts w:cs="Courier New"/>
        </w:rPr>
      </w:pPr>
      <w:r w:rsidRPr="00F21ACF">
        <w:rPr>
          <w:rFonts w:cs="Courier New"/>
        </w:rPr>
        <w:t>3.</w:t>
      </w:r>
      <w:r w:rsidRPr="00F21ACF">
        <w:rPr>
          <w:rFonts w:cs="Courier New"/>
        </w:rPr>
        <w:tab/>
        <w:t>Dampen edges to be joined to produce a smooth confluence.</w:t>
      </w:r>
    </w:p>
    <w:p w14:paraId="3D00585A" w14:textId="77777777" w:rsidR="00F21ACF" w:rsidRPr="00F21ACF" w:rsidRDefault="00F21ACF" w:rsidP="00F21ACF">
      <w:pPr>
        <w:pStyle w:val="Level2"/>
        <w:rPr>
          <w:rFonts w:cs="Courier New"/>
        </w:rPr>
      </w:pPr>
      <w:r w:rsidRPr="00F21ACF">
        <w:rPr>
          <w:rFonts w:cs="Courier New"/>
        </w:rPr>
        <w:t>4.</w:t>
      </w:r>
      <w:r w:rsidRPr="00F21ACF">
        <w:rPr>
          <w:rFonts w:cs="Courier New"/>
        </w:rPr>
        <w:tab/>
        <w:t>Slightly round exterior corners.</w:t>
      </w:r>
    </w:p>
    <w:p w14:paraId="514A3F66" w14:textId="77777777" w:rsidR="00F21ACF" w:rsidRPr="00F21ACF" w:rsidRDefault="00F21ACF" w:rsidP="00F21ACF">
      <w:pPr>
        <w:pStyle w:val="Level2"/>
        <w:rPr>
          <w:rFonts w:cs="Courier New"/>
        </w:rPr>
      </w:pPr>
      <w:r w:rsidRPr="00F21ACF">
        <w:rPr>
          <w:rFonts w:cs="Courier New"/>
        </w:rPr>
        <w:t>5.</w:t>
      </w:r>
      <w:r w:rsidRPr="00F21ACF">
        <w:rPr>
          <w:rFonts w:cs="Courier New"/>
        </w:rPr>
        <w:tab/>
        <w:t>Pitch Portland cement plaster on soffit surfaces forward to form a drip.</w:t>
      </w:r>
    </w:p>
    <w:p w14:paraId="286F0991" w14:textId="77777777" w:rsidR="00F21ACF" w:rsidRPr="00F21ACF" w:rsidRDefault="00F21ACF" w:rsidP="00F21ACF">
      <w:pPr>
        <w:pStyle w:val="Level2"/>
        <w:rPr>
          <w:rFonts w:cs="Courier New"/>
        </w:rPr>
      </w:pPr>
      <w:r w:rsidRPr="00F21ACF">
        <w:rPr>
          <w:rFonts w:cs="Courier New"/>
        </w:rPr>
        <w:t>6.</w:t>
      </w:r>
      <w:r w:rsidRPr="00F21ACF">
        <w:rPr>
          <w:rFonts w:cs="Courier New"/>
        </w:rPr>
        <w:tab/>
        <w:t>Scratch Coat:</w:t>
      </w:r>
    </w:p>
    <w:p w14:paraId="46CECD87" w14:textId="77777777" w:rsidR="00F21ACF" w:rsidRPr="00F21ACF" w:rsidRDefault="00F21ACF" w:rsidP="00DF3A32">
      <w:pPr>
        <w:pStyle w:val="Level3"/>
      </w:pPr>
      <w:r w:rsidRPr="00F21ACF">
        <w:t>a.</w:t>
      </w:r>
      <w:r w:rsidRPr="00F21ACF">
        <w:tab/>
        <w:t>Apply not less than 10 mm (3/8 inch) thick under sufficient pressure to form good keys and to completely embed the reinforcement.</w:t>
      </w:r>
    </w:p>
    <w:p w14:paraId="06AF8352" w14:textId="77777777" w:rsidR="00F21ACF" w:rsidRPr="00F21ACF" w:rsidRDefault="00F21ACF" w:rsidP="00DF3A32">
      <w:pPr>
        <w:pStyle w:val="Level3"/>
      </w:pPr>
      <w:r w:rsidRPr="00F21ACF">
        <w:lastRenderedPageBreak/>
        <w:t>b.</w:t>
      </w:r>
      <w:r w:rsidRPr="00F21ACF">
        <w:tab/>
        <w:t>Lightly scratch before the scratch coat has set, in one direction</w:t>
      </w:r>
      <w:r w:rsidR="000804DE">
        <w:t>; scratch</w:t>
      </w:r>
      <w:r w:rsidRPr="00F21ACF">
        <w:t xml:space="preserve"> vertical surfaces in the horizontal direction only. </w:t>
      </w:r>
    </w:p>
    <w:p w14:paraId="164D9B03" w14:textId="77777777" w:rsidR="00F21ACF" w:rsidRPr="00F21ACF" w:rsidRDefault="00F21ACF" w:rsidP="00DF3A32">
      <w:pPr>
        <w:pStyle w:val="Level3"/>
      </w:pPr>
      <w:r w:rsidRPr="00F21ACF">
        <w:t>c.</w:t>
      </w:r>
      <w:r w:rsidRPr="00F21ACF">
        <w:tab/>
        <w:t>Fog cure scratch coat for</w:t>
      </w:r>
      <w:r w:rsidR="009F524C">
        <w:t xml:space="preserve"> a minimum of 72 hours.</w:t>
      </w:r>
    </w:p>
    <w:p w14:paraId="3A407ABC" w14:textId="77777777" w:rsidR="00F21ACF" w:rsidRPr="00F21ACF" w:rsidRDefault="00F21ACF" w:rsidP="00F21ACF">
      <w:pPr>
        <w:pStyle w:val="Level2"/>
        <w:rPr>
          <w:rFonts w:cs="Courier New"/>
        </w:rPr>
      </w:pPr>
      <w:r w:rsidRPr="00F21ACF">
        <w:rPr>
          <w:rFonts w:cs="Courier New"/>
        </w:rPr>
        <w:t>7.</w:t>
      </w:r>
      <w:r w:rsidRPr="00F21ACF">
        <w:rPr>
          <w:rFonts w:cs="Courier New"/>
        </w:rPr>
        <w:tab/>
        <w:t>Brown Coat:</w:t>
      </w:r>
    </w:p>
    <w:p w14:paraId="56B1646C" w14:textId="77777777" w:rsidR="00F21ACF" w:rsidRPr="00F21ACF" w:rsidRDefault="00F21ACF" w:rsidP="00DF3A32">
      <w:pPr>
        <w:pStyle w:val="Level3"/>
      </w:pPr>
      <w:r w:rsidRPr="00F21ACF">
        <w:t>a.</w:t>
      </w:r>
      <w:r w:rsidRPr="00F21ACF">
        <w:tab/>
        <w:t xml:space="preserve">Dampen the scratch coat evenly to obtain uniform suction before the brown coat is applied; there cannot be no visible water on the surface when the brown coat is applied. </w:t>
      </w:r>
    </w:p>
    <w:p w14:paraId="6E66732D" w14:textId="77777777" w:rsidR="00F21ACF" w:rsidRPr="00F21ACF" w:rsidRDefault="00F21ACF" w:rsidP="00DF3A32">
      <w:pPr>
        <w:pStyle w:val="Level3"/>
      </w:pPr>
      <w:r w:rsidRPr="00F21ACF">
        <w:t>b.</w:t>
      </w:r>
      <w:r w:rsidRPr="00F21ACF">
        <w:tab/>
        <w:t xml:space="preserve">Apply the brown coat to the scratch coat with sufficient pressure to force the stucco into the scratches and brought to a plumb, true, even plane with rod or straightedge. </w:t>
      </w:r>
    </w:p>
    <w:p w14:paraId="6B5D6D6C" w14:textId="77777777" w:rsidR="00F21ACF" w:rsidRPr="00F21ACF" w:rsidRDefault="00F21ACF" w:rsidP="00DF3A32">
      <w:pPr>
        <w:pStyle w:val="Level3"/>
      </w:pPr>
      <w:r w:rsidRPr="00F21ACF">
        <w:t>c.</w:t>
      </w:r>
      <w:r w:rsidRPr="00F21ACF">
        <w:tab/>
        <w:t xml:space="preserve">Uniformly float brown coat with dry float when set sufficiently, to promote densification of the coat and to provide a surface receptive to bonding of the finish coat. </w:t>
      </w:r>
    </w:p>
    <w:p w14:paraId="7A3BAD9C" w14:textId="77777777" w:rsidR="00F21ACF" w:rsidRPr="00F21ACF" w:rsidRDefault="00F21ACF" w:rsidP="00DF3A32">
      <w:pPr>
        <w:pStyle w:val="Level3"/>
      </w:pPr>
      <w:r w:rsidRPr="00F21ACF">
        <w:t>d.</w:t>
      </w:r>
      <w:r w:rsidRPr="00F21ACF">
        <w:tab/>
        <w:t>Fog cure brown coat for a minimum of 72 hours.</w:t>
      </w:r>
    </w:p>
    <w:p w14:paraId="5E8030BB" w14:textId="77777777" w:rsidR="00F21ACF" w:rsidRPr="00F21ACF" w:rsidRDefault="00F21ACF" w:rsidP="00F21ACF">
      <w:pPr>
        <w:pStyle w:val="Level2"/>
        <w:rPr>
          <w:rFonts w:cs="Courier New"/>
        </w:rPr>
      </w:pPr>
      <w:r w:rsidRPr="00F21ACF">
        <w:rPr>
          <w:rFonts w:cs="Courier New"/>
        </w:rPr>
        <w:t>8.</w:t>
      </w:r>
      <w:r w:rsidRPr="00F21ACF">
        <w:rPr>
          <w:rFonts w:cs="Courier New"/>
        </w:rPr>
        <w:tab/>
        <w:t>Finish Coat:</w:t>
      </w:r>
    </w:p>
    <w:p w14:paraId="76DA67E6" w14:textId="77777777" w:rsidR="00F21ACF" w:rsidRPr="00F21ACF" w:rsidRDefault="00F21ACF" w:rsidP="00DF3A32">
      <w:pPr>
        <w:pStyle w:val="Level3"/>
      </w:pPr>
      <w:r w:rsidRPr="00F21ACF">
        <w:t>a.</w:t>
      </w:r>
      <w:r w:rsidRPr="00F21ACF">
        <w:tab/>
        <w:t>Dampen surfaces of the brown coat not more than 1 hour before the finish coat is to be applied to a uniform wetness with no free-standing water on the surface.</w:t>
      </w:r>
    </w:p>
    <w:p w14:paraId="33D0C6F6" w14:textId="77777777" w:rsidR="00F21ACF" w:rsidRPr="00F21ACF" w:rsidRDefault="00F21ACF" w:rsidP="00DF3A32">
      <w:pPr>
        <w:pStyle w:val="Level3"/>
      </w:pPr>
      <w:r w:rsidRPr="00F21ACF">
        <w:t>b.</w:t>
      </w:r>
      <w:r w:rsidRPr="00F21ACF">
        <w:tab/>
        <w:t xml:space="preserve">The finish coat to have a // smooth trowel // float // trowel-textured // rough-textured // spray-textured // exposed aggregate // finish and </w:t>
      </w:r>
      <w:r w:rsidR="000804DE">
        <w:t>matching</w:t>
      </w:r>
      <w:r w:rsidRPr="00F21ACF">
        <w:t xml:space="preserve"> the approved sample. </w:t>
      </w:r>
    </w:p>
    <w:p w14:paraId="6B6D8E20" w14:textId="77777777" w:rsidR="00F21ACF" w:rsidRPr="00F21ACF" w:rsidRDefault="00F21ACF" w:rsidP="00DF3A32">
      <w:pPr>
        <w:pStyle w:val="Level3"/>
      </w:pPr>
      <w:r w:rsidRPr="00F21ACF">
        <w:t>c.</w:t>
      </w:r>
      <w:r w:rsidRPr="00F21ACF">
        <w:tab/>
        <w:t>Fog cure finish coat for a minimum of 48 hours; take care to prevent staining.</w:t>
      </w:r>
    </w:p>
    <w:p w14:paraId="64F25BC2" w14:textId="77777777" w:rsidR="00F21ACF" w:rsidRPr="009F524C" w:rsidRDefault="00F21ACF" w:rsidP="009F524C">
      <w:pPr>
        <w:pStyle w:val="ArticleB"/>
        <w:rPr>
          <w:rFonts w:cs="Courier New"/>
        </w:rPr>
      </w:pPr>
      <w:r w:rsidRPr="00F21ACF">
        <w:rPr>
          <w:rFonts w:cs="Courier New"/>
        </w:rPr>
        <w:t xml:space="preserve">3.5 </w:t>
      </w:r>
      <w:r w:rsidRPr="009F524C">
        <w:rPr>
          <w:rFonts w:cs="Courier New"/>
        </w:rPr>
        <w:t>CURING AND PROTECTION</w:t>
      </w:r>
    </w:p>
    <w:p w14:paraId="40B6FE50" w14:textId="77777777" w:rsidR="00F21ACF" w:rsidRPr="00F21ACF" w:rsidRDefault="00F21ACF" w:rsidP="00DF3A32">
      <w:pPr>
        <w:pStyle w:val="Level1"/>
      </w:pPr>
      <w:r w:rsidRPr="00F21ACF">
        <w:t>A.</w:t>
      </w:r>
      <w:r w:rsidRPr="00F21ACF">
        <w:tab/>
        <w:t>Perform fog curing by applying a fine mist of water to the Portland cement plaster.</w:t>
      </w:r>
    </w:p>
    <w:p w14:paraId="47471EED" w14:textId="77777777" w:rsidR="00F21ACF" w:rsidRPr="00F21ACF" w:rsidRDefault="00F21ACF" w:rsidP="00DF3A32">
      <w:pPr>
        <w:pStyle w:val="Level1"/>
      </w:pPr>
      <w:r w:rsidRPr="00F21ACF">
        <w:t>B.</w:t>
      </w:r>
      <w:r w:rsidRPr="00F21ACF">
        <w:tab/>
        <w:t>Exercise care during fog curing to avoid erosion damage of the stucco surfaces.</w:t>
      </w:r>
    </w:p>
    <w:p w14:paraId="0E7A381A" w14:textId="77777777" w:rsidR="00F21ACF" w:rsidRPr="00F21ACF" w:rsidRDefault="00F21ACF" w:rsidP="00DF3A32">
      <w:pPr>
        <w:pStyle w:val="Level1"/>
      </w:pPr>
      <w:r w:rsidRPr="00F21ACF">
        <w:t>C.</w:t>
      </w:r>
      <w:r w:rsidRPr="00F21ACF">
        <w:tab/>
        <w:t xml:space="preserve">Do not use a solid stream of water. </w:t>
      </w:r>
    </w:p>
    <w:p w14:paraId="01C6F44C" w14:textId="77777777" w:rsidR="00F21ACF" w:rsidRPr="00F21ACF" w:rsidRDefault="00F21ACF" w:rsidP="00DF3A32">
      <w:pPr>
        <w:pStyle w:val="Level1"/>
      </w:pPr>
      <w:r w:rsidRPr="00F21ACF">
        <w:t>D.</w:t>
      </w:r>
      <w:r w:rsidRPr="00F21ACF">
        <w:tab/>
        <w:t>Frequency of fogging cannot be not less than three times daily.</w:t>
      </w:r>
    </w:p>
    <w:p w14:paraId="4896B996" w14:textId="77777777" w:rsidR="00F21ACF" w:rsidRPr="00F21ACF" w:rsidRDefault="00F21ACF" w:rsidP="00DF3A32">
      <w:pPr>
        <w:pStyle w:val="Level1"/>
      </w:pPr>
      <w:r w:rsidRPr="00F21ACF">
        <w:t>E.</w:t>
      </w:r>
      <w:r w:rsidRPr="00F21ACF">
        <w:tab/>
        <w:t xml:space="preserve">Protect the stucco from the direct rays of the sun during severe drying conditions using canvas, </w:t>
      </w:r>
      <w:proofErr w:type="gramStart"/>
      <w:r w:rsidRPr="00F21ACF">
        <w:t>cloth</w:t>
      </w:r>
      <w:proofErr w:type="gramEnd"/>
      <w:r w:rsidRPr="00F21ACF">
        <w:t xml:space="preserve"> or other approved sheet material, when directed.</w:t>
      </w:r>
    </w:p>
    <w:p w14:paraId="595A8F40" w14:textId="77777777" w:rsidR="00F21ACF" w:rsidRPr="00F21ACF" w:rsidRDefault="00DF3A32" w:rsidP="009F524C">
      <w:pPr>
        <w:pStyle w:val="ArticleB"/>
        <w:rPr>
          <w:rFonts w:cs="Courier New"/>
        </w:rPr>
      </w:pPr>
      <w:r>
        <w:rPr>
          <w:rFonts w:cs="Courier New"/>
        </w:rPr>
        <w:t xml:space="preserve">3.6 </w:t>
      </w:r>
      <w:r w:rsidR="00F21ACF" w:rsidRPr="009F524C">
        <w:rPr>
          <w:rFonts w:cs="Courier New"/>
        </w:rPr>
        <w:t>PATCHING AND POINTING</w:t>
      </w:r>
    </w:p>
    <w:p w14:paraId="02368057" w14:textId="77777777" w:rsidR="00F21ACF" w:rsidRPr="00F21ACF" w:rsidRDefault="00F21ACF" w:rsidP="00DF3A32">
      <w:pPr>
        <w:pStyle w:val="Level1"/>
      </w:pPr>
      <w:r w:rsidRPr="00F21ACF">
        <w:t>A.</w:t>
      </w:r>
      <w:r w:rsidRPr="00F21ACF">
        <w:tab/>
        <w:t>Replace or patch loose, cracked, damaged or defective work as directed.</w:t>
      </w:r>
    </w:p>
    <w:p w14:paraId="7FE64745" w14:textId="77777777" w:rsidR="00F21ACF" w:rsidRPr="00F21ACF" w:rsidRDefault="00F21ACF" w:rsidP="00DF3A32">
      <w:pPr>
        <w:pStyle w:val="Level1"/>
      </w:pPr>
      <w:r w:rsidRPr="00F21ACF">
        <w:t>B.</w:t>
      </w:r>
      <w:r w:rsidRPr="00F21ACF">
        <w:tab/>
        <w:t>Patching must match existing work in texture and color</w:t>
      </w:r>
      <w:r w:rsidR="000804DE">
        <w:t>;</w:t>
      </w:r>
      <w:r w:rsidRPr="00F21ACF">
        <w:t xml:space="preserve"> finished flush.</w:t>
      </w:r>
    </w:p>
    <w:p w14:paraId="40490EB7" w14:textId="77777777" w:rsidR="00F21ACF" w:rsidRPr="00F21ACF" w:rsidRDefault="00DF3A32" w:rsidP="00F21ACF">
      <w:pPr>
        <w:pStyle w:val="ArticleB"/>
        <w:rPr>
          <w:rFonts w:cs="Courier New"/>
        </w:rPr>
      </w:pPr>
      <w:r>
        <w:rPr>
          <w:rFonts w:cs="Courier New"/>
        </w:rPr>
        <w:lastRenderedPageBreak/>
        <w:t xml:space="preserve">3.7 </w:t>
      </w:r>
      <w:r w:rsidR="00F21ACF" w:rsidRPr="00F21ACF">
        <w:rPr>
          <w:rFonts w:cs="Courier New"/>
        </w:rPr>
        <w:t>TOLerances</w:t>
      </w:r>
    </w:p>
    <w:p w14:paraId="4DC65B92" w14:textId="77777777" w:rsidR="00F21ACF" w:rsidRPr="00F21ACF" w:rsidRDefault="00F21ACF" w:rsidP="00F21ACF">
      <w:pPr>
        <w:pStyle w:val="Level1"/>
        <w:rPr>
          <w:rFonts w:cs="Courier New"/>
        </w:rPr>
      </w:pPr>
      <w:r w:rsidRPr="00F21ACF">
        <w:rPr>
          <w:rFonts w:cs="Courier New"/>
        </w:rPr>
        <w:t>A.</w:t>
      </w:r>
      <w:r w:rsidRPr="00F21ACF">
        <w:rPr>
          <w:rFonts w:cs="Courier New"/>
        </w:rPr>
        <w:tab/>
        <w:t>Do not deviate more than 6</w:t>
      </w:r>
      <w:r>
        <w:rPr>
          <w:rFonts w:cs="Courier New"/>
        </w:rPr>
        <w:t xml:space="preserve"> </w:t>
      </w:r>
      <w:r w:rsidRPr="00F21ACF">
        <w:rPr>
          <w:rFonts w:cs="Courier New"/>
        </w:rPr>
        <w:t>mm in 3</w:t>
      </w:r>
      <w:r w:rsidR="00854B72">
        <w:rPr>
          <w:rFonts w:cs="Courier New"/>
        </w:rPr>
        <w:t xml:space="preserve"> </w:t>
      </w:r>
      <w:r w:rsidRPr="00F21ACF">
        <w:rPr>
          <w:rFonts w:cs="Courier New"/>
        </w:rPr>
        <w:t>m (1/4 inch in 10 feet) from true plane in finished plaster surfaces as measured with a 3 m (10 foot) straight edge.</w:t>
      </w:r>
    </w:p>
    <w:p w14:paraId="4DB3C8C1" w14:textId="77777777" w:rsidR="00F21ACF" w:rsidRPr="00F21ACF" w:rsidRDefault="00F21ACF" w:rsidP="00F21ACF">
      <w:pPr>
        <w:pStyle w:val="Level1"/>
        <w:rPr>
          <w:rFonts w:cs="Courier New"/>
        </w:rPr>
      </w:pPr>
      <w:r w:rsidRPr="00F21ACF">
        <w:rPr>
          <w:rFonts w:cs="Courier New"/>
        </w:rPr>
        <w:t>B.</w:t>
      </w:r>
      <w:r w:rsidRPr="00F21ACF">
        <w:rPr>
          <w:rFonts w:cs="Courier New"/>
        </w:rPr>
        <w:tab/>
        <w:t>Finish plaster flush with metal accessory surfaces and other built-in items unless otherwise directed.</w:t>
      </w:r>
    </w:p>
    <w:p w14:paraId="0529705B" w14:textId="77777777" w:rsidR="008D0A61" w:rsidRPr="00F21ACF" w:rsidRDefault="00F21ACF" w:rsidP="00F21ACF">
      <w:pPr>
        <w:pStyle w:val="SpecNormal"/>
        <w:jc w:val="center"/>
        <w:rPr>
          <w:rFonts w:cs="Courier New"/>
        </w:rPr>
      </w:pPr>
      <w:r w:rsidRPr="00F21ACF">
        <w:rPr>
          <w:rFonts w:cs="Courier New"/>
        </w:rPr>
        <w:noBreakHyphen/>
        <w:t xml:space="preserve"> </w:t>
      </w:r>
      <w:r w:rsidRPr="00F21ACF">
        <w:rPr>
          <w:rFonts w:cs="Courier New"/>
        </w:rPr>
        <w:noBreakHyphen/>
        <w:t xml:space="preserve"> </w:t>
      </w:r>
      <w:r w:rsidRPr="00F21ACF">
        <w:rPr>
          <w:rFonts w:cs="Courier New"/>
        </w:rPr>
        <w:noBreakHyphen/>
        <w:t xml:space="preserve"> E N D </w:t>
      </w:r>
      <w:r w:rsidRPr="00F21ACF">
        <w:rPr>
          <w:rFonts w:cs="Courier New"/>
        </w:rPr>
        <w:noBreakHyphen/>
        <w:t xml:space="preserve"> </w:t>
      </w:r>
      <w:r w:rsidRPr="00F21ACF">
        <w:rPr>
          <w:rFonts w:cs="Courier New"/>
        </w:rPr>
        <w:noBreakHyphen/>
        <w:t xml:space="preserve"> </w:t>
      </w:r>
      <w:r w:rsidRPr="00F21ACF">
        <w:rPr>
          <w:rFonts w:cs="Courier New"/>
        </w:rPr>
        <w:noBreakHyphen/>
      </w:r>
    </w:p>
    <w:sectPr w:rsidR="008D0A61" w:rsidRPr="00F21AC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29D4" w14:textId="77777777" w:rsidR="00527E53" w:rsidRDefault="00527E53">
      <w:r>
        <w:separator/>
      </w:r>
    </w:p>
  </w:endnote>
  <w:endnote w:type="continuationSeparator" w:id="0">
    <w:p w14:paraId="1734D26F" w14:textId="77777777" w:rsidR="00527E53" w:rsidRDefault="0052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4665" w14:textId="77777777" w:rsidR="00F43226" w:rsidRDefault="00F43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4213" w14:textId="77777777" w:rsidR="00683792" w:rsidRDefault="00F21ACF" w:rsidP="00F21ACF">
    <w:pPr>
      <w:pStyle w:val="Footer"/>
    </w:pPr>
    <w:r>
      <w:t>PORTLAND CEMENT PLASTERING</w:t>
    </w:r>
  </w:p>
  <w:p w14:paraId="2674B3B6" w14:textId="77777777" w:rsidR="00F21ACF" w:rsidRPr="00ED1AEE" w:rsidRDefault="00F21ACF" w:rsidP="00F21ACF">
    <w:pPr>
      <w:pStyle w:val="Footer"/>
    </w:pPr>
    <w:r>
      <w:t xml:space="preserve">09 24 00 - </w:t>
    </w:r>
    <w:r>
      <w:fldChar w:fldCharType="begin"/>
    </w:r>
    <w:r>
      <w:instrText xml:space="preserve"> PAGE   \* MERGEFORMAT </w:instrText>
    </w:r>
    <w:r>
      <w:fldChar w:fldCharType="separate"/>
    </w:r>
    <w:r w:rsidR="0000244C">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EE45" w14:textId="77777777" w:rsidR="00F43226" w:rsidRDefault="00F43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AA02" w14:textId="77777777" w:rsidR="00527E53" w:rsidRDefault="00527E53">
      <w:r>
        <w:separator/>
      </w:r>
    </w:p>
  </w:footnote>
  <w:footnote w:type="continuationSeparator" w:id="0">
    <w:p w14:paraId="39F6E8ED" w14:textId="77777777" w:rsidR="00527E53" w:rsidRDefault="0052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2D58" w14:textId="77777777" w:rsidR="00F43226" w:rsidRDefault="00F43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D2B2" w14:textId="4D7DA45A" w:rsidR="00F21ACF" w:rsidRPr="0053483C" w:rsidRDefault="007A16A0" w:rsidP="0053483C">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21F1" w14:textId="77777777" w:rsidR="00F43226" w:rsidRDefault="00F43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7E2C"/>
    <w:multiLevelType w:val="hybridMultilevel"/>
    <w:tmpl w:val="183E5BCC"/>
    <w:lvl w:ilvl="0" w:tplc="E750B0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FF6395"/>
    <w:multiLevelType w:val="hybridMultilevel"/>
    <w:tmpl w:val="E402AB04"/>
    <w:lvl w:ilvl="0" w:tplc="43EAC8A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7E282760"/>
    <w:multiLevelType w:val="singleLevel"/>
    <w:tmpl w:val="A5B8FFA4"/>
    <w:lvl w:ilvl="0">
      <w:start w:val="1"/>
      <w:numFmt w:val="upperLetter"/>
      <w:lvlText w:val="%1."/>
      <w:legacy w:legacy="1" w:legacySpace="120" w:legacyIndent="360"/>
      <w:lvlJc w:val="left"/>
      <w:pPr>
        <w:ind w:left="720" w:hanging="360"/>
      </w:pPr>
    </w:lvl>
  </w:abstractNum>
  <w:num w:numId="1" w16cid:durableId="816998540">
    <w:abstractNumId w:val="1"/>
  </w:num>
  <w:num w:numId="2" w16cid:durableId="162164925">
    <w:abstractNumId w:val="2"/>
  </w:num>
  <w:num w:numId="3" w16cid:durableId="1044063224">
    <w:abstractNumId w:val="4"/>
  </w:num>
  <w:num w:numId="4" w16cid:durableId="1199784581">
    <w:abstractNumId w:val="3"/>
  </w:num>
  <w:num w:numId="5" w16cid:durableId="130057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CF"/>
    <w:rsid w:val="0000244C"/>
    <w:rsid w:val="000637D8"/>
    <w:rsid w:val="000804DE"/>
    <w:rsid w:val="00183215"/>
    <w:rsid w:val="001902B5"/>
    <w:rsid w:val="001923F4"/>
    <w:rsid w:val="0024013A"/>
    <w:rsid w:val="002428F6"/>
    <w:rsid w:val="00246B22"/>
    <w:rsid w:val="00255E62"/>
    <w:rsid w:val="00303C7D"/>
    <w:rsid w:val="003621E9"/>
    <w:rsid w:val="00392CB0"/>
    <w:rsid w:val="003B10B3"/>
    <w:rsid w:val="00527E53"/>
    <w:rsid w:val="0053483C"/>
    <w:rsid w:val="00683792"/>
    <w:rsid w:val="006E286F"/>
    <w:rsid w:val="006F0030"/>
    <w:rsid w:val="006F4601"/>
    <w:rsid w:val="00711A61"/>
    <w:rsid w:val="00771D43"/>
    <w:rsid w:val="007A16A0"/>
    <w:rsid w:val="007B1071"/>
    <w:rsid w:val="007D128E"/>
    <w:rsid w:val="00810F19"/>
    <w:rsid w:val="00854267"/>
    <w:rsid w:val="00854B72"/>
    <w:rsid w:val="0087544E"/>
    <w:rsid w:val="008A42C4"/>
    <w:rsid w:val="008A6106"/>
    <w:rsid w:val="008D0A61"/>
    <w:rsid w:val="008D3F0A"/>
    <w:rsid w:val="00981BCA"/>
    <w:rsid w:val="009F524C"/>
    <w:rsid w:val="00A02CFE"/>
    <w:rsid w:val="00A45681"/>
    <w:rsid w:val="00AA55CD"/>
    <w:rsid w:val="00AD6B88"/>
    <w:rsid w:val="00B51BC1"/>
    <w:rsid w:val="00B62C04"/>
    <w:rsid w:val="00CC6D67"/>
    <w:rsid w:val="00CF374F"/>
    <w:rsid w:val="00D117F1"/>
    <w:rsid w:val="00D45911"/>
    <w:rsid w:val="00D64D12"/>
    <w:rsid w:val="00D936A9"/>
    <w:rsid w:val="00D971E2"/>
    <w:rsid w:val="00DF3A32"/>
    <w:rsid w:val="00E032F8"/>
    <w:rsid w:val="00ED1AEE"/>
    <w:rsid w:val="00EF0E57"/>
    <w:rsid w:val="00F21ACF"/>
    <w:rsid w:val="00F4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9331D"/>
  <w15:docId w15:val="{43D5DBCF-7F6D-4EBB-9727-1E2F9F1E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ACF"/>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paragraph" w:styleId="ListParagraph">
    <w:name w:val="List Paragraph"/>
    <w:basedOn w:val="Normal"/>
    <w:uiPriority w:val="34"/>
    <w:qFormat/>
    <w:rsid w:val="00F21ACF"/>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Level1Char">
    <w:name w:val="Level1 Char"/>
    <w:link w:val="Level1"/>
    <w:locked/>
    <w:rsid w:val="00A45681"/>
    <w:rPr>
      <w:rFonts w:ascii="Courier New" w:hAnsi="Courier New"/>
    </w:rPr>
  </w:style>
  <w:style w:type="character" w:customStyle="1" w:styleId="HeaderChar">
    <w:name w:val="Header Char"/>
    <w:link w:val="Header"/>
    <w:rsid w:val="001902B5"/>
    <w:rPr>
      <w:rFonts w:ascii="Courier New" w:hAnsi="Courier New"/>
    </w:rPr>
  </w:style>
  <w:style w:type="paragraph" w:styleId="Revision">
    <w:name w:val="Revision"/>
    <w:hidden/>
    <w:uiPriority w:val="99"/>
    <w:semiHidden/>
    <w:rsid w:val="00E032F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812984">
      <w:bodyDiv w:val="1"/>
      <w:marLeft w:val="0"/>
      <w:marRight w:val="0"/>
      <w:marTop w:val="0"/>
      <w:marBottom w:val="0"/>
      <w:divBdr>
        <w:top w:val="none" w:sz="0" w:space="0" w:color="auto"/>
        <w:left w:val="none" w:sz="0" w:space="0" w:color="auto"/>
        <w:bottom w:val="none" w:sz="0" w:space="0" w:color="auto"/>
        <w:right w:val="none" w:sz="0" w:space="0" w:color="auto"/>
      </w:divBdr>
    </w:div>
    <w:div w:id="622031560">
      <w:bodyDiv w:val="1"/>
      <w:marLeft w:val="0"/>
      <w:marRight w:val="0"/>
      <w:marTop w:val="0"/>
      <w:marBottom w:val="0"/>
      <w:divBdr>
        <w:top w:val="none" w:sz="0" w:space="0" w:color="auto"/>
        <w:left w:val="none" w:sz="0" w:space="0" w:color="auto"/>
        <w:bottom w:val="none" w:sz="0" w:space="0" w:color="auto"/>
        <w:right w:val="none" w:sz="0" w:space="0" w:color="auto"/>
      </w:divBdr>
    </w:div>
    <w:div w:id="91077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10</TotalTime>
  <Pages>8</Pages>
  <Words>1994</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24 00 PORTLAND CEMENT PLASTERING</dc:title>
  <dc:subject>NCA MASTER CONSTRUCTION SPECIFICATIONS</dc:subject>
  <dc:creator>Department of Veterans Affairs, Office of Construction and Facilities Management, Facilities Standards Service</dc:creator>
  <cp:lastModifiedBy>Bunn, Elizabeth (CFM)</cp:lastModifiedBy>
  <cp:revision>7</cp:revision>
  <cp:lastPrinted>1900-01-01T05:00:00Z</cp:lastPrinted>
  <dcterms:created xsi:type="dcterms:W3CDTF">2014-05-13T20:54:00Z</dcterms:created>
  <dcterms:modified xsi:type="dcterms:W3CDTF">2023-09-14T15:23:00Z</dcterms:modified>
</cp:coreProperties>
</file>